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2439C5" w14:textId="77777777" w:rsidR="00087335" w:rsidRDefault="00000000">
      <w:pPr>
        <w:spacing w:after="40"/>
      </w:pPr>
      <w:r>
        <w:rPr>
          <w:b/>
          <w:bCs/>
          <w:color w:val="595959"/>
          <w:sz w:val="18"/>
          <w:szCs w:val="18"/>
        </w:rPr>
        <w:t>SIIM-CAIMI26 · AI Builder Showcase</w:t>
      </w:r>
    </w:p>
    <w:p w14:paraId="2EC93500" w14:textId="77777777" w:rsidR="00087335" w:rsidRDefault="00000000">
      <w:pPr>
        <w:pBdr>
          <w:bottom w:val="single" w:sz="6" w:space="8" w:color="BFBFBF"/>
        </w:pBdr>
        <w:spacing w:after="60"/>
      </w:pPr>
      <w:r>
        <w:rPr>
          <w:i/>
          <w:iCs/>
          <w:color w:val="595959"/>
          <w:sz w:val="18"/>
          <w:szCs w:val="18"/>
        </w:rPr>
        <w:t>Submission text, mapped to the portal form</w:t>
      </w:r>
    </w:p>
    <w:p w14:paraId="78031331" w14:textId="77777777" w:rsidR="00087335" w:rsidRDefault="00000000">
      <w:pPr>
        <w:spacing w:before="200" w:after="40"/>
      </w:pPr>
      <w:r>
        <w:rPr>
          <w:b/>
          <w:bCs/>
          <w:color w:val="1F3864"/>
          <w:sz w:val="26"/>
          <w:szCs w:val="26"/>
        </w:rPr>
        <w:t>Making ITK-SNAP Callable by an AI Agent: Expert Correction as a Recorded, Resumable Step in an Automated Segmentation Pipeline</w:t>
      </w:r>
    </w:p>
    <w:p w14:paraId="290448F8" w14:textId="77777777" w:rsidR="00087335" w:rsidRDefault="00000000">
      <w:pPr>
        <w:spacing w:after="40"/>
      </w:pPr>
      <w:r>
        <w:rPr>
          <w:color w:val="595959"/>
          <w:sz w:val="17"/>
          <w:szCs w:val="17"/>
        </w:rPr>
        <w:t>Presenting author: Jilei Hao   ·   Co-authors / affiliation: TO CONFIRM</w:t>
      </w:r>
    </w:p>
    <w:p w14:paraId="247029D6" w14:textId="77777777" w:rsidR="00087335" w:rsidRDefault="00000000">
      <w:pPr>
        <w:spacing w:after="40"/>
      </w:pPr>
      <w:r>
        <w:rPr>
          <w:color w:val="595959"/>
          <w:sz w:val="17"/>
          <w:szCs w:val="17"/>
        </w:rPr>
        <w:t>Portal EventKey: QRFBVSUS   ·   Each field is capped at 250 words; there is no overall limit.</w:t>
      </w:r>
    </w:p>
    <w:p w14:paraId="7E01C51D" w14:textId="77777777" w:rsidR="00087335" w:rsidRDefault="00000000">
      <w:pPr>
        <w:spacing w:after="40"/>
      </w:pPr>
      <w:r>
        <w:rPr>
          <w:color w:val="595959"/>
          <w:sz w:val="17"/>
          <w:szCs w:val="17"/>
        </w:rPr>
        <w:t>Generated from caimi_submission.md — edit the markdown, then rebuild. Do not edit this file directly.</w:t>
      </w:r>
    </w:p>
    <w:p w14:paraId="24F3E997" w14:textId="77777777" w:rsidR="00087335" w:rsidRDefault="00087335">
      <w:pPr>
        <w:pBdr>
          <w:bottom w:val="single" w:sz="6" w:space="8" w:color="BFBFBF"/>
        </w:pBdr>
      </w:pPr>
    </w:p>
    <w:p w14:paraId="3C5509AB" w14:textId="77777777" w:rsidR="00087335" w:rsidRDefault="00000000">
      <w:pPr>
        <w:pStyle w:val="Heading1"/>
        <w:spacing w:before="300" w:after="100"/>
      </w:pPr>
      <w:r>
        <w:rPr>
          <w:bCs/>
          <w:szCs w:val="23"/>
        </w:rPr>
        <w:t>1. Proposal Title *</w:t>
      </w:r>
    </w:p>
    <w:p w14:paraId="2560A75C" w14:textId="77777777" w:rsidR="00087335" w:rsidRDefault="00000000">
      <w:pPr>
        <w:spacing w:line="276" w:lineRule="auto"/>
      </w:pPr>
      <w:r>
        <w:t>Making ITK-SNAP Callable by an AI Agent: Expert Correction as a Recorded, Resumable Step in an Automated Segmentation Pipeline</w:t>
      </w:r>
    </w:p>
    <w:p w14:paraId="08013DC8" w14:textId="77777777" w:rsidR="00087335" w:rsidRDefault="00000000">
      <w:pPr>
        <w:pStyle w:val="Heading1"/>
        <w:spacing w:before="300" w:after="100"/>
      </w:pPr>
      <w:r>
        <w:rPr>
          <w:bCs/>
          <w:szCs w:val="23"/>
        </w:rPr>
        <w:t>2. Current State of Readiness *</w:t>
      </w:r>
    </w:p>
    <w:p w14:paraId="32ABCE77" w14:textId="77777777" w:rsidR="00087335" w:rsidRDefault="00000000">
      <w:pPr>
        <w:spacing w:line="276" w:lineRule="auto"/>
      </w:pPr>
      <w:r>
        <w:rPr>
          <w:b/>
          <w:bCs/>
        </w:rPr>
        <w:t>Working prototype / MVP</w:t>
      </w:r>
      <w:r>
        <w:t xml:space="preserve"> — demonstrated end to end, open-source, not deployed anywhere.</w:t>
      </w:r>
    </w:p>
    <w:p w14:paraId="041C768A" w14:textId="77777777" w:rsidR="00087335" w:rsidRDefault="00000000">
      <w:pPr>
        <w:pStyle w:val="Heading1"/>
        <w:spacing w:before="300" w:after="100"/>
      </w:pPr>
      <w:r>
        <w:rPr>
          <w:bCs/>
          <w:szCs w:val="23"/>
        </w:rPr>
        <w:t>3. The Demo: How do you plan to demonstrate this at CAIMI26? *</w:t>
      </w:r>
    </w:p>
    <w:p w14:paraId="52FC2E4D" w14:textId="77777777" w:rsidR="00087335" w:rsidRDefault="00000000">
      <w:pPr>
        <w:spacing w:line="276" w:lineRule="auto"/>
      </w:pPr>
      <w:commentRangeStart w:id="0"/>
      <w:r>
        <w:rPr>
          <w:b/>
          <w:bCs/>
        </w:rPr>
        <w:t>Pre-recorded video walkthrough</w:t>
      </w:r>
      <w:r>
        <w:t>, followed by live questions.</w:t>
      </w:r>
      <w:commentRangeEnd w:id="0"/>
      <w:r w:rsidR="003F4615">
        <w:rPr>
          <w:rStyle w:val="CommentReference"/>
          <w:sz w:val="22"/>
          <w:szCs w:val="22"/>
        </w:rPr>
        <w:commentReference w:id="0"/>
      </w:r>
    </w:p>
    <w:p w14:paraId="2F891338" w14:textId="77777777" w:rsidR="00087335" w:rsidRDefault="00000000">
      <w:pPr>
        <w:pStyle w:val="Heading1"/>
        <w:spacing w:before="300" w:after="100"/>
      </w:pPr>
      <w:r>
        <w:rPr>
          <w:bCs/>
          <w:szCs w:val="23"/>
        </w:rPr>
        <w:t>4. Briefly describe what attendees will see during your demo. *</w:t>
      </w:r>
    </w:p>
    <w:p w14:paraId="38B31D9E" w14:textId="77777777" w:rsidR="00087335" w:rsidRDefault="00000000">
      <w:pPr>
        <w:spacing w:line="276" w:lineRule="auto"/>
      </w:pPr>
      <w:commentRangeStart w:id="1"/>
      <w:r>
        <w:t>A short recorded walkthrough of one case, start to finish. On screen is a chat session where I ask an assistant to prepare a chest CT for review. It calls our segmentation server, gets back a proposed structure, and writes it into an ITK-SNAP workspace file — with no ITK-SNAP window open at that point. It then reads back a record of exactly what it changed: how many voxels, which labels, where in the image, and that the change came from the agent. The workspace then opens in ITK-SNAP, I correct the proposal with the paintbrush and save, and the assistant reads the same record back — this time marked as human-made. About six minutes, then questions.</w:t>
      </w:r>
      <w:commentRangeEnd w:id="1"/>
      <w:r w:rsidR="003F4615">
        <w:rPr>
          <w:rStyle w:val="CommentReference"/>
          <w:sz w:val="22"/>
          <w:szCs w:val="22"/>
        </w:rPr>
        <w:commentReference w:id="1"/>
      </w:r>
    </w:p>
    <w:p w14:paraId="4A83FACF" w14:textId="77777777" w:rsidR="00087335" w:rsidRDefault="00000000">
      <w:pPr>
        <w:pStyle w:val="Heading1"/>
        <w:spacing w:before="300" w:after="20"/>
      </w:pPr>
      <w:r>
        <w:rPr>
          <w:bCs/>
          <w:szCs w:val="23"/>
        </w:rPr>
        <w:t>5. Problem &amp; Motivation: What clinical or operational problem does your MVP address? *</w:t>
      </w:r>
    </w:p>
    <w:p w14:paraId="4439AAD2" w14:textId="77777777" w:rsidR="00087335" w:rsidRDefault="00000000">
      <w:pPr>
        <w:spacing w:after="100"/>
      </w:pPr>
      <w:r>
        <w:rPr>
          <w:i/>
          <w:iCs/>
          <w:color w:val="595959"/>
          <w:sz w:val="16"/>
          <w:szCs w:val="16"/>
        </w:rPr>
        <w:t>197 / 250 words</w:t>
      </w:r>
    </w:p>
    <w:p w14:paraId="735B0909" w14:textId="77777777" w:rsidR="00087335" w:rsidRDefault="00000000">
      <w:pPr>
        <w:spacing w:line="276" w:lineRule="auto"/>
      </w:pPr>
      <w:r>
        <w:t>Automatic segmentation models are increasingly accurate but still imperfect, so research and clinical pipelines still rely on a person to review and fix the output. In practice that review happens inside an interactive program: someone opens the image, paints a correction, saves a file, and moves on. The corrected file survives; almost nothing else does. There is no durable record of what was changed, by how much, or by whom.</w:t>
      </w:r>
    </w:p>
    <w:p w14:paraId="06769ACE" w14:textId="77777777" w:rsidR="00087335" w:rsidRDefault="00000000">
      <w:pPr>
        <w:spacing w:line="276" w:lineRule="auto"/>
      </w:pPr>
      <w:r>
        <w:t xml:space="preserve">That creates two problems we ran into directly. First, an automated pipeline has no way to hand a case to a person and get a machine-readable answer back. The human step is a gap in the workflow that someone bridges by hand, usually with a spreadsheet and a shared drive. Second, expert corrections are </w:t>
      </w:r>
      <w:r>
        <w:lastRenderedPageBreak/>
        <w:t>among the most valuable training signals a group produces, and they are routinely discarded: the edit is flattened into a new mask, indistinguishable from the model's own output.</w:t>
      </w:r>
    </w:p>
    <w:p w14:paraId="0F1D7FF8" w14:textId="77777777" w:rsidR="00087335" w:rsidRDefault="00000000">
      <w:pPr>
        <w:spacing w:line="276" w:lineRule="auto"/>
      </w:pPr>
      <w:r>
        <w:t>We wanted to find out whether the human step could be made callable — something a pipeline can invoke on the cases that need it, pause on, resume later, and receive a structured answer from — without asking anyone to change how they actually segment.</w:t>
      </w:r>
    </w:p>
    <w:p w14:paraId="79C30A3B" w14:textId="77777777" w:rsidR="00087335" w:rsidRDefault="00000000">
      <w:pPr>
        <w:pStyle w:val="Heading1"/>
        <w:spacing w:before="300" w:after="20"/>
      </w:pPr>
      <w:r>
        <w:rPr>
          <w:bCs/>
          <w:szCs w:val="23"/>
        </w:rPr>
        <w:t>6. What You Built: Describe your MVP, tool, or workflow in plain language *</w:t>
      </w:r>
    </w:p>
    <w:p w14:paraId="4A6C8207" w14:textId="77777777" w:rsidR="00087335" w:rsidRDefault="00000000">
      <w:pPr>
        <w:spacing w:after="100"/>
      </w:pPr>
      <w:r>
        <w:rPr>
          <w:i/>
          <w:iCs/>
          <w:color w:val="595959"/>
          <w:sz w:val="16"/>
          <w:szCs w:val="16"/>
        </w:rPr>
        <w:t>227 / 250 words</w:t>
      </w:r>
    </w:p>
    <w:p w14:paraId="3FC5257A" w14:textId="77777777" w:rsidR="00087335" w:rsidRDefault="00000000">
      <w:pPr>
        <w:spacing w:line="276" w:lineRule="auto"/>
      </w:pPr>
      <w:r>
        <w:t>We made ITK-SNAP — a 20-year-old open-source segmentation program with over a million downloads — callable by an AI agent, and made every edit return a structured record of what changed.</w:t>
      </w:r>
    </w:p>
    <w:p w14:paraId="093B987C" w14:textId="77777777" w:rsidR="00087335" w:rsidRDefault="00000000">
      <w:pPr>
        <w:spacing w:line="276" w:lineRule="auto"/>
      </w:pPr>
      <w:r>
        <w:t xml:space="preserve">It takes a </w:t>
      </w:r>
      <w:commentRangeStart w:id="2"/>
      <w:r>
        <w:t xml:space="preserve">3D CT or MR </w:t>
      </w:r>
      <w:commentRangeEnd w:id="2"/>
      <w:r w:rsidR="003F4615">
        <w:rPr>
          <w:rStyle w:val="CommentReference"/>
          <w:sz w:val="22"/>
          <w:szCs w:val="22"/>
        </w:rPr>
        <w:commentReference w:id="2"/>
      </w:r>
      <w:r>
        <w:t>image. It produces an ITK-SNAP workspace file containing the segmentation, plus a running log of every change made to it.</w:t>
      </w:r>
    </w:p>
    <w:p w14:paraId="4E557462" w14:textId="77777777" w:rsidR="00087335" w:rsidRDefault="00000000">
      <w:pPr>
        <w:spacing w:line="276" w:lineRule="auto"/>
      </w:pPr>
      <w:r>
        <w:t xml:space="preserve">The agent has about a dozen commands: list available models, create a workspace, request an automatic segmentation, write a proposed structure into the workspace, open the workspace for a person, and read back the log. </w:t>
      </w:r>
      <w:commentRangeStart w:id="3"/>
      <w:r>
        <w:t>Everything except the interactive step runs in the background with no window open, so a pipeline can prepare cases before anyone is involved. Because all the state is in a saved file, the work can stop and resume later.</w:t>
      </w:r>
      <w:commentRangeEnd w:id="3"/>
      <w:r w:rsidR="003F4615">
        <w:rPr>
          <w:rStyle w:val="CommentReference"/>
          <w:sz w:val="22"/>
          <w:szCs w:val="22"/>
        </w:rPr>
        <w:commentReference w:id="3"/>
      </w:r>
    </w:p>
    <w:p w14:paraId="3F5EBB4D" w14:textId="77777777" w:rsidR="00087335" w:rsidRDefault="00000000">
      <w:pPr>
        <w:spacing w:line="276" w:lineRule="auto"/>
      </w:pPr>
      <w:r>
        <w:t>Each committed edit returns the same fields: which operation, when, whether an agent or a person made it, how many voxels changed, the bounding box of the change, and the voxel counts per label before and after.</w:t>
      </w:r>
    </w:p>
    <w:p w14:paraId="304461CC" w14:textId="77777777" w:rsidR="00087335" w:rsidRDefault="00000000">
      <w:pPr>
        <w:spacing w:line="276" w:lineRule="auto"/>
      </w:pPr>
      <w:commentRangeStart w:id="4"/>
      <w:r>
        <w:t>The part we are most pleased with is small. Rather than instrumenting all eleven of ITK-SNAP's editing tools, the record is reconstructed at a single point from the undo information the program already keeps. A paintbrush stroke, a polygon, a threshold, and the agent's own write all produce the same record, and no editing code had to change.</w:t>
      </w:r>
      <w:commentRangeEnd w:id="4"/>
      <w:r w:rsidR="003F4615">
        <w:rPr>
          <w:rStyle w:val="CommentReference"/>
          <w:sz w:val="22"/>
          <w:szCs w:val="22"/>
        </w:rPr>
        <w:commentReference w:id="4"/>
      </w:r>
    </w:p>
    <w:p w14:paraId="4A68AD5E" w14:textId="77777777" w:rsidR="00087335" w:rsidRDefault="00000000">
      <w:pPr>
        <w:pStyle w:val="Heading1"/>
        <w:spacing w:before="300" w:after="20"/>
      </w:pPr>
      <w:r>
        <w:rPr>
          <w:bCs/>
          <w:szCs w:val="23"/>
        </w:rPr>
        <w:t>7. Tech Stack &amp; Development Approach: What tools, frameworks, or methods did you use to build it? *</w:t>
      </w:r>
    </w:p>
    <w:p w14:paraId="2CCFDC52" w14:textId="77777777" w:rsidR="00087335" w:rsidRDefault="00000000">
      <w:pPr>
        <w:spacing w:after="100"/>
      </w:pPr>
      <w:r>
        <w:rPr>
          <w:i/>
          <w:iCs/>
          <w:color w:val="595959"/>
          <w:sz w:val="16"/>
          <w:szCs w:val="16"/>
        </w:rPr>
        <w:t>231 / 250 words</w:t>
      </w:r>
    </w:p>
    <w:p w14:paraId="3D440237" w14:textId="77777777" w:rsidR="00087335" w:rsidRDefault="00000000">
      <w:pPr>
        <w:spacing w:line="276" w:lineRule="auto"/>
      </w:pPr>
      <w:r>
        <w:t>Three pieces, in three languages.</w:t>
      </w:r>
    </w:p>
    <w:p w14:paraId="7515DC4E" w14:textId="77777777" w:rsidR="00087335" w:rsidRDefault="00000000">
      <w:pPr>
        <w:spacing w:line="276" w:lineRule="auto"/>
      </w:pPr>
      <w:r>
        <w:t>The agent side is plain Python (3.10+), packaged as a server for the Model Context Protocol — a standard that lets an assistant call external tools — using the official SDK. Any client that speaks it can drive this; in our demo the client is Claude Code. Dependencies are deliberately few: requests, numpy, SimpleITK, PyYAML.</w:t>
      </w:r>
    </w:p>
    <w:p w14:paraId="62B1A4DA" w14:textId="77777777" w:rsidR="00087335" w:rsidRDefault="00000000">
      <w:pPr>
        <w:spacing w:line="276" w:lineRule="auto"/>
      </w:pPr>
      <w:r>
        <w:t>The model side is our own FastAPI server, which hosts TotalSegmentator (also nnInteractive and SAM2) on a CUDA GPU under PyTorch. The agent talks to it over plain HTTP.</w:t>
      </w:r>
    </w:p>
    <w:p w14:paraId="540E3D73" w14:textId="77777777" w:rsidR="00087335" w:rsidRDefault="00000000">
      <w:pPr>
        <w:spacing w:line="276" w:lineRule="auto"/>
      </w:pPr>
      <w:r>
        <w:t xml:space="preserve">The application side is ITK-SNAP itself: C++17, Qt6, ITK, VTK. We added two things — a Unix-domain socket speaking newline-delimited JSON-RPC, so an outside process can talk to a running window, and </w:t>
      </w:r>
      <w:r>
        <w:lastRenderedPageBreak/>
        <w:t>the audit record itself, which lives in the GUI-free logic layer and has a unit test that links against that layer alone.</w:t>
      </w:r>
    </w:p>
    <w:p w14:paraId="41584117" w14:textId="77777777" w:rsidR="00087335" w:rsidRDefault="00000000">
      <w:pPr>
        <w:spacing w:line="276" w:lineRule="auto"/>
      </w:pPr>
      <w:r>
        <w:t xml:space="preserve">Workspaces are written by ITK-SNAP's own command-line tool rather than hand-written by Python. Images are </w:t>
      </w:r>
      <w:commentRangeStart w:id="5"/>
      <w:r>
        <w:t>NIfTI</w:t>
      </w:r>
      <w:commentRangeEnd w:id="5"/>
      <w:r w:rsidR="003F4615">
        <w:rPr>
          <w:rStyle w:val="CommentReference"/>
          <w:sz w:val="22"/>
          <w:szCs w:val="22"/>
        </w:rPr>
        <w:commentReference w:id="5"/>
      </w:r>
      <w:r>
        <w:t>; records are JSON. No containers — just virtual environments.</w:t>
      </w:r>
    </w:p>
    <w:p w14:paraId="71C5E0CD" w14:textId="77777777" w:rsidR="00087335" w:rsidRDefault="00000000">
      <w:pPr>
        <w:spacing w:line="276" w:lineRule="auto"/>
      </w:pPr>
      <w:r>
        <w:t>On approach: this was a timeboxed sprint built with Claude Code, deliberately gated on two empirical checkpoints before we committed to a design — get the segmentation model actually serving, and prove an outside process could drive a live window. An adversarial code review, given the requirement but not our reasoning, found four real bugs in the provenance field that we had missed.</w:t>
      </w:r>
    </w:p>
    <w:p w14:paraId="4F4E0352" w14:textId="77777777" w:rsidR="00087335" w:rsidRDefault="00000000">
      <w:pPr>
        <w:pStyle w:val="Heading1"/>
        <w:spacing w:before="300" w:after="20"/>
      </w:pPr>
      <w:r>
        <w:rPr>
          <w:bCs/>
          <w:szCs w:val="23"/>
        </w:rPr>
        <w:t>8. Validation &amp; Evidence: Have you done any informal testing or validation? If so, what did you find?</w:t>
      </w:r>
    </w:p>
    <w:p w14:paraId="7EE23B60" w14:textId="77777777" w:rsidR="00087335" w:rsidRDefault="00000000">
      <w:pPr>
        <w:spacing w:after="100"/>
      </w:pPr>
      <w:r>
        <w:rPr>
          <w:i/>
          <w:iCs/>
          <w:color w:val="595959"/>
          <w:sz w:val="16"/>
          <w:szCs w:val="16"/>
        </w:rPr>
        <w:t>229 / 250 words</w:t>
      </w:r>
    </w:p>
    <w:p w14:paraId="480CC2DE" w14:textId="77777777" w:rsidR="00087335" w:rsidRDefault="00000000">
      <w:pPr>
        <w:spacing w:line="276" w:lineRule="auto"/>
      </w:pPr>
      <w:r>
        <w:t>Nothing clinical. This is bench validation of a mechanism, on one dataset.</w:t>
      </w:r>
    </w:p>
    <w:p w14:paraId="2C9C9531" w14:textId="77777777" w:rsidR="00087335" w:rsidRDefault="00000000">
      <w:pPr>
        <w:spacing w:line="276" w:lineRule="auto"/>
      </w:pPr>
      <w:r>
        <w:t xml:space="preserve">What we ran end to end on a GPU: TotalSegmentator on a body CT returned 48 anatomically correct structures. The agent wrote one of them, the left upper lung lobe, into a workspace and read back the record — 1,169,665 voxels changed, bounding box [84,2,0] to [247,189,180], marked agent-made. A person then opened that workspace, corrected the proposal with the paintbrush, and the </w:t>
      </w:r>
      <w:commentRangeStart w:id="6"/>
      <w:r>
        <w:t>agent received the identical record structure</w:t>
      </w:r>
      <w:commentRangeEnd w:id="6"/>
      <w:r w:rsidR="00C00B98">
        <w:rPr>
          <w:rStyle w:val="CommentReference"/>
          <w:sz w:val="22"/>
          <w:szCs w:val="22"/>
        </w:rPr>
        <w:commentReference w:id="6"/>
      </w:r>
      <w:r>
        <w:t>, marked human-made.</w:t>
      </w:r>
    </w:p>
    <w:p w14:paraId="0E144AC7" w14:textId="77777777" w:rsidR="00087335" w:rsidRDefault="00000000">
      <w:pPr>
        <w:spacing w:line="276" w:lineRule="auto"/>
      </w:pPr>
      <w:r>
        <w:t>Two findings are worth reporting.</w:t>
      </w:r>
    </w:p>
    <w:p w14:paraId="3B855CD4" w14:textId="77777777" w:rsidR="00087335" w:rsidRDefault="00000000">
      <w:pPr>
        <w:spacing w:line="276" w:lineRule="auto"/>
      </w:pPr>
      <w:r>
        <w:t>First, the single-capture-point design held. A unit test runs the audit engine against both a plain image type and the run-length-encoded type ITK-SNAP actually uses in production, and links against the logic layer alone — confirming the record has no dependency on the interface. Headless tests over the socket assert exact voxel counts.</w:t>
      </w:r>
    </w:p>
    <w:p w14:paraId="06471520" w14:textId="77777777" w:rsidR="00087335" w:rsidRDefault="00000000">
      <w:pPr>
        <w:spacing w:line="276" w:lineRule="auto"/>
      </w:pPr>
      <w:r>
        <w:t>Second, it broke on contact with realistic use, in a way we had not designed for. Our first read-back command answered "what was the last edit?", which quietly hid everything but the final correction when a person fixed several structures in one sitting. We had implicitly assumed one correction per case. Live records also did not survive closing the window. Both are fixed — there is now a full log that persists into the workspace — but we found it by using the thing, not by testing it.</w:t>
      </w:r>
    </w:p>
    <w:p w14:paraId="70021383" w14:textId="77777777" w:rsidR="00087335" w:rsidRDefault="00000000">
      <w:pPr>
        <w:pStyle w:val="Heading1"/>
        <w:spacing w:before="300" w:after="20"/>
      </w:pPr>
      <w:r>
        <w:rPr>
          <w:bCs/>
          <w:szCs w:val="23"/>
        </w:rPr>
        <w:t>9. Feedback You're Seeking: What specific feedback, help, or collaboration are you hoping to get from the CAIMI26 community? *</w:t>
      </w:r>
    </w:p>
    <w:p w14:paraId="1AB36CD9" w14:textId="77777777" w:rsidR="00087335" w:rsidRDefault="00000000">
      <w:pPr>
        <w:spacing w:after="100"/>
      </w:pPr>
      <w:r>
        <w:rPr>
          <w:i/>
          <w:iCs/>
          <w:color w:val="595959"/>
          <w:sz w:val="16"/>
          <w:szCs w:val="16"/>
        </w:rPr>
        <w:t>220 / 250 words</w:t>
      </w:r>
    </w:p>
    <w:p w14:paraId="706375A7" w14:textId="77777777" w:rsidR="00087335" w:rsidRDefault="00000000">
      <w:pPr>
        <w:spacing w:line="276" w:lineRule="auto"/>
      </w:pPr>
      <w:r>
        <w:t xml:space="preserve">Four things, </w:t>
      </w:r>
      <w:commentRangeStart w:id="7"/>
      <w:r>
        <w:t>in order of how stuck we are</w:t>
      </w:r>
      <w:commentRangeEnd w:id="7"/>
      <w:r w:rsidR="00C00B98">
        <w:rPr>
          <w:rStyle w:val="CommentReference"/>
          <w:sz w:val="22"/>
          <w:szCs w:val="22"/>
        </w:rPr>
        <w:commentReference w:id="7"/>
      </w:r>
      <w:r>
        <w:t>.</w:t>
      </w:r>
    </w:p>
    <w:p w14:paraId="32A58A0B" w14:textId="77777777" w:rsidR="00087335" w:rsidRDefault="00000000">
      <w:pPr>
        <w:spacing w:line="276" w:lineRule="auto"/>
      </w:pPr>
      <w:r>
        <w:rPr>
          <w:b/>
          <w:bCs/>
        </w:rPr>
        <w:t>Routing.</w:t>
      </w:r>
      <w:r>
        <w:t xml:space="preserve"> We can record what changed; we cannot yet decide which cases deserve a person. We have a stability heuristic written and unit-tested, but nothing calls it, because we do not know what signal anyone would actually trust. If you triage automatic segmentations today, what makes you open a case?</w:t>
      </w:r>
    </w:p>
    <w:p w14:paraId="13ADA3F0" w14:textId="77777777" w:rsidR="00087335" w:rsidRDefault="00000000">
      <w:pPr>
        <w:spacing w:line="276" w:lineRule="auto"/>
      </w:pPr>
      <w:r>
        <w:rPr>
          <w:b/>
          <w:bCs/>
        </w:rPr>
        <w:lastRenderedPageBreak/>
        <w:t>Which fields matter.</w:t>
      </w:r>
      <w:r>
        <w:t xml:space="preserve"> Our record carries operation, timestamp, actor, voxels changed, bounding box, and per-label counts before and after. We chose those by intuition. If you were retraining a model or auditing quality, what is missing — and what would you drop?</w:t>
      </w:r>
    </w:p>
    <w:p w14:paraId="0776DCCC" w14:textId="77777777" w:rsidR="00087335" w:rsidRDefault="00000000">
      <w:pPr>
        <w:spacing w:line="276" w:lineRule="auto"/>
      </w:pPr>
      <w:r>
        <w:rPr>
          <w:b/>
          <w:bCs/>
        </w:rPr>
        <w:t>Where this plugs in.</w:t>
      </w:r>
      <w:r>
        <w:t xml:space="preserve"> We would like to hear from anyone running annotation or quality control at scale about where a callable correction step would sit relative to the tools you already use, and whether a workspace file is the right unit of exchange or a liability.</w:t>
      </w:r>
    </w:p>
    <w:p w14:paraId="760130D5" w14:textId="77777777" w:rsidR="00087335" w:rsidRDefault="00000000">
      <w:pPr>
        <w:spacing w:line="276" w:lineRule="auto"/>
      </w:pPr>
      <w:r>
        <w:rPr>
          <w:b/>
          <w:bCs/>
        </w:rPr>
        <w:t>A clinical collaborator.</w:t>
      </w:r>
      <w:r>
        <w:t xml:space="preserve"> The correction in our walkthrough was made by a developer. The mechanism is real; the judgment is not. We would like to work with someone who does this for a living and can tell us where the model is wrong in ways we cannot see.</w:t>
      </w:r>
    </w:p>
    <w:p w14:paraId="26BB5A76" w14:textId="77777777" w:rsidR="00087335" w:rsidRDefault="00000000">
      <w:pPr>
        <w:spacing w:line="276" w:lineRule="auto"/>
      </w:pPr>
      <w:r>
        <w:t>We are also interested in whether anyone has solved distributing a desktop application built on Qt through the Python package index — see limitations.</w:t>
      </w:r>
    </w:p>
    <w:p w14:paraId="7C8A16BD" w14:textId="77777777" w:rsidR="00087335" w:rsidRDefault="00000000">
      <w:pPr>
        <w:pStyle w:val="Heading1"/>
        <w:spacing w:before="300" w:after="20"/>
      </w:pPr>
      <w:r>
        <w:rPr>
          <w:bCs/>
          <w:szCs w:val="23"/>
        </w:rPr>
        <w:t>10. Known Limitations &amp; Honest Failures: What isn't working yet, or what have you already tried that failed? *</w:t>
      </w:r>
    </w:p>
    <w:p w14:paraId="58974180" w14:textId="77777777" w:rsidR="00087335" w:rsidRDefault="00000000">
      <w:pPr>
        <w:spacing w:after="100"/>
      </w:pPr>
      <w:r>
        <w:rPr>
          <w:i/>
          <w:iCs/>
          <w:color w:val="595959"/>
          <w:sz w:val="16"/>
          <w:szCs w:val="16"/>
        </w:rPr>
        <w:t>242 / 250 words</w:t>
      </w:r>
    </w:p>
    <w:p w14:paraId="3DB8BA78" w14:textId="77777777" w:rsidR="00087335" w:rsidRDefault="00000000">
      <w:pPr>
        <w:spacing w:line="276" w:lineRule="auto"/>
      </w:pPr>
      <w:r>
        <w:t>The honest headline: the routing decision that motivates the whole idea is not wired up. The confidence gate exists as a tested function that nothing calls. In our demo, the uncertain case is uncertain because a person said so.</w:t>
      </w:r>
    </w:p>
    <w:p w14:paraId="72D667CE" w14:textId="77777777" w:rsidR="00087335" w:rsidRDefault="00000000">
      <w:pPr>
        <w:spacing w:line="276" w:lineRule="auto"/>
      </w:pPr>
      <w:r>
        <w:t>What we built and walked back: we designed this around an agent driving a live ITK-SNAP window over a socket, spent the hardest part of the sprint proving it worked, then made it optional. The workspace file turned out to be the better unit of exchange, because it can be put down and picked up. The cost was the demo's best visual: nothing paints itself into a running window anymore.</w:t>
      </w:r>
    </w:p>
    <w:p w14:paraId="26593E5A" w14:textId="77777777" w:rsidR="00087335" w:rsidRDefault="00000000">
      <w:pPr>
        <w:spacing w:line="276" w:lineRule="auto"/>
      </w:pPr>
      <w:r>
        <w:t>The provenance tag can be wrong: the agent-versus-human label is armed just before an edit commits, so a no-op in between would carry the tag to the next commit. The robust fix is to pass the actor through the commit itself, which we have not done. Our first implementation had four bugs here, all caught by an adversarial review, none by us.</w:t>
      </w:r>
    </w:p>
    <w:p w14:paraId="48B9C78E" w14:textId="77777777" w:rsidR="00087335" w:rsidRDefault="00000000">
      <w:pPr>
        <w:spacing w:line="276" w:lineRule="auto"/>
      </w:pPr>
      <w:r>
        <w:t>An ecosystem failure worth sharing: installing the Model Context Protocol SDK into the same Python environment as our model server broke the server outright — the two need incompatible versions of a shared dependency and cannot coexist.</w:t>
      </w:r>
    </w:p>
    <w:p w14:paraId="1A2969A8" w14:textId="77777777" w:rsidR="00087335" w:rsidRDefault="00000000">
      <w:pPr>
        <w:spacing w:line="276" w:lineRule="auto"/>
      </w:pPr>
      <w:r>
        <w:t>What we cannot fix alone: several of the strongest model weights are non-commercially licensed. There is no clinical data, imaging archive connection, or DICOM path anywhere in this — one research CT, one machine.</w:t>
      </w:r>
    </w:p>
    <w:p w14:paraId="41C7080E" w14:textId="77777777" w:rsidR="00087335" w:rsidRDefault="00000000">
      <w:pPr>
        <w:pStyle w:val="Heading1"/>
        <w:spacing w:before="300" w:after="20"/>
      </w:pPr>
      <w:r>
        <w:rPr>
          <w:bCs/>
          <w:szCs w:val="23"/>
        </w:rPr>
        <w:t>11. Potential for Impact: If this MVP were fully developed and deployed, who would benefit and how? *</w:t>
      </w:r>
    </w:p>
    <w:p w14:paraId="0B8CD981" w14:textId="77777777" w:rsidR="00087335" w:rsidRDefault="00000000">
      <w:pPr>
        <w:spacing w:after="100"/>
      </w:pPr>
      <w:r>
        <w:rPr>
          <w:i/>
          <w:iCs/>
          <w:color w:val="595959"/>
          <w:sz w:val="16"/>
          <w:szCs w:val="16"/>
        </w:rPr>
        <w:t>237 / 250 words</w:t>
      </w:r>
    </w:p>
    <w:p w14:paraId="3580EA3A" w14:textId="77777777" w:rsidR="00087335" w:rsidRDefault="00000000">
      <w:pPr>
        <w:spacing w:line="276" w:lineRule="auto"/>
      </w:pPr>
      <w:r>
        <w:t>The people who benefit first are those segmenting more images than they can inspect: research groups building large cohorts, and eventually clinical services running automatic contouring.</w:t>
      </w:r>
    </w:p>
    <w:p w14:paraId="2DA68E09" w14:textId="77777777" w:rsidR="00087335" w:rsidRDefault="00000000">
      <w:pPr>
        <w:spacing w:line="276" w:lineRule="auto"/>
      </w:pPr>
      <w:r>
        <w:lastRenderedPageBreak/>
        <w:t>For the person reviewing, the change is that they stop being a bottleneck applied uniformly and become a checkpoint applied selectively. A pipeline prepares every case; a person is asked only for the ones needing judgment, and can be asked tomorrow rather than now, because the work is a saved file and not an open window.</w:t>
      </w:r>
    </w:p>
    <w:p w14:paraId="69A3B660" w14:textId="77777777" w:rsidR="00087335" w:rsidRDefault="00000000">
      <w:pPr>
        <w:spacing w:line="276" w:lineRule="auto"/>
      </w:pPr>
      <w:r>
        <w:t>For the group, corrections stop evaporating. Today an expert fix is flattened into a new mask that looks exactly like model output. If every correction carries who made it, how large it was, and where, then a year of routine review becomes a labeled record of precisely the cases the model gets wrong — arguably the most valuable and least collected training data in the field.</w:t>
      </w:r>
    </w:p>
    <w:p w14:paraId="4898692D" w14:textId="77777777" w:rsidR="00087335" w:rsidRDefault="00000000">
      <w:pPr>
        <w:spacing w:line="276" w:lineRule="auto"/>
      </w:pPr>
      <w:r>
        <w:t>For quality assurance, the same record answers questions that are currently awkward to ask: how much is the model actually being corrected, on which structures, and is that improving or degrading over time.</w:t>
      </w:r>
    </w:p>
    <w:p w14:paraId="1A07B732" w14:textId="77777777" w:rsidR="00087335" w:rsidRDefault="00000000">
      <w:pPr>
        <w:spacing w:line="276" w:lineRule="auto"/>
      </w:pPr>
      <w:r>
        <w:t>For trainees, an attributable record of corrections is also a teaching record — you can see what an expert changed and why it mattered.</w:t>
      </w:r>
    </w:p>
    <w:p w14:paraId="350BB675" w14:textId="77777777" w:rsidR="00087335" w:rsidRDefault="00000000">
      <w:pPr>
        <w:spacing w:line="276" w:lineRule="auto"/>
      </w:pPr>
      <w:r>
        <w:t>None of this asks anyone to change how they segment. That, we think, is the main reason it might get used: the mechanism sits underneath the existing tools rather than replacing them.</w:t>
      </w:r>
    </w:p>
    <w:p w14:paraId="1D637050" w14:textId="77777777" w:rsidR="00087335" w:rsidRDefault="00000000">
      <w:pPr>
        <w:pStyle w:val="Heading1"/>
        <w:spacing w:before="300" w:after="100"/>
      </w:pPr>
      <w:r>
        <w:rPr>
          <w:bCs/>
          <w:szCs w:val="23"/>
        </w:rPr>
        <w:t>Submission links — for the portal's link fields</w:t>
      </w:r>
    </w:p>
    <w:p w14:paraId="0AD85D52" w14:textId="77777777" w:rsidR="00087335" w:rsidRDefault="00000000">
      <w:pPr>
        <w:spacing w:after="60"/>
        <w:ind w:left="432" w:hanging="216"/>
      </w:pPr>
      <w:r>
        <w:t>• Agent code (Python): https://github.com/jilei-hao/itksnap-mcp</w:t>
      </w:r>
    </w:p>
    <w:p w14:paraId="2980C55E" w14:textId="77777777" w:rsidR="00087335" w:rsidRDefault="00000000">
      <w:pPr>
        <w:spacing w:after="60"/>
        <w:ind w:left="432" w:hanging="216"/>
      </w:pPr>
      <w:r>
        <w:t>• ITK-SNAP fork, audit engine and command channel (C++): https://github.com/jilei-hao/itksnap</w:t>
      </w:r>
    </w:p>
    <w:p w14:paraId="4C2071ED" w14:textId="77777777" w:rsidR="00087335" w:rsidRDefault="00000000">
      <w:pPr>
        <w:spacing w:after="60"/>
        <w:ind w:left="432" w:hanging="216"/>
      </w:pPr>
      <w:r>
        <w:t>• Demo video (YouTube): _add URL after upload_</w:t>
      </w:r>
    </w:p>
    <w:p w14:paraId="13BF7594" w14:textId="77777777" w:rsidR="00087335" w:rsidRDefault="00000000">
      <w:pPr>
        <w:pStyle w:val="Heading1"/>
        <w:spacing w:before="300" w:after="100"/>
      </w:pPr>
      <w:r>
        <w:rPr>
          <w:bCs/>
          <w:szCs w:val="23"/>
        </w:rPr>
        <w:t>Demo video (YouTube) — title &amp; description</w:t>
      </w:r>
    </w:p>
    <w:p w14:paraId="330E787F" w14:textId="77777777" w:rsidR="00087335" w:rsidRDefault="00000000">
      <w:pPr>
        <w:spacing w:line="276" w:lineRule="auto"/>
      </w:pPr>
      <w:r>
        <w:rPr>
          <w:b/>
          <w:bCs/>
        </w:rPr>
        <w:t>Title</w:t>
      </w:r>
      <w:r>
        <w:t xml:space="preserve"> — primary (68 chars, displays in full):</w:t>
      </w:r>
    </w:p>
    <w:p w14:paraId="4D316FC9" w14:textId="77777777" w:rsidR="00087335" w:rsidRDefault="00000000">
      <w:pPr>
        <w:shd w:val="clear" w:color="auto" w:fill="F5F5F5"/>
        <w:spacing w:after="200" w:line="240" w:lineRule="auto"/>
        <w:ind w:left="288" w:right="288"/>
      </w:pPr>
      <w:r>
        <w:rPr>
          <w:rFonts w:ascii="Consolas" w:eastAsia="Consolas" w:hAnsi="Consolas" w:cs="Consolas"/>
          <w:sz w:val="19"/>
          <w:szCs w:val="19"/>
        </w:rPr>
        <w:t>Auditable Human-in-the-Loop Segmentation with ITK-SNAP and AI Agents</w:t>
      </w:r>
    </w:p>
    <w:p w14:paraId="7C9A4F14" w14:textId="77777777" w:rsidR="00087335" w:rsidRDefault="00000000">
      <w:pPr>
        <w:spacing w:line="276" w:lineRule="auto"/>
      </w:pPr>
      <w:r>
        <w:rPr>
          <w:b/>
          <w:bCs/>
        </w:rPr>
        <w:t>Description</w:t>
      </w:r>
      <w:r>
        <w:t xml:space="preserve"> (copy verbatim into YouTube — paragraphs are unwrapped on purpose; YouTube</w:t>
      </w:r>
    </w:p>
    <w:p w14:paraId="46D8A308" w14:textId="77777777" w:rsidR="00087335" w:rsidRDefault="00000000">
      <w:pPr>
        <w:spacing w:line="276" w:lineRule="auto"/>
      </w:pPr>
      <w:r>
        <w:t>does its own wrapping, and hard line breaks look ragged on mobile):</w:t>
      </w:r>
    </w:p>
    <w:p w14:paraId="7FF351FA" w14:textId="77777777" w:rsidR="00087335" w:rsidRDefault="00000000">
      <w:pPr>
        <w:shd w:val="clear" w:color="auto" w:fill="F5F5F5"/>
        <w:spacing w:after="0" w:line="240" w:lineRule="auto"/>
        <w:ind w:left="288" w:right="288"/>
      </w:pPr>
      <w:r>
        <w:rPr>
          <w:rFonts w:ascii="Consolas" w:eastAsia="Consolas" w:hAnsi="Consolas" w:cs="Consolas"/>
          <w:sz w:val="19"/>
          <w:szCs w:val="19"/>
        </w:rPr>
        <w:t>An open-source prototype that lets an AI agent call ITK-SNAP as a tool and treats expert human correction as an auditable, resumable step in an automated segmentation pipeline.</w:t>
      </w:r>
    </w:p>
    <w:p w14:paraId="349CEF7D" w14:textId="77777777" w:rsidR="00087335" w:rsidRDefault="00000000">
      <w:pPr>
        <w:shd w:val="clear" w:color="auto" w:fill="F5F5F5"/>
        <w:spacing w:after="0" w:line="240" w:lineRule="auto"/>
        <w:ind w:left="288" w:right="288"/>
      </w:pPr>
      <w:r>
        <w:rPr>
          <w:rFonts w:ascii="Consolas" w:eastAsia="Consolas" w:hAnsi="Consolas" w:cs="Consolas"/>
          <w:sz w:val="19"/>
          <w:szCs w:val="19"/>
        </w:rPr>
        <w:t xml:space="preserve"> </w:t>
      </w:r>
    </w:p>
    <w:p w14:paraId="039C5812" w14:textId="77777777" w:rsidR="00087335" w:rsidRDefault="00000000">
      <w:pPr>
        <w:shd w:val="clear" w:color="auto" w:fill="F5F5F5"/>
        <w:spacing w:after="0" w:line="240" w:lineRule="auto"/>
        <w:ind w:left="288" w:right="288"/>
      </w:pPr>
      <w:r>
        <w:rPr>
          <w:rFonts w:ascii="Consolas" w:eastAsia="Consolas" w:hAnsi="Consolas" w:cs="Consolas"/>
          <w:sz w:val="19"/>
          <w:szCs w:val="19"/>
        </w:rPr>
        <w:t>In this walkthrough, the agent runs an automatic segmentation model (TotalSegmentator) on a body CT and writes the result into a saved ITK-SNAP workspace in the background — with no window open. A person then opens the same workspace in ITK-SNAP and corrects the result with the paintbrush. Every edit, by agent or human, returns a structured record of what changed and who changed it, so corrections become reusable, attributable data.</w:t>
      </w:r>
    </w:p>
    <w:p w14:paraId="1FEB4CDC" w14:textId="77777777" w:rsidR="00087335" w:rsidRDefault="00000000">
      <w:pPr>
        <w:shd w:val="clear" w:color="auto" w:fill="F5F5F5"/>
        <w:spacing w:after="0" w:line="240" w:lineRule="auto"/>
        <w:ind w:left="288" w:right="288"/>
      </w:pPr>
      <w:r>
        <w:rPr>
          <w:rFonts w:ascii="Consolas" w:eastAsia="Consolas" w:hAnsi="Consolas" w:cs="Consolas"/>
          <w:sz w:val="19"/>
          <w:szCs w:val="19"/>
        </w:rPr>
        <w:t xml:space="preserve"> </w:t>
      </w:r>
    </w:p>
    <w:p w14:paraId="20F04EBE" w14:textId="77777777" w:rsidR="00087335" w:rsidRDefault="00000000">
      <w:pPr>
        <w:shd w:val="clear" w:color="auto" w:fill="F5F5F5"/>
        <w:spacing w:after="0" w:line="240" w:lineRule="auto"/>
        <w:ind w:left="288" w:right="288"/>
      </w:pPr>
      <w:r>
        <w:rPr>
          <w:rFonts w:ascii="Consolas" w:eastAsia="Consolas" w:hAnsi="Consolas" w:cs="Consolas"/>
          <w:sz w:val="19"/>
          <w:szCs w:val="19"/>
        </w:rPr>
        <w:t>Code:</w:t>
      </w:r>
    </w:p>
    <w:p w14:paraId="3E09990E" w14:textId="77777777" w:rsidR="00087335" w:rsidRDefault="00000000">
      <w:pPr>
        <w:shd w:val="clear" w:color="auto" w:fill="F5F5F5"/>
        <w:spacing w:after="0" w:line="240" w:lineRule="auto"/>
        <w:ind w:left="288" w:right="288"/>
      </w:pPr>
      <w:r>
        <w:rPr>
          <w:rFonts w:ascii="Consolas" w:eastAsia="Consolas" w:hAnsi="Consolas" w:cs="Consolas"/>
          <w:sz w:val="19"/>
          <w:szCs w:val="19"/>
        </w:rPr>
        <w:t>• Agent (Python): https://github.com/jilei-hao/itksnap-mcp</w:t>
      </w:r>
    </w:p>
    <w:p w14:paraId="1141733F" w14:textId="77777777" w:rsidR="00087335" w:rsidRDefault="00000000">
      <w:pPr>
        <w:shd w:val="clear" w:color="auto" w:fill="F5F5F5"/>
        <w:spacing w:after="0" w:line="240" w:lineRule="auto"/>
        <w:ind w:left="288" w:right="288"/>
      </w:pPr>
      <w:r>
        <w:rPr>
          <w:rFonts w:ascii="Consolas" w:eastAsia="Consolas" w:hAnsi="Consolas" w:cs="Consolas"/>
          <w:sz w:val="19"/>
          <w:szCs w:val="19"/>
        </w:rPr>
        <w:t>• ITK-SNAP fork (C++): https://github.com/jilei-hao/itksnap</w:t>
      </w:r>
    </w:p>
    <w:p w14:paraId="16EF0477" w14:textId="77777777" w:rsidR="00087335" w:rsidRDefault="00000000">
      <w:pPr>
        <w:shd w:val="clear" w:color="auto" w:fill="F5F5F5"/>
        <w:spacing w:after="0" w:line="240" w:lineRule="auto"/>
        <w:ind w:left="288" w:right="288"/>
      </w:pPr>
      <w:r>
        <w:rPr>
          <w:rFonts w:ascii="Consolas" w:eastAsia="Consolas" w:hAnsi="Consolas" w:cs="Consolas"/>
          <w:sz w:val="19"/>
          <w:szCs w:val="19"/>
        </w:rPr>
        <w:t xml:space="preserve"> </w:t>
      </w:r>
    </w:p>
    <w:p w14:paraId="6A8B1521" w14:textId="77777777" w:rsidR="00087335" w:rsidRDefault="00000000">
      <w:pPr>
        <w:shd w:val="clear" w:color="auto" w:fill="F5F5F5"/>
        <w:spacing w:after="200" w:line="240" w:lineRule="auto"/>
        <w:ind w:left="288" w:right="288"/>
      </w:pPr>
      <w:r>
        <w:rPr>
          <w:rFonts w:ascii="Consolas" w:eastAsia="Consolas" w:hAnsi="Consolas" w:cs="Consolas"/>
          <w:sz w:val="19"/>
          <w:szCs w:val="19"/>
        </w:rPr>
        <w:lastRenderedPageBreak/>
        <w:t>Presented at the SIIM-CAIMI26 AI Builder Showcase.</w:t>
      </w:r>
    </w:p>
    <w:p w14:paraId="74B69343" w14:textId="77777777" w:rsidR="00087335" w:rsidRDefault="00000000">
      <w:pPr>
        <w:pStyle w:val="Heading1"/>
        <w:spacing w:before="300" w:after="100"/>
      </w:pPr>
      <w:r>
        <w:rPr>
          <w:bCs/>
          <w:szCs w:val="23"/>
        </w:rPr>
        <w:t>Open items before submitting</w:t>
      </w:r>
    </w:p>
    <w:p w14:paraId="1B3C7059" w14:textId="77777777" w:rsidR="00087335" w:rsidRDefault="00000000">
      <w:pPr>
        <w:spacing w:after="60"/>
        <w:ind w:left="432" w:hanging="216"/>
      </w:pPr>
      <w:r>
        <w:t xml:space="preserve">1. </w:t>
      </w:r>
      <w:r>
        <w:rPr>
          <w:b/>
          <w:bCs/>
        </w:rPr>
        <w:t>Two dropdowns</w:t>
      </w:r>
      <w:r>
        <w:t xml:space="preserve"> (fields 2 and 3) — options were not visible in the captured form. Pick the</w:t>
      </w:r>
    </w:p>
    <w:p w14:paraId="78AEB54F" w14:textId="77777777" w:rsidR="00087335" w:rsidRDefault="00000000">
      <w:pPr>
        <w:spacing w:line="276" w:lineRule="auto"/>
      </w:pPr>
      <w:r>
        <w:t xml:space="preserve">   entries closest to the values recorded above.</w:t>
      </w:r>
    </w:p>
    <w:p w14:paraId="616E93A1" w14:textId="77777777" w:rsidR="00087335" w:rsidRDefault="00000000">
      <w:pPr>
        <w:spacing w:after="60"/>
        <w:ind w:left="432" w:hanging="216"/>
      </w:pPr>
      <w:r>
        <w:t xml:space="preserve">2. </w:t>
      </w:r>
      <w:r>
        <w:rPr>
          <w:b/>
          <w:bCs/>
        </w:rPr>
        <w:t>"No abbreviations" in the title.</w:t>
      </w:r>
      <w:r>
        <w:t xml:space="preserve"> Two remain: </w:t>
      </w:r>
      <w:r>
        <w:rPr>
          <w:i/>
          <w:iCs/>
        </w:rPr>
        <w:t>ITK-SNAP</w:t>
      </w:r>
      <w:r>
        <w:t xml:space="preserve"> (the software's proper name, not an</w:t>
      </w:r>
    </w:p>
    <w:p w14:paraId="6A2271F6" w14:textId="77777777" w:rsidR="00087335" w:rsidRDefault="00000000">
      <w:pPr>
        <w:spacing w:line="276" w:lineRule="auto"/>
      </w:pPr>
      <w:r>
        <w:t xml:space="preserve">   abbreviation of a phrase — defensible) and </w:t>
      </w:r>
      <w:r>
        <w:rPr>
          <w:i/>
          <w:iCs/>
        </w:rPr>
        <w:t>AI</w:t>
      </w:r>
      <w:r>
        <w:t xml:space="preserve"> (universally understood, and the conference's</w:t>
      </w:r>
    </w:p>
    <w:p w14:paraId="467AC87A" w14:textId="77777777" w:rsidR="00087335" w:rsidRDefault="00000000">
      <w:pPr>
        <w:spacing w:line="276" w:lineRule="auto"/>
      </w:pPr>
      <w:r>
        <w:t xml:space="preserve">   own name expands it). Swap "AI Agent" → "Automated Agent" if a reviewer is likely to be strict.</w:t>
      </w:r>
    </w:p>
    <w:p w14:paraId="6F69CF8D" w14:textId="77777777" w:rsidR="00087335" w:rsidRDefault="00000000">
      <w:pPr>
        <w:spacing w:after="60"/>
        <w:ind w:left="432" w:hanging="216"/>
      </w:pPr>
      <w:r>
        <w:t xml:space="preserve">3. </w:t>
      </w:r>
      <w:r>
        <w:rPr>
          <w:b/>
          <w:bCs/>
        </w:rPr>
        <w:t>Verify the paintbrush claim.</w:t>
      </w:r>
      <w:r>
        <w:t xml:space="preserve"> Fields 4 and 8 state that a person corrected the proposal with</w:t>
      </w:r>
    </w:p>
    <w:p w14:paraId="494C4F41" w14:textId="77777777" w:rsidR="00087335" w:rsidRDefault="00000000">
      <w:pPr>
        <w:spacing w:line="276" w:lineRule="auto"/>
      </w:pPr>
      <w:r>
        <w:t xml:space="preserve">   the paintbrush in a real session. </w:t>
      </w:r>
      <w:r>
        <w:rPr>
          <w:rFonts w:ascii="Consolas" w:eastAsia="Consolas" w:hAnsi="Consolas" w:cs="Consolas"/>
          <w:sz w:val="19"/>
          <w:szCs w:val="19"/>
        </w:rPr>
        <w:t>design_docs/media/README.md</w:t>
      </w:r>
      <w:r>
        <w:t xml:space="preserve"> still describes the </w:t>
      </w:r>
      <w:r>
        <w:rPr>
          <w:i/>
          <w:iCs/>
        </w:rPr>
        <w:t>sample</w:t>
      </w:r>
    </w:p>
    <w:p w14:paraId="0F895432" w14:textId="77777777" w:rsidR="00087335" w:rsidRDefault="00000000">
      <w:pPr>
        <w:spacing w:line="276" w:lineRule="auto"/>
      </w:pPr>
      <w:r>
        <w:t xml:space="preserve">   video's correction as a scripted stand-in; </w:t>
      </w:r>
      <w:r>
        <w:rPr>
          <w:rFonts w:ascii="Consolas" w:eastAsia="Consolas" w:hAnsi="Consolas" w:cs="Consolas"/>
          <w:sz w:val="19"/>
          <w:szCs w:val="19"/>
        </w:rPr>
        <w:t>docs/abstract_revisions.md</w:t>
      </w:r>
      <w:r>
        <w:t xml:space="preserve"> says a real stroke was</w:t>
      </w:r>
    </w:p>
    <w:p w14:paraId="226FC501" w14:textId="77777777" w:rsidR="00087335" w:rsidRDefault="00000000">
      <w:pPr>
        <w:spacing w:line="276" w:lineRule="auto"/>
      </w:pPr>
      <w:r>
        <w:t xml:space="preserve">   being recorded. Confirm the final recording shows a real stroke before submitting.</w:t>
      </w:r>
    </w:p>
    <w:p w14:paraId="34E56BBD" w14:textId="77777777" w:rsidR="00087335" w:rsidRDefault="00000000">
      <w:pPr>
        <w:spacing w:after="60"/>
        <w:ind w:left="432" w:hanging="216"/>
      </w:pPr>
      <w:r>
        <w:t xml:space="preserve">4. </w:t>
      </w:r>
      <w:r>
        <w:rPr>
          <w:b/>
          <w:bCs/>
        </w:rPr>
        <w:t>Co-authors / affiliation</w:t>
      </w:r>
      <w:r>
        <w:t xml:space="preserve"> still marked TO CONFIRM on the previous draft.</w:t>
      </w:r>
    </w:p>
    <w:p w14:paraId="60630A39" w14:textId="77777777" w:rsidR="00087335" w:rsidRDefault="00000000">
      <w:pPr>
        <w:spacing w:after="60"/>
        <w:ind w:left="432" w:hanging="216"/>
      </w:pPr>
      <w:r>
        <w:t xml:space="preserve">5. </w:t>
      </w:r>
      <w:r>
        <w:rPr>
          <w:b/>
          <w:bCs/>
        </w:rPr>
        <w:t>Figure and table uploads</w:t>
      </w:r>
      <w:r>
        <w:t xml:space="preserve"> — the form captured here has no figure-upload field. Check whether</w:t>
      </w:r>
    </w:p>
    <w:p w14:paraId="528C215F" w14:textId="77777777" w:rsidR="00087335" w:rsidRDefault="00000000">
      <w:pPr>
        <w:spacing w:line="276" w:lineRule="auto"/>
      </w:pPr>
      <w:r>
        <w:t xml:space="preserve">   uploads live on a later page of the portal before discarding </w:t>
      </w:r>
      <w:r>
        <w:rPr>
          <w:rFonts w:ascii="Consolas" w:eastAsia="Consolas" w:hAnsi="Consolas" w:cs="Consolas"/>
          <w:sz w:val="19"/>
          <w:szCs w:val="19"/>
        </w:rPr>
        <w:t>docs/figures/</w:t>
      </w:r>
      <w:r>
        <w:t>.</w:t>
      </w:r>
    </w:p>
    <w:sectPr w:rsidR="00087335">
      <w:footerReference w:type="default" r:id="rId10"/>
      <w:pgSz w:w="12240" w:h="15840"/>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Hao, Jilei" w:date="2026-07-25T00:59:00Z" w:initials="HJ">
    <w:p w14:paraId="21C4FAD0" w14:textId="77777777" w:rsidR="003F4615" w:rsidRDefault="003F4615" w:rsidP="003F4615">
      <w:r>
        <w:rPr>
          <w:rStyle w:val="CommentReference"/>
        </w:rPr>
        <w:annotationRef/>
      </w:r>
      <w:r>
        <w:rPr>
          <w:sz w:val="20"/>
          <w:szCs w:val="20"/>
        </w:rPr>
        <w:t>I will present it in live preferrably</w:t>
      </w:r>
    </w:p>
  </w:comment>
  <w:comment w:id="1" w:author="Hao, Jilei" w:date="2026-07-25T01:00:00Z" w:initials="HJ">
    <w:p w14:paraId="6186174D" w14:textId="77777777" w:rsidR="003F4615" w:rsidRDefault="003F4615" w:rsidP="003F4615">
      <w:r>
        <w:rPr>
          <w:rStyle w:val="CommentReference"/>
        </w:rPr>
        <w:annotationRef/>
      </w:r>
      <w:r>
        <w:rPr>
          <w:sz w:val="20"/>
          <w:szCs w:val="20"/>
        </w:rPr>
        <w:t>I'll 1) open an agent chat session; 2) build an itksnap workspace; 3) open a live itksnap session; 4) run auto-segmentation and make agent apply segmentation in the live itksnap; 5) make manual corrections; 6) query the audit records</w:t>
      </w:r>
    </w:p>
    <w:p w14:paraId="22ADC598" w14:textId="77777777" w:rsidR="003F4615" w:rsidRDefault="003F4615" w:rsidP="003F4615"/>
  </w:comment>
  <w:comment w:id="2" w:author="Hao, Jilei" w:date="2026-07-25T01:03:00Z" w:initials="HJ">
    <w:p w14:paraId="3F5F683A" w14:textId="77777777" w:rsidR="003F4615" w:rsidRDefault="003F4615" w:rsidP="003F4615">
      <w:r>
        <w:rPr>
          <w:rStyle w:val="CommentReference"/>
        </w:rPr>
        <w:annotationRef/>
      </w:r>
      <w:r>
        <w:rPr>
          <w:sz w:val="20"/>
          <w:szCs w:val="20"/>
        </w:rPr>
        <w:t>we don't limit to 3D CT or MR, any image supported by ITKSNAP can be taken</w:t>
      </w:r>
    </w:p>
  </w:comment>
  <w:comment w:id="3" w:author="Hao, Jilei" w:date="2026-07-25T01:05:00Z" w:initials="HJ">
    <w:p w14:paraId="3880C2ED" w14:textId="77777777" w:rsidR="003F4615" w:rsidRDefault="003F4615" w:rsidP="003F4615">
      <w:r>
        <w:rPr>
          <w:rStyle w:val="CommentReference"/>
        </w:rPr>
        <w:annotationRef/>
      </w:r>
      <w:r>
        <w:rPr>
          <w:sz w:val="20"/>
          <w:szCs w:val="20"/>
        </w:rPr>
        <w:t>Besides this, the ability to open an interactive itksnap and apply changes live is also important. Find a way to add that.</w:t>
      </w:r>
    </w:p>
  </w:comment>
  <w:comment w:id="4" w:author="Hao, Jilei" w:date="2026-07-25T01:06:00Z" w:initials="HJ">
    <w:p w14:paraId="564D7551" w14:textId="77777777" w:rsidR="003F4615" w:rsidRDefault="003F4615" w:rsidP="003F4615">
      <w:r>
        <w:rPr>
          <w:rStyle w:val="CommentReference"/>
        </w:rPr>
        <w:annotationRef/>
      </w:r>
      <w:r>
        <w:rPr>
          <w:sz w:val="20"/>
          <w:szCs w:val="20"/>
        </w:rPr>
        <w:t>remove this</w:t>
      </w:r>
    </w:p>
  </w:comment>
  <w:comment w:id="5" w:author="Hao, Jilei" w:date="2026-07-25T01:07:00Z" w:initials="HJ">
    <w:p w14:paraId="3A6908A5" w14:textId="77777777" w:rsidR="003F4615" w:rsidRDefault="003F4615" w:rsidP="003F4615">
      <w:r>
        <w:rPr>
          <w:rStyle w:val="CommentReference"/>
        </w:rPr>
        <w:annotationRef/>
      </w:r>
      <w:r>
        <w:rPr>
          <w:sz w:val="20"/>
          <w:szCs w:val="20"/>
        </w:rPr>
        <w:t>not necessarily limited to nifti</w:t>
      </w:r>
    </w:p>
  </w:comment>
  <w:comment w:id="6" w:author="Hao, Jilei" w:date="2026-07-25T01:09:00Z" w:initials="HJ">
    <w:p w14:paraId="7298E06B" w14:textId="77777777" w:rsidR="00C00B98" w:rsidRDefault="00C00B98" w:rsidP="00C00B98">
      <w:r>
        <w:rPr>
          <w:rStyle w:val="CommentReference"/>
        </w:rPr>
        <w:annotationRef/>
      </w:r>
      <w:r>
        <w:rPr>
          <w:sz w:val="20"/>
          <w:szCs w:val="20"/>
        </w:rPr>
        <w:t>if human made correction, why agent received "identical" structure?</w:t>
      </w:r>
    </w:p>
  </w:comment>
  <w:comment w:id="7" w:author="Hao, Jilei" w:date="2026-07-25T01:11:00Z" w:initials="HJ">
    <w:p w14:paraId="5140591E" w14:textId="77777777" w:rsidR="00C00B98" w:rsidRDefault="00C00B98" w:rsidP="00C00B98">
      <w:r>
        <w:rPr>
          <w:rStyle w:val="CommentReference"/>
        </w:rPr>
        <w:annotationRef/>
      </w:r>
      <w:r>
        <w:rPr>
          <w:sz w:val="20"/>
          <w:szCs w:val="20"/>
        </w:rPr>
        <w:t>please change the tone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1C4FAD0" w15:done="0"/>
  <w15:commentEx w15:paraId="22ADC598" w15:done="0"/>
  <w15:commentEx w15:paraId="3F5F683A" w15:done="0"/>
  <w15:commentEx w15:paraId="3880C2ED" w15:done="0"/>
  <w15:commentEx w15:paraId="564D7551" w15:done="0"/>
  <w15:commentEx w15:paraId="3A6908A5" w15:done="0"/>
  <w15:commentEx w15:paraId="7298E06B" w15:done="0"/>
  <w15:commentEx w15:paraId="514059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A0283B6" w16cex:dateUtc="2026-07-25T04:59:00Z"/>
  <w16cex:commentExtensible w16cex:durableId="31D089B3" w16cex:dateUtc="2026-07-25T05:00:00Z"/>
  <w16cex:commentExtensible w16cex:durableId="26FDF598" w16cex:dateUtc="2026-07-25T05:03:00Z"/>
  <w16cex:commentExtensible w16cex:durableId="7F2C36A8" w16cex:dateUtc="2026-07-25T05:05:00Z"/>
  <w16cex:commentExtensible w16cex:durableId="0CBC9F91" w16cex:dateUtc="2026-07-25T05:06:00Z"/>
  <w16cex:commentExtensible w16cex:durableId="10CCC4D0" w16cex:dateUtc="2026-07-25T05:07:00Z"/>
  <w16cex:commentExtensible w16cex:durableId="1F273FEA" w16cex:dateUtc="2026-07-25T05:09:00Z"/>
  <w16cex:commentExtensible w16cex:durableId="2917397D" w16cex:dateUtc="2026-07-25T0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1C4FAD0" w16cid:durableId="7A0283B6"/>
  <w16cid:commentId w16cid:paraId="22ADC598" w16cid:durableId="31D089B3"/>
  <w16cid:commentId w16cid:paraId="3F5F683A" w16cid:durableId="26FDF598"/>
  <w16cid:commentId w16cid:paraId="3880C2ED" w16cid:durableId="7F2C36A8"/>
  <w16cid:commentId w16cid:paraId="564D7551" w16cid:durableId="0CBC9F91"/>
  <w16cid:commentId w16cid:paraId="3A6908A5" w16cid:durableId="10CCC4D0"/>
  <w16cid:commentId w16cid:paraId="7298E06B" w16cid:durableId="1F273FEA"/>
  <w16cid:commentId w16cid:paraId="5140591E" w16cid:durableId="291739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6A2483" w14:textId="77777777" w:rsidR="00AE1023" w:rsidRDefault="00AE1023">
      <w:pPr>
        <w:spacing w:after="0" w:line="240" w:lineRule="auto"/>
      </w:pPr>
      <w:r>
        <w:separator/>
      </w:r>
    </w:p>
  </w:endnote>
  <w:endnote w:type="continuationSeparator" w:id="0">
    <w:p w14:paraId="03A5CEA9" w14:textId="77777777" w:rsidR="00AE1023" w:rsidRDefault="00AE1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3A3653" w14:textId="77777777" w:rsidR="00087335" w:rsidRDefault="00000000">
    <w:pPr>
      <w:jc w:val="right"/>
    </w:pPr>
    <w:r>
      <w:rPr>
        <w:color w:val="595959"/>
        <w:sz w:val="16"/>
        <w:szCs w:val="16"/>
      </w:rPr>
      <w:t xml:space="preserve">SIIM-CAIMI26 · AI Builder Showcase — page </w:t>
    </w:r>
    <w:r>
      <w:fldChar w:fldCharType="begin"/>
    </w:r>
    <w:r>
      <w:instrText xml:space="preserve"> PAGE </w:instrText>
    </w:r>
    <w:r>
      <w:fldChar w:fldCharType="separate"/>
    </w:r>
    <w:r>
      <w:rPr>
        <w:color w:val="333333"/>
        <w:sz w:val="16"/>
        <w:szCs w:val="16"/>
      </w:rPr>
      <w:t>1</w:t>
    </w:r>
    <w:r>
      <w:rPr>
        <w:color w:val="3333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E8D631" w14:textId="77777777" w:rsidR="00AE1023" w:rsidRDefault="00AE1023">
      <w:pPr>
        <w:spacing w:after="0" w:line="240" w:lineRule="auto"/>
      </w:pPr>
      <w:r>
        <w:separator/>
      </w:r>
    </w:p>
  </w:footnote>
  <w:footnote w:type="continuationSeparator" w:id="0">
    <w:p w14:paraId="746165D4" w14:textId="77777777" w:rsidR="00AE1023" w:rsidRDefault="00AE1023">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ao, Jilei">
    <w15:presenceInfo w15:providerId="AD" w15:userId="S::haojil@pennmedicine.upenn.edu::d3761fc5-adbb-409f-939c-ac105d85d27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87335"/>
    <w:rsid w:val="00087335"/>
    <w:rsid w:val="003F4615"/>
    <w:rsid w:val="00AE1023"/>
    <w:rsid w:val="00C00B98"/>
    <w:rsid w:val="00C46A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DD3C59"/>
  <w15:docId w15:val="{7A95CF64-AA82-1B41-A608-6A0B4A204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Calibri"/>
        <w:sz w:val="22"/>
        <w:szCs w:val="22"/>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b/>
      <w:color w:val="1F386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F4615"/>
    <w:rPr>
      <w:sz w:val="16"/>
      <w:szCs w:val="16"/>
    </w:rPr>
  </w:style>
  <w:style w:type="paragraph" w:styleId="CommentText">
    <w:name w:val="annotation text"/>
    <w:basedOn w:val="Normal"/>
    <w:link w:val="CommentTextChar"/>
    <w:uiPriority w:val="99"/>
    <w:semiHidden/>
    <w:unhideWhenUsed/>
    <w:rsid w:val="003F4615"/>
    <w:pPr>
      <w:spacing w:line="240" w:lineRule="auto"/>
    </w:pPr>
    <w:rPr>
      <w:sz w:val="20"/>
      <w:szCs w:val="20"/>
    </w:rPr>
  </w:style>
  <w:style w:type="character" w:customStyle="1" w:styleId="CommentTextChar">
    <w:name w:val="Comment Text Char"/>
    <w:basedOn w:val="DefaultParagraphFont"/>
    <w:link w:val="CommentText"/>
    <w:uiPriority w:val="99"/>
    <w:semiHidden/>
    <w:rsid w:val="003F4615"/>
    <w:rPr>
      <w:sz w:val="20"/>
      <w:szCs w:val="20"/>
    </w:rPr>
  </w:style>
  <w:style w:type="paragraph" w:styleId="CommentSubject">
    <w:name w:val="annotation subject"/>
    <w:basedOn w:val="CommentText"/>
    <w:next w:val="CommentText"/>
    <w:link w:val="CommentSubjectChar"/>
    <w:uiPriority w:val="99"/>
    <w:semiHidden/>
    <w:unhideWhenUsed/>
    <w:rsid w:val="003F4615"/>
    <w:rPr>
      <w:b/>
      <w:bCs/>
    </w:rPr>
  </w:style>
  <w:style w:type="character" w:customStyle="1" w:styleId="CommentSubjectChar">
    <w:name w:val="Comment Subject Char"/>
    <w:basedOn w:val="CommentTextChar"/>
    <w:link w:val="CommentSubject"/>
    <w:uiPriority w:val="99"/>
    <w:semiHidden/>
    <w:rsid w:val="003F461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2124</Words>
  <Characters>12109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SIIM-CAIMI26 AI Builder Showcase submission</vt:lpstr>
    </vt:vector>
  </TitlesOfParts>
  <Company/>
  <LinksUpToDate>false</LinksUpToDate>
  <CharactersWithSpaces>14205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SIIM-CAIMI26 AI Builder Showcase submission</dc:title>
  <dc:creator>Jilei Hao</dc:creator>
  <cp:lastModifiedBy>Hao, Jilei</cp:lastModifiedBy>
  <cp:revision>2</cp:revision>
  <dcterms:created xsi:type="dcterms:W3CDTF">2026-07-25T04:57:00Z</dcterms:created>
  <dcterms:modified xsi:type="dcterms:W3CDTF">2026-07-25T05:15:00Z</dcterms:modified>
</cp:coreProperties>
</file>