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00000"/>
          <w:sz w:val="20"/>
        </w:rPr>
        <w:t>合成测试材料，仅用于系统验证，不对应真实人员、单位或案件</w:t>
      </w:r>
    </w:p>
    <w:p>
      <w:pPr>
        <w:pStyle w:val="Title"/>
        <w:jc w:val="center"/>
      </w:pPr>
      <w:r>
        <w:t>活动组织者询问笔录</w:t>
      </w:r>
    </w:p>
    <w:p>
      <w:r>
        <w:t>测试案例编号：PS-31</w:t>
      </w:r>
    </w:p>
    <w:p>
      <w:r>
        <w:t>材料编号：M-PS-31-S2</w:t>
      </w:r>
    </w:p>
    <w:p>
      <w:r>
        <w:t>记录对象角色：alleged_actor</w:t>
      </w:r>
    </w:p>
    <w:p>
      <w:r>
        <w:t>记录说明：以下问答均为合成情境，用于验证语义抽取和证据边界。</w:t>
      </w:r>
    </w:p>
    <w:p>
      <w:r>
        <w:rPr>
          <w:b/>
        </w:rPr>
        <w:t>问：你组织了什么活动？</w:t>
      </w:r>
    </w:p>
    <w:p>
      <w:r>
        <w:t>答：我预约会议室进行普通交流，参加和离开均自愿。</w:t>
      </w:r>
    </w:p>
    <w:p>
      <w:r>
        <w:rPr>
          <w:b/>
        </w:rPr>
        <w:t>问：是否要求参与者服从或交付财物？</w:t>
      </w:r>
    </w:p>
    <w:p>
      <w:r>
        <w:t>答：没有。</w:t>
      </w:r>
    </w:p>
    <w:p>
      <w:r>
        <w:t>核对：上述合成记录已按测试情境核对。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Va1ha11a v0.58 synthetic corpus generator</dc:creator>
  <cp:keywords/>
  <dc:description>generated by python-docx</dc:description>
  <cp:lastModifiedBy/>
  <cp:revision>1</cp:revision>
  <dcterms:created xsi:type="dcterms:W3CDTF">2026-07-14T00:00:00Z</dcterms:created>
  <dcterms:modified xsi:type="dcterms:W3CDTF">2026-07-14T00:00:00Z</dcterms:modified>
  <cp:category/>
</cp:coreProperties>
</file>