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相关人员询问笔录</w:t>
      </w:r>
    </w:p>
    <w:p>
      <w:r>
        <w:t>测试案例编号：PS-51</w:t>
      </w:r>
    </w:p>
    <w:p>
      <w:r>
        <w:t>材料编号：M-PS-51-S1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问：请说明经过。</w:t>
      </w:r>
    </w:p>
    <w:p>
      <w:r>
        <w:t>答：测试人员丙与我争执后用手击打并推了我。</w:t>
      </w:r>
    </w:p>
    <w:p>
      <w:r>
        <w:rPr>
          <w:b/>
        </w:rPr>
        <w:t>问：现场有无其他人？</w:t>
      </w:r>
    </w:p>
    <w:p>
      <w:r>
        <w:t>答：测试见证人甲在旁边。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