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相关人员询问笔录</w:t>
      </w:r>
    </w:p>
    <w:p>
      <w:r>
        <w:t>测试案例编号：PS-83</w:t>
      </w:r>
    </w:p>
    <w:p>
      <w:r>
        <w:t>材料编号：M-PS-83-S2</w:t>
      </w:r>
    </w:p>
    <w:p>
      <w:r>
        <w:t>记录对象角色：alleged_actor</w:t>
      </w:r>
    </w:p>
    <w:p>
      <w:r>
        <w:t>记录说明：以下问答均为合成情境，用于验证语义抽取和证据边界。</w:t>
      </w:r>
    </w:p>
    <w:p>
      <w:r>
        <w:rPr>
          <w:b/>
        </w:rPr>
        <w:t>问：植物是否由你种植管理？</w:t>
      </w:r>
    </w:p>
    <w:p>
      <w:r>
        <w:t>答：是，我承认由我种植管理，当时不清楚具体类别。</w:t>
      </w:r>
    </w:p>
    <w:p>
      <w:r>
        <w:rPr>
          <w:b/>
        </w:rPr>
        <w:t>问：何时清除？</w:t>
      </w:r>
    </w:p>
    <w:p>
      <w:r>
        <w:t>答：收到鉴别提醒后，我在检查人员到场前主动全部拔除并封存。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