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31F62" w14:textId="7CFE85AE" w:rsidR="006321AF" w:rsidRPr="007C6260" w:rsidRDefault="006321AF">
      <w:pPr>
        <w:rPr>
          <w:rFonts w:ascii="SpaceMono Nerd Font" w:hAnsi="SpaceMono Nerd Font" w:cs="Times New Roman"/>
        </w:rPr>
      </w:pPr>
      <w:r w:rsidRPr="007C6260">
        <w:rPr>
          <w:rFonts w:ascii="SpaceMono Nerd Font" w:hAnsi="SpaceMono Nerd Font" w:cs="Times New Roman"/>
        </w:rPr>
        <w:t>Problem 7.4</w:t>
      </w:r>
    </w:p>
    <w:p w14:paraId="355E5052" w14:textId="34643C4D" w:rsidR="006321AF" w:rsidRPr="007C6260" w:rsidRDefault="006321AF">
      <w:pPr>
        <w:rPr>
          <w:rFonts w:ascii="SpaceMono Nerd Font" w:hAnsi="SpaceMono Nerd Font" w:cs="Times New Roman"/>
        </w:rPr>
      </w:pPr>
      <w:r w:rsidRPr="007C6260">
        <w:rPr>
          <w:rFonts w:ascii="SpaceMono Nerd Font" w:hAnsi="SpaceMono Nerd Font" w:cs="Times New Roman"/>
        </w:rPr>
        <w:t>Part a.</w:t>
      </w:r>
    </w:p>
    <w:p w14:paraId="555E4461" w14:textId="7D12C139" w:rsidR="006321AF" w:rsidRPr="007C6260" w:rsidRDefault="006321AF">
      <w:pPr>
        <w:rPr>
          <w:rFonts w:ascii="SpaceMono Nerd Font" w:hAnsi="SpaceMono Nerd Font" w:cs="Times New Roman"/>
        </w:rPr>
      </w:pPr>
      <w:r w:rsidRPr="007C6260">
        <w:rPr>
          <w:rFonts w:ascii="SpaceMono Nerd Font" w:hAnsi="SpaceMono Nerd Font" w:cs="Times New Roman"/>
        </w:rPr>
        <w:t>Indices of the columns:0 (average radius) and 2 (average perimeter)</w:t>
      </w:r>
    </w:p>
    <w:p w14:paraId="51F9352C" w14:textId="7464D78E" w:rsidR="00CE6ACD" w:rsidRPr="007C6260" w:rsidRDefault="0038167D" w:rsidP="00CE6ACD">
      <w:pPr>
        <w:jc w:val="center"/>
        <w:rPr>
          <w:rFonts w:ascii="SpaceMono Nerd Font" w:hAnsi="SpaceMono Nerd Font" w:cs="Times New Roman"/>
        </w:rPr>
      </w:pPr>
      <w:r w:rsidRPr="007C6260">
        <w:rPr>
          <w:rFonts w:ascii="SpaceMono Nerd Font" w:hAnsi="SpaceMono Nerd Font" w:cs="Times New Roman"/>
        </w:rPr>
        <w:drawing>
          <wp:inline distT="0" distB="0" distL="0" distR="0" wp14:anchorId="5BAE4FC1" wp14:editId="3E0FB043">
            <wp:extent cx="4648200" cy="3486150"/>
            <wp:effectExtent l="0" t="0" r="0" b="0"/>
            <wp:docPr id="170949713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97138" name="Picture 1" descr="A graph with blue dots&#10;&#10;Description automatically generated"/>
                    <pic:cNvPicPr/>
                  </pic:nvPicPr>
                  <pic:blipFill>
                    <a:blip r:embed="rId4"/>
                    <a:stretch>
                      <a:fillRect/>
                    </a:stretch>
                  </pic:blipFill>
                  <pic:spPr>
                    <a:xfrm>
                      <a:off x="0" y="0"/>
                      <a:ext cx="4664573" cy="3498430"/>
                    </a:xfrm>
                    <a:prstGeom prst="rect">
                      <a:avLst/>
                    </a:prstGeom>
                  </pic:spPr>
                </pic:pic>
              </a:graphicData>
            </a:graphic>
          </wp:inline>
        </w:drawing>
      </w:r>
    </w:p>
    <w:p w14:paraId="27388F13" w14:textId="77F9F2E6" w:rsidR="006321AF" w:rsidRPr="007C6260" w:rsidRDefault="006321AF">
      <w:pPr>
        <w:rPr>
          <w:rFonts w:ascii="SpaceMono Nerd Font" w:hAnsi="SpaceMono Nerd Font" w:cs="Times New Roman"/>
        </w:rPr>
      </w:pPr>
      <w:r w:rsidRPr="007C6260">
        <w:rPr>
          <w:rFonts w:ascii="SpaceMono Nerd Font" w:hAnsi="SpaceMono Nerd Font" w:cs="Times New Roman"/>
        </w:rPr>
        <w:t>It would make sense that the two columns have a linear relationship because perimeter is a linear function of the radius, i.e. perimeter = 2 * pi * radius.</w:t>
      </w:r>
    </w:p>
    <w:p w14:paraId="5C1B955B" w14:textId="77777777" w:rsidR="00CE6ACD" w:rsidRPr="007C6260" w:rsidRDefault="00CE6ACD">
      <w:pPr>
        <w:rPr>
          <w:rFonts w:ascii="SpaceMono Nerd Font" w:hAnsi="SpaceMono Nerd Font" w:cs="Times New Roman"/>
        </w:rPr>
      </w:pPr>
    </w:p>
    <w:p w14:paraId="08D2CE18" w14:textId="77777777" w:rsidR="00AC065A" w:rsidRPr="007C6260" w:rsidRDefault="00CE6ACD">
      <w:pPr>
        <w:rPr>
          <w:sz w:val="20"/>
          <w:szCs w:val="20"/>
        </w:rPr>
      </w:pPr>
      <w:r w:rsidRPr="007C6260">
        <w:rPr>
          <w:rFonts w:ascii="SpaceMono Nerd Font" w:hAnsi="SpaceMono Nerd Font" w:cs="Times New Roman"/>
        </w:rPr>
        <w:t>Part b.</w:t>
      </w:r>
    </w:p>
    <w:p w14:paraId="554D4EB1" w14:textId="2FC9AFBD" w:rsidR="00CE6ACD" w:rsidRPr="007C6260" w:rsidRDefault="00AC065A">
      <w:pPr>
        <w:rPr>
          <w:rFonts w:ascii="SpaceMono Nerd Font" w:hAnsi="SpaceMono Nerd Font" w:cs="Times New Roman"/>
        </w:rPr>
      </w:pPr>
      <w:r w:rsidRPr="007C6260">
        <w:rPr>
          <w:rFonts w:ascii="SpaceMono Nerd Font" w:hAnsi="SpaceMono Nerd Font" w:cs="Times New Roman"/>
        </w:rPr>
        <w:t>Indices of the columns:</w:t>
      </w:r>
      <w:r w:rsidRPr="007C6260">
        <w:rPr>
          <w:rFonts w:ascii="SpaceMono Nerd Font" w:hAnsi="SpaceMono Nerd Font" w:cs="Times New Roman"/>
        </w:rPr>
        <w:t xml:space="preserve"> 1</w:t>
      </w:r>
      <w:r w:rsidRPr="007C6260">
        <w:rPr>
          <w:rFonts w:ascii="SpaceMono Nerd Font" w:hAnsi="SpaceMono Nerd Font" w:cs="Times New Roman"/>
        </w:rPr>
        <w:t xml:space="preserve"> (average </w:t>
      </w:r>
      <w:r w:rsidRPr="007C6260">
        <w:rPr>
          <w:rFonts w:ascii="SpaceMono Nerd Font" w:hAnsi="SpaceMono Nerd Font" w:cs="Times New Roman"/>
        </w:rPr>
        <w:t>texture</w:t>
      </w:r>
      <w:r w:rsidRPr="007C6260">
        <w:rPr>
          <w:rFonts w:ascii="SpaceMono Nerd Font" w:hAnsi="SpaceMono Nerd Font" w:cs="Times New Roman"/>
        </w:rPr>
        <w:t xml:space="preserve">) and </w:t>
      </w:r>
      <w:r w:rsidRPr="007C6260">
        <w:rPr>
          <w:rFonts w:ascii="SpaceMono Nerd Font" w:hAnsi="SpaceMono Nerd Font" w:cs="Times New Roman"/>
        </w:rPr>
        <w:t>9</w:t>
      </w:r>
      <w:r w:rsidRPr="007C6260">
        <w:rPr>
          <w:rFonts w:ascii="SpaceMono Nerd Font" w:hAnsi="SpaceMono Nerd Font" w:cs="Times New Roman"/>
        </w:rPr>
        <w:t xml:space="preserve"> (</w:t>
      </w:r>
      <w:r w:rsidRPr="007C6260">
        <w:rPr>
          <w:rFonts w:ascii="SpaceMono Nerd Font" w:hAnsi="SpaceMono Nerd Font" w:cs="Times New Roman"/>
        </w:rPr>
        <w:t>fractal dimension</w:t>
      </w:r>
      <w:r w:rsidRPr="007C6260">
        <w:rPr>
          <w:rFonts w:ascii="SpaceMono Nerd Font" w:hAnsi="SpaceMono Nerd Font" w:cs="Times New Roman"/>
        </w:rPr>
        <w:t>)</w:t>
      </w:r>
    </w:p>
    <w:p w14:paraId="37FD00AA" w14:textId="42526942" w:rsidR="0038167D" w:rsidRPr="007C6260" w:rsidRDefault="0038167D" w:rsidP="0038167D">
      <w:pPr>
        <w:jc w:val="center"/>
        <w:rPr>
          <w:rFonts w:ascii="SpaceMono Nerd Font" w:hAnsi="SpaceMono Nerd Font" w:cs="Times New Roman"/>
        </w:rPr>
      </w:pPr>
      <w:r w:rsidRPr="007C6260">
        <w:rPr>
          <w:rFonts w:ascii="SpaceMono Nerd Font" w:hAnsi="SpaceMono Nerd Font" w:cs="Times New Roman"/>
        </w:rPr>
        <w:drawing>
          <wp:inline distT="0" distB="0" distL="0" distR="0" wp14:anchorId="6E9CDF71" wp14:editId="3ACEC03D">
            <wp:extent cx="4781550" cy="3586164"/>
            <wp:effectExtent l="0" t="0" r="0" b="0"/>
            <wp:docPr id="1010144301" name="Picture 1" descr="A diagram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4301" name="Picture 1" descr="A diagram of different colors&#10;&#10;Description automatically generated with medium confidence"/>
                    <pic:cNvPicPr/>
                  </pic:nvPicPr>
                  <pic:blipFill>
                    <a:blip r:embed="rId5"/>
                    <a:stretch>
                      <a:fillRect/>
                    </a:stretch>
                  </pic:blipFill>
                  <pic:spPr>
                    <a:xfrm>
                      <a:off x="0" y="0"/>
                      <a:ext cx="4812547" cy="3609412"/>
                    </a:xfrm>
                    <a:prstGeom prst="rect">
                      <a:avLst/>
                    </a:prstGeom>
                  </pic:spPr>
                </pic:pic>
              </a:graphicData>
            </a:graphic>
          </wp:inline>
        </w:drawing>
      </w:r>
    </w:p>
    <w:p w14:paraId="31FC258C" w14:textId="7DA3F7B8" w:rsidR="00BC26D0" w:rsidRPr="007C6260" w:rsidRDefault="00BC26D0" w:rsidP="00BC26D0">
      <w:pPr>
        <w:rPr>
          <w:rFonts w:ascii="SpaceMono Nerd Font" w:hAnsi="SpaceMono Nerd Font" w:cs="Times New Roman"/>
        </w:rPr>
      </w:pPr>
      <w:r w:rsidRPr="007C6260">
        <w:rPr>
          <w:rFonts w:ascii="SpaceMono Nerd Font" w:hAnsi="SpaceMono Nerd Font" w:cs="Times New Roman"/>
        </w:rPr>
        <w:lastRenderedPageBreak/>
        <w:t>Part c.</w:t>
      </w:r>
    </w:p>
    <w:p w14:paraId="7BB008ED" w14:textId="5102F20A" w:rsidR="00BC26D0" w:rsidRPr="007C6260" w:rsidRDefault="00BC26D0" w:rsidP="00BC26D0">
      <w:pPr>
        <w:jc w:val="center"/>
        <w:rPr>
          <w:rFonts w:ascii="SpaceMono Nerd Font" w:hAnsi="SpaceMono Nerd Font" w:cs="Times New Roman"/>
        </w:rPr>
      </w:pPr>
      <w:r w:rsidRPr="007C6260">
        <w:rPr>
          <w:rFonts w:ascii="SpaceMono Nerd Font" w:hAnsi="SpaceMono Nerd Font" w:cs="Times New Roman"/>
        </w:rPr>
        <w:drawing>
          <wp:inline distT="0" distB="0" distL="0" distR="0" wp14:anchorId="790C59CC" wp14:editId="5F66C295">
            <wp:extent cx="4521200" cy="3390900"/>
            <wp:effectExtent l="0" t="0" r="0" b="0"/>
            <wp:docPr id="1789089560" name="Picture 1" descr="A diagram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89560" name="Picture 1" descr="A diagram of red and blue dots&#10;&#10;Description automatically generated"/>
                    <pic:cNvPicPr/>
                  </pic:nvPicPr>
                  <pic:blipFill>
                    <a:blip r:embed="rId6"/>
                    <a:stretch>
                      <a:fillRect/>
                    </a:stretch>
                  </pic:blipFill>
                  <pic:spPr>
                    <a:xfrm>
                      <a:off x="0" y="0"/>
                      <a:ext cx="4538204" cy="3403653"/>
                    </a:xfrm>
                    <a:prstGeom prst="rect">
                      <a:avLst/>
                    </a:prstGeom>
                  </pic:spPr>
                </pic:pic>
              </a:graphicData>
            </a:graphic>
          </wp:inline>
        </w:drawing>
      </w:r>
    </w:p>
    <w:p w14:paraId="67B17163" w14:textId="616DA143" w:rsidR="00BC26D0" w:rsidRPr="007C6260" w:rsidRDefault="00BC26D0" w:rsidP="00BC26D0">
      <w:pPr>
        <w:rPr>
          <w:rFonts w:ascii="SpaceMono Nerd Font" w:hAnsi="SpaceMono Nerd Font" w:cs="Times New Roman"/>
        </w:rPr>
      </w:pPr>
      <w:r w:rsidRPr="007C6260">
        <w:rPr>
          <w:rFonts w:ascii="SpaceMono Nerd Font" w:hAnsi="SpaceMono Nerd Font" w:cs="Times New Roman"/>
        </w:rPr>
        <w:t>If we did not have color labeling, it would be easier to classify the benign and malignant points in this plot rather than the plot from part b because the points have distinct ‘sides’ of the plot, i.e. the malignant dominates the left side of the plot while the benign is more towards the right side of the plot.</w:t>
      </w:r>
      <w:r w:rsidR="00B221D6" w:rsidRPr="007C6260">
        <w:rPr>
          <w:rFonts w:ascii="SpaceMono Nerd Font" w:hAnsi="SpaceMono Nerd Font" w:cs="Times New Roman"/>
        </w:rPr>
        <w:t xml:space="preserve"> In the plot from part b, both datasets occupy the same region.</w:t>
      </w:r>
    </w:p>
    <w:p w14:paraId="58138649" w14:textId="13CA89F6" w:rsidR="007C6260" w:rsidRPr="007C6260" w:rsidRDefault="007C6260" w:rsidP="00BC26D0">
      <w:pPr>
        <w:rPr>
          <w:rFonts w:ascii="SpaceMono Nerd Font" w:hAnsi="SpaceMono Nerd Font" w:cs="Times New Roman"/>
        </w:rPr>
      </w:pPr>
    </w:p>
    <w:p w14:paraId="212340D9" w14:textId="10E2717C" w:rsidR="007C6260" w:rsidRPr="007C6260" w:rsidRDefault="007C6260" w:rsidP="00BC26D0">
      <w:pPr>
        <w:rPr>
          <w:rFonts w:ascii="SpaceMono Nerd Font" w:hAnsi="SpaceMono Nerd Font" w:cs="Times New Roman"/>
        </w:rPr>
      </w:pPr>
      <w:r w:rsidRPr="007C6260">
        <w:rPr>
          <w:rFonts w:ascii="SpaceMono Nerd Font" w:hAnsi="SpaceMono Nerd Font" w:cs="Times New Roman"/>
        </w:rPr>
        <w:t>Part d.</w:t>
      </w:r>
    </w:p>
    <w:p w14:paraId="570FB6BD" w14:textId="4BFE8B7F" w:rsidR="007C6260" w:rsidRPr="007C6260" w:rsidRDefault="007C6260" w:rsidP="007C6260">
      <w:pPr>
        <w:jc w:val="center"/>
        <w:rPr>
          <w:rFonts w:ascii="SpaceMono Nerd Font" w:hAnsi="SpaceMono Nerd Font" w:cs="Times New Roman"/>
        </w:rPr>
      </w:pPr>
      <w:r w:rsidRPr="007C6260">
        <w:rPr>
          <w:rFonts w:ascii="SpaceMono Nerd Font" w:hAnsi="SpaceMono Nerd Font" w:cs="Times New Roman"/>
        </w:rPr>
        <w:drawing>
          <wp:inline distT="0" distB="0" distL="0" distR="0" wp14:anchorId="7F3A6E4F" wp14:editId="7B710F19">
            <wp:extent cx="4291751" cy="3218815"/>
            <wp:effectExtent l="0" t="0" r="0" b="635"/>
            <wp:docPr id="1268970549"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70549" name="Picture 1" descr="A red and blue dots&#10;&#10;Description automatically generated"/>
                    <pic:cNvPicPr/>
                  </pic:nvPicPr>
                  <pic:blipFill>
                    <a:blip r:embed="rId7"/>
                    <a:stretch>
                      <a:fillRect/>
                    </a:stretch>
                  </pic:blipFill>
                  <pic:spPr>
                    <a:xfrm>
                      <a:off x="0" y="0"/>
                      <a:ext cx="4324631" cy="3243475"/>
                    </a:xfrm>
                    <a:prstGeom prst="rect">
                      <a:avLst/>
                    </a:prstGeom>
                  </pic:spPr>
                </pic:pic>
              </a:graphicData>
            </a:graphic>
          </wp:inline>
        </w:drawing>
      </w:r>
    </w:p>
    <w:p w14:paraId="4066A7BB" w14:textId="5E14AC2A" w:rsidR="007C6260" w:rsidRPr="007C6260" w:rsidRDefault="007C6260" w:rsidP="007C6260">
      <w:pPr>
        <w:rPr>
          <w:rFonts w:ascii="SpaceMono Nerd Font" w:hAnsi="SpaceMono Nerd Font" w:cs="Times New Roman"/>
        </w:rPr>
      </w:pPr>
      <w:r w:rsidRPr="007C6260">
        <w:rPr>
          <w:rFonts w:ascii="SpaceMono Nerd Font" w:hAnsi="SpaceMono Nerd Font" w:cs="Times New Roman"/>
        </w:rPr>
        <w:t>This dataset looks easier to classify than the previous one, as the points on the plot are even more distinctly separated: the zeros largely occupy the right side, with x-values greater than zero, and the ones occupy the left side, x-values less than zero.</w:t>
      </w:r>
    </w:p>
    <w:sectPr w:rsidR="007C6260" w:rsidRPr="007C6260" w:rsidSect="00BC3A9A">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paceMono Nerd Font">
    <w:panose1 w:val="02000509040000020004"/>
    <w:charset w:val="00"/>
    <w:family w:val="modern"/>
    <w:pitch w:val="fixed"/>
    <w:sig w:usb0="20000007" w:usb1="00000001"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AF"/>
    <w:rsid w:val="003710FD"/>
    <w:rsid w:val="0038167D"/>
    <w:rsid w:val="006321AF"/>
    <w:rsid w:val="007C6260"/>
    <w:rsid w:val="00AC065A"/>
    <w:rsid w:val="00B221D6"/>
    <w:rsid w:val="00BC26D0"/>
    <w:rsid w:val="00BC3A9A"/>
    <w:rsid w:val="00CE6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F81"/>
  <w15:chartTrackingRefBased/>
  <w15:docId w15:val="{0A3CD88F-A287-4A4F-B9BB-A6AE24CE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E6A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Jilin Zheng</dc:creator>
  <cp:keywords/>
  <dc:description/>
  <cp:lastModifiedBy>Jilin Zheng</cp:lastModifiedBy>
  <cp:revision>6</cp:revision>
  <dcterms:created xsi:type="dcterms:W3CDTF">2024-03-21T23:19:00Z</dcterms:created>
  <dcterms:modified xsi:type="dcterms:W3CDTF">2024-03-22T00:32:00Z</dcterms:modified>
</cp:coreProperties>
</file>