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e3a8a"/>
          <w:sz w:val="28"/>
          <w:szCs w:val="28"/>
        </w:rPr>
        <w:t xml:space="preserve">INSTITUTE OF MANAGEMENT SCIENCES</w:t>
      </w:r>
    </w:p>
    <w:p>
      <w:pPr>
        <w:pBdr>
          <w:bottom w:val="single" w:color="1e3a8a" w:sz="4"/>
        </w:pBdr>
        <w:spacing w:after="120" w:before="120"/>
      </w:pPr>
      <w:r>
        <w:t xml:space="preserve"/>
      </w:r>
    </w:p>
    <w:p>
      <w:pPr>
        <w:spacing w:after="60" w:before="60"/>
      </w:pPr>
      <w:r>
        <w:t xml:space="preserve"/>
      </w:r>
    </w:p>
    <w:p>
      <w:pPr>
        <w:spacing w:after="120" w:before="120"/>
        <w:jc w:val="center"/>
      </w:pPr>
      <w:r>
        <w:rPr>
          <w:rFonts w:ascii="Arial" w:cs="Arial" w:eastAsia="Arial" w:hAnsi="Arial"/>
          <w:b/>
          <w:bCs/>
          <w:color w:val="1e3a8a"/>
          <w:sz w:val="44"/>
          <w:szCs w:val="44"/>
        </w:rPr>
        <w:t xml:space="preserve">Assignment 6</w:t>
      </w:r>
    </w:p>
    <w:p>
      <w:pPr>
        <w:spacing w:after="200" w:before="80"/>
        <w:jc w:val="center"/>
      </w:pPr>
      <w:r>
        <w:rPr>
          <w:rFonts w:ascii="Arial" w:cs="Arial" w:eastAsia="Arial" w:hAnsi="Arial"/>
          <w:i/>
          <w:iCs/>
          <w:color w:val="374151"/>
          <w:sz w:val="32"/>
          <w:szCs w:val="32"/>
        </w:rPr>
        <w:t xml:space="preserve">System Sequence Diagrams</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00"/>
            </w:tcMar>
          </w:tcPr>
          <w:p>
            <w:r>
              <w:rPr>
                <w:rFonts w:ascii="Arial" w:cs="Arial" w:eastAsia="Arial" w:hAnsi="Arial"/>
                <w:b/>
                <w:bCs/>
                <w:color w:val="1e3a8a"/>
                <w:sz w:val="22"/>
                <w:szCs w:val="22"/>
              </w:rPr>
              <w:t xml:space="preserve">Project</w:t>
            </w:r>
          </w:p>
        </w:tc>
        <w:tc>
          <w:tcPr>
            <w:tcW w:type="dxa" w:w="4200"/>
            <w:tcBorders>
              <w:top w:val="single" w:color="93c5fd" w:sz="1"/>
              <w:left w:val="single" w:color="93c5fd" w:sz="1"/>
              <w:bottom w:val="single" w:color="93c5fd" w:sz="1"/>
              <w:right w:val="single" w:color="93c5fd" w:sz="1"/>
            </w:tcBorders>
            <w:shd w:fill="f8faff" w:val="clear"/>
            <w:tcMar>
              <w:top w:type="dxa" w:w="100"/>
              <w:left w:type="dxa" w:w="160"/>
              <w:bottom w:type="dxa" w:w="100"/>
              <w:right w:type="dxa" w:w="100"/>
            </w:tcMar>
          </w:tcPr>
          <w:p>
            <w:r>
              <w:rPr>
                <w:rFonts w:ascii="Arial" w:cs="Arial" w:eastAsia="Arial" w:hAnsi="Arial"/>
                <w:color w:val="1f2937"/>
                <w:sz w:val="22"/>
                <w:szCs w:val="22"/>
              </w:rPr>
              <w:t xml:space="preserve">Skill-Based Project Collaboration System</w:t>
            </w:r>
          </w:p>
        </w:tc>
      </w:tr>
      <w:tr>
        <w:tc>
          <w:tcPr>
            <w:tcW w:type="dxa" w:w="28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00"/>
            </w:tcMar>
          </w:tcPr>
          <w:p>
            <w:r>
              <w:rPr>
                <w:rFonts w:ascii="Arial" w:cs="Arial" w:eastAsia="Arial" w:hAnsi="Arial"/>
                <w:b/>
                <w:bCs/>
                <w:color w:val="1e3a8a"/>
                <w:sz w:val="22"/>
                <w:szCs w:val="22"/>
              </w:rPr>
              <w:t xml:space="preserve">Submitted By</w:t>
            </w:r>
          </w:p>
        </w:tc>
        <w:tc>
          <w:tcPr>
            <w:tcW w:type="dxa" w:w="4200"/>
            <w:tcBorders>
              <w:top w:val="single" w:color="93c5fd" w:sz="1"/>
              <w:left w:val="single" w:color="93c5fd" w:sz="1"/>
              <w:bottom w:val="single" w:color="93c5fd" w:sz="1"/>
              <w:right w:val="single" w:color="93c5fd" w:sz="1"/>
            </w:tcBorders>
            <w:shd w:fill="f8faff" w:val="clear"/>
            <w:tcMar>
              <w:top w:type="dxa" w:w="100"/>
              <w:left w:type="dxa" w:w="160"/>
              <w:bottom w:type="dxa" w:w="100"/>
              <w:right w:type="dxa" w:w="100"/>
            </w:tcMar>
          </w:tcPr>
          <w:p>
            <w:r>
              <w:rPr>
                <w:rFonts w:ascii="Arial" w:cs="Arial" w:eastAsia="Arial" w:hAnsi="Arial"/>
                <w:color w:val="1f2937"/>
                <w:sz w:val="22"/>
                <w:szCs w:val="22"/>
              </w:rPr>
              <w:t xml:space="preserve">Ghulam Jillani</w:t>
            </w:r>
          </w:p>
        </w:tc>
      </w:tr>
      <w:tr>
        <w:tc>
          <w:tcPr>
            <w:tcW w:type="dxa" w:w="28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00"/>
            </w:tcMar>
          </w:tcPr>
          <w:p>
            <w:r>
              <w:rPr>
                <w:rFonts w:ascii="Arial" w:cs="Arial" w:eastAsia="Arial" w:hAnsi="Arial"/>
                <w:b/>
                <w:bCs/>
                <w:color w:val="1e3a8a"/>
                <w:sz w:val="22"/>
                <w:szCs w:val="22"/>
              </w:rPr>
              <w:t xml:space="preserve">Submitted To</w:t>
            </w:r>
          </w:p>
        </w:tc>
        <w:tc>
          <w:tcPr>
            <w:tcW w:type="dxa" w:w="4200"/>
            <w:tcBorders>
              <w:top w:val="single" w:color="93c5fd" w:sz="1"/>
              <w:left w:val="single" w:color="93c5fd" w:sz="1"/>
              <w:bottom w:val="single" w:color="93c5fd" w:sz="1"/>
              <w:right w:val="single" w:color="93c5fd" w:sz="1"/>
            </w:tcBorders>
            <w:shd w:fill="f8faff" w:val="clear"/>
            <w:tcMar>
              <w:top w:type="dxa" w:w="100"/>
              <w:left w:type="dxa" w:w="160"/>
              <w:bottom w:type="dxa" w:w="100"/>
              <w:right w:type="dxa" w:w="100"/>
            </w:tcMar>
          </w:tcPr>
          <w:p>
            <w:r>
              <w:rPr>
                <w:rFonts w:ascii="Arial" w:cs="Arial" w:eastAsia="Arial" w:hAnsi="Arial"/>
                <w:color w:val="1f2937"/>
                <w:sz w:val="22"/>
                <w:szCs w:val="22"/>
              </w:rPr>
              <w:t xml:space="preserve">Sajid Anwar</w:t>
            </w:r>
          </w:p>
        </w:tc>
      </w:tr>
      <w:tr>
        <w:tc>
          <w:tcPr>
            <w:tcW w:type="dxa" w:w="28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00"/>
            </w:tcMar>
          </w:tcPr>
          <w:p>
            <w:r>
              <w:rPr>
                <w:rFonts w:ascii="Arial" w:cs="Arial" w:eastAsia="Arial" w:hAnsi="Arial"/>
                <w:b/>
                <w:bCs/>
                <w:color w:val="1e3a8a"/>
                <w:sz w:val="22"/>
                <w:szCs w:val="22"/>
              </w:rPr>
              <w:t xml:space="preserve">Course</w:t>
            </w:r>
          </w:p>
        </w:tc>
        <w:tc>
          <w:tcPr>
            <w:tcW w:type="dxa" w:w="4200"/>
            <w:tcBorders>
              <w:top w:val="single" w:color="93c5fd" w:sz="1"/>
              <w:left w:val="single" w:color="93c5fd" w:sz="1"/>
              <w:bottom w:val="single" w:color="93c5fd" w:sz="1"/>
              <w:right w:val="single" w:color="93c5fd" w:sz="1"/>
            </w:tcBorders>
            <w:shd w:fill="f8faff" w:val="clear"/>
            <w:tcMar>
              <w:top w:type="dxa" w:w="100"/>
              <w:left w:type="dxa" w:w="160"/>
              <w:bottom w:type="dxa" w:w="100"/>
              <w:right w:type="dxa" w:w="100"/>
            </w:tcMar>
          </w:tcPr>
          <w:p>
            <w:r>
              <w:rPr>
                <w:rFonts w:ascii="Arial" w:cs="Arial" w:eastAsia="Arial" w:hAnsi="Arial"/>
                <w:color w:val="1f2937"/>
                <w:sz w:val="22"/>
                <w:szCs w:val="22"/>
              </w:rPr>
              <w:t xml:space="preserve">Software Engineering</w:t>
            </w:r>
          </w:p>
        </w:tc>
      </w:tr>
      <w:tr>
        <w:tc>
          <w:tcPr>
            <w:tcW w:type="dxa" w:w="28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00"/>
            </w:tcMar>
          </w:tcPr>
          <w:p>
            <w:r>
              <w:rPr>
                <w:rFonts w:ascii="Arial" w:cs="Arial" w:eastAsia="Arial" w:hAnsi="Arial"/>
                <w:b/>
                <w:bCs/>
                <w:color w:val="1e3a8a"/>
                <w:sz w:val="22"/>
                <w:szCs w:val="22"/>
              </w:rPr>
              <w:t xml:space="preserve">Date</w:t>
            </w:r>
          </w:p>
        </w:tc>
        <w:tc>
          <w:tcPr>
            <w:tcW w:type="dxa" w:w="4200"/>
            <w:tcBorders>
              <w:top w:val="single" w:color="93c5fd" w:sz="1"/>
              <w:left w:val="single" w:color="93c5fd" w:sz="1"/>
              <w:bottom w:val="single" w:color="93c5fd" w:sz="1"/>
              <w:right w:val="single" w:color="93c5fd" w:sz="1"/>
            </w:tcBorders>
            <w:shd w:fill="f8faff" w:val="clear"/>
            <w:tcMar>
              <w:top w:type="dxa" w:w="100"/>
              <w:left w:type="dxa" w:w="160"/>
              <w:bottom w:type="dxa" w:w="100"/>
              <w:right w:type="dxa" w:w="100"/>
            </w:tcMar>
          </w:tcPr>
          <w:p>
            <w:r>
              <w:rPr>
                <w:rFonts w:ascii="Arial" w:cs="Arial" w:eastAsia="Arial" w:hAnsi="Arial"/>
                <w:color w:val="1f2937"/>
                <w:sz w:val="22"/>
                <w:szCs w:val="22"/>
              </w:rPr>
              <w:t xml:space="preserve">15 May 2026</w:t>
            </w:r>
          </w:p>
        </w:tc>
      </w:tr>
    </w:tbl>
    <w:p>
      <w:r>
        <w:br w:type="page"/>
      </w:r>
    </w:p>
    <w:p>
      <w:pPr>
        <w:pStyle w:val="Heading1"/>
        <w:spacing w:after="160" w:before="320"/>
      </w:pPr>
      <w:r>
        <w:rPr>
          <w:rFonts w:ascii="Arial" w:cs="Arial" w:eastAsia="Arial" w:hAnsi="Arial"/>
          <w:b/>
          <w:bCs/>
          <w:color w:val="1e3a8a"/>
          <w:sz w:val="32"/>
          <w:szCs w:val="32"/>
        </w:rPr>
        <w:t xml:space="preserve">1. Introduction</w:t>
      </w:r>
    </w:p>
    <w:p>
      <w:pPr>
        <w:spacing w:after="80" w:before="80"/>
        <w:jc w:val="left"/>
      </w:pPr>
      <w:r>
        <w:rPr>
          <w:sz w:val="22"/>
        </w:rPr>
        <w:t>A System Sequence Diagram (SSD) is an interaction diagram used to represent how external users interact with a system during a specific use case. It shows the order of messages exchanged between actors and the system and helps in understanding how the system behaves during execution.</w:t>
      </w:r>
    </w:p>
    <w:p>
      <w:pPr>
        <w:spacing w:after="60" w:before="60"/>
      </w:pPr>
      <w:r>
        <w:t xml:space="preserve"/>
      </w:r>
    </w:p>
    <w:p>
      <w:pPr>
        <w:spacing w:after="80" w:before="80"/>
        <w:jc w:val="left"/>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SSDs serve as a bridge between requirements (use cases) and design (collaboration/interaction diagrams). They clearly show:</w:t>
      </w:r>
    </w:p>
    <w:p>
      <w:pPr>
        <w:pStyle w:val="ListParagraph"/>
        <w:numPr>
          <w:ilvl w:val="0"/>
          <w:numId w:val="2"/>
        </w:numPr>
        <w:spacing w:after="40" w:before="40"/>
      </w:pPr>
      <w:r>
        <w:rPr>
          <w:rFonts w:ascii="Arial" w:cs="Arial" w:eastAsia="Arial" w:hAnsi="Arial"/>
          <w:color w:val="1f2937"/>
          <w:sz w:val="22"/>
          <w:szCs w:val="22"/>
        </w:rPr>
        <w:t xml:space="preserve">What input the actor provides to the system</w:t>
      </w:r>
    </w:p>
    <w:p>
      <w:pPr>
        <w:pStyle w:val="ListParagraph"/>
        <w:numPr>
          <w:ilvl w:val="0"/>
          <w:numId w:val="2"/>
        </w:numPr>
        <w:spacing w:after="40" w:before="40"/>
      </w:pPr>
      <w:r>
        <w:rPr>
          <w:rFonts w:ascii="Arial" w:cs="Arial" w:eastAsia="Arial" w:hAnsi="Arial"/>
          <w:color w:val="1f2937"/>
          <w:sz w:val="22"/>
          <w:szCs w:val="22"/>
        </w:rPr>
        <w:t xml:space="preserve">What internal operations the system performs</w:t>
      </w:r>
    </w:p>
    <w:p>
      <w:pPr>
        <w:pStyle w:val="ListParagraph"/>
        <w:numPr>
          <w:ilvl w:val="0"/>
          <w:numId w:val="2"/>
        </w:numPr>
        <w:spacing w:after="40" w:before="40"/>
      </w:pPr>
      <w:r>
        <w:rPr>
          <w:rFonts w:ascii="Arial" w:cs="Arial" w:eastAsia="Arial" w:hAnsi="Arial"/>
          <w:color w:val="1f2937"/>
          <w:sz w:val="22"/>
          <w:szCs w:val="22"/>
        </w:rPr>
        <w:t xml:space="preserve">What output or response is returned to the actor</w:t>
      </w:r>
    </w:p>
    <w:p>
      <w:pPr>
        <w:pStyle w:val="ListParagraph"/>
        <w:numPr>
          <w:ilvl w:val="0"/>
          <w:numId w:val="2"/>
        </w:numPr>
        <w:spacing w:after="40" w:before="40"/>
      </w:pPr>
      <w:r>
        <w:rPr>
          <w:rFonts w:ascii="Arial" w:cs="Arial" w:eastAsia="Arial" w:hAnsi="Arial"/>
          <w:color w:val="1f2937"/>
          <w:sz w:val="22"/>
          <w:szCs w:val="22"/>
        </w:rPr>
        <w:t xml:space="preserve">The chronological order of all interactions</w:t>
      </w:r>
    </w:p>
    <w:p>
      <w:pPr>
        <w:spacing w:after="60" w:before="60"/>
      </w:pPr>
      <w:r>
        <w:t xml:space="preserve"/>
      </w:r>
    </w:p>
    <w:p>
      <w:pPr>
        <w:spacing w:after="80" w:before="80"/>
        <w:jc w:val="left"/>
      </w:pPr>
      <w:r>
        <w:rPr>
          <w:sz w:val="22"/>
        </w:rPr>
        <w:t>This assignment includes System Sequence Diagrams for the eight major use cases identified in the Skill-Based Project Collaboration System.</w:t>
      </w:r>
    </w:p>
    <w:p>
      <w:pPr>
        <w:pBdr>
          <w:bottom w:val="single" w:color="1e3a8a" w:sz="4"/>
        </w:pBdr>
        <w:spacing w:after="120" w:before="120"/>
      </w:pPr>
      <w:r>
        <w:t xml:space="preserve"/>
      </w:r>
    </w:p>
    <w:p>
      <w:pPr>
        <w:pStyle w:val="Heading1"/>
        <w:spacing w:after="160" w:before="320"/>
      </w:pPr>
      <w:r>
        <w:rPr>
          <w:rFonts w:ascii="Arial" w:cs="Arial" w:eastAsia="Arial" w:hAnsi="Arial"/>
          <w:b/>
          <w:bCs/>
          <w:color w:val="1e3a8a"/>
          <w:sz w:val="32"/>
          <w:szCs w:val="32"/>
        </w:rPr>
        <w:t xml:space="preserve">2. SSD Notation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3c5fd" w:sz="1"/>
              <w:left w:val="single" w:color="93c5fd" w:sz="1"/>
              <w:bottom w:val="single" w:color="93c5fd" w:sz="1"/>
              <w:right w:val="single" w:color="93c5fd" w:sz="1"/>
            </w:tcBorders>
            <w:shd w:fill="1e3a8a" w:val="clear"/>
            <w:tcMar>
              <w:top w:type="dxa" w:w="80"/>
              <w:left w:type="dxa" w:w="140"/>
              <w:bottom w:type="dxa" w:w="80"/>
              <w:right w:type="dxa" w:w="80"/>
            </w:tcMar>
          </w:tcPr>
          <w:p>
            <w:r>
              <w:rPr>
                <w:rFonts w:ascii="Arial" w:cs="Arial" w:eastAsia="Arial" w:hAnsi="Arial"/>
                <w:b/>
                <w:bCs/>
                <w:color w:val="FFFFFF"/>
                <w:sz w:val="21"/>
                <w:szCs w:val="21"/>
              </w:rPr>
              <w:t xml:space="preserve">Notation Element</w:t>
            </w:r>
          </w:p>
        </w:tc>
        <w:tc>
          <w:tcPr>
            <w:tcW w:type="dxa" w:w="6560"/>
            <w:tcBorders>
              <w:top w:val="single" w:color="93c5fd" w:sz="1"/>
              <w:left w:val="single" w:color="93c5fd" w:sz="1"/>
              <w:bottom w:val="single" w:color="93c5fd" w:sz="1"/>
              <w:right w:val="single" w:color="93c5fd" w:sz="1"/>
            </w:tcBorders>
            <w:shd w:fill="1e3a8a" w:val="clear"/>
            <w:tcMar>
              <w:top w:type="dxa" w:w="80"/>
              <w:left w:type="dxa" w:w="140"/>
              <w:bottom w:type="dxa" w:w="80"/>
              <w:right w:type="dxa" w:w="80"/>
            </w:tcMar>
          </w:tcPr>
          <w:p>
            <w:r>
              <w:rPr>
                <w:rFonts w:ascii="Arial" w:cs="Arial" w:eastAsia="Arial" w:hAnsi="Arial"/>
                <w:b/>
                <w:bCs/>
                <w:color w:val="FFFFFF"/>
                <w:sz w:val="21"/>
                <w:szCs w:val="21"/>
              </w:rPr>
              <w:t xml:space="preserve">Meaning</w:t>
            </w:r>
          </w:p>
        </w:tc>
      </w:tr>
      <w:tr>
        <w:tc>
          <w:tcPr>
            <w:tcW w:type="dxa" w:w="2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val="false"/>
                <w:bCs w:val="false"/>
                <w:color w:val="1e3a8a"/>
                <w:sz w:val="21"/>
                <w:szCs w:val="21"/>
              </w:rPr>
              <w:t xml:space="preserve">Actor Box (Blue)</w:t>
            </w:r>
          </w:p>
        </w:tc>
        <w:tc>
          <w:tcPr>
            <w:tcW w:type="dxa" w:w="6560"/>
            <w:tcBorders>
              <w:top w:val="single" w:color="93c5fd" w:sz="1"/>
              <w:left w:val="single" w:color="93c5fd" w:sz="1"/>
              <w:bottom w:val="single" w:color="93c5fd" w:sz="1"/>
              <w:right w:val="single" w:color="93c5fd" w:sz="1"/>
            </w:tcBorders>
            <w:shd w:fill="f5f8ff" w:val="clear"/>
            <w:tcMar>
              <w:top w:type="dxa" w:w="80"/>
              <w:left w:type="dxa" w:w="140"/>
              <w:bottom w:type="dxa" w:w="80"/>
              <w:right w:type="dxa" w:w="80"/>
            </w:tcMar>
          </w:tcPr>
          <w:p>
            <w:r>
              <w:rPr>
                <w:rFonts w:ascii="Arial" w:cs="Arial" w:eastAsia="Arial" w:hAnsi="Arial"/>
                <w:b w:val="false"/>
                <w:bCs w:val="false"/>
                <w:color w:val="1f2937"/>
                <w:sz w:val="21"/>
                <w:szCs w:val="21"/>
              </w:rPr>
              <w:t xml:space="preserve">An external party interacting with the system (e.g., User, Admin)</w:t>
            </w:r>
          </w:p>
        </w:tc>
      </w:tr>
      <w:tr>
        <w:tc>
          <w:tcPr>
            <w:tcW w:type="dxa" w:w="280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b w:val="false"/>
                <w:bCs w:val="false"/>
                <w:color w:val="1e3a8a"/>
                <w:sz w:val="21"/>
                <w:szCs w:val="21"/>
              </w:rPr>
              <w:t xml:space="preserve">System Box (Yellow)</w:t>
            </w:r>
          </w:p>
        </w:tc>
        <w:tc>
          <w:tcPr>
            <w:tcW w:type="dxa" w:w="6560"/>
            <w:tcBorders>
              <w:top w:val="single" w:color="93c5fd" w:sz="1"/>
              <w:left w:val="single" w:color="93c5fd" w:sz="1"/>
              <w:bottom w:val="single" w:color="93c5fd" w:sz="1"/>
              <w:right w:val="single" w:color="93c5fd" w:sz="1"/>
            </w:tcBorders>
            <w:shd w:fill="fafafa" w:val="clear"/>
            <w:tcMar>
              <w:top w:type="dxa" w:w="80"/>
              <w:left w:type="dxa" w:w="140"/>
              <w:bottom w:type="dxa" w:w="80"/>
              <w:right w:type="dxa" w:w="80"/>
            </w:tcMar>
          </w:tcPr>
          <w:p>
            <w:r>
              <w:rPr>
                <w:rFonts w:ascii="Arial" w:cs="Arial" w:eastAsia="Arial" w:hAnsi="Arial"/>
                <w:b w:val="false"/>
                <w:bCs w:val="false"/>
                <w:color w:val="1f2937"/>
                <w:sz w:val="21"/>
                <w:szCs w:val="21"/>
              </w:rPr>
              <w:t xml:space="preserve">The software system being designed</w:t>
            </w:r>
          </w:p>
        </w:tc>
      </w:tr>
      <w:tr>
        <w:tc>
          <w:tcPr>
            <w:tcW w:type="dxa" w:w="2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val="false"/>
                <w:bCs w:val="false"/>
                <w:color w:val="1e3a8a"/>
                <w:sz w:val="21"/>
                <w:szCs w:val="21"/>
              </w:rPr>
              <w:t xml:space="preserve">Solid Arrow →</w:t>
            </w:r>
          </w:p>
        </w:tc>
        <w:tc>
          <w:tcPr>
            <w:tcW w:type="dxa" w:w="6560"/>
            <w:tcBorders>
              <w:top w:val="single" w:color="93c5fd" w:sz="1"/>
              <w:left w:val="single" w:color="93c5fd" w:sz="1"/>
              <w:bottom w:val="single" w:color="93c5fd" w:sz="1"/>
              <w:right w:val="single" w:color="93c5fd" w:sz="1"/>
            </w:tcBorders>
            <w:shd w:fill="f5f8ff" w:val="clear"/>
            <w:tcMar>
              <w:top w:type="dxa" w:w="80"/>
              <w:left w:type="dxa" w:w="140"/>
              <w:bottom w:type="dxa" w:w="80"/>
              <w:right w:type="dxa" w:w="80"/>
            </w:tcMar>
          </w:tcPr>
          <w:p>
            <w:r>
              <w:rPr>
                <w:rFonts w:ascii="Arial" w:cs="Arial" w:eastAsia="Arial" w:hAnsi="Arial"/>
                <w:b w:val="false"/>
                <w:bCs w:val="false"/>
                <w:color w:val="1f2937"/>
                <w:sz w:val="21"/>
                <w:szCs w:val="21"/>
              </w:rPr>
              <w:t xml:space="preserve">Message sent FROM the actor TO the system (input/request)</w:t>
            </w:r>
          </w:p>
        </w:tc>
      </w:tr>
      <w:tr>
        <w:tc>
          <w:tcPr>
            <w:tcW w:type="dxa" w:w="280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b w:val="false"/>
                <w:bCs w:val="false"/>
                <w:color w:val="1e3a8a"/>
                <w:sz w:val="21"/>
                <w:szCs w:val="21"/>
              </w:rPr>
              <w:t xml:space="preserve">Dashed Arrow ←</w:t>
            </w:r>
          </w:p>
        </w:tc>
        <w:tc>
          <w:tcPr>
            <w:tcW w:type="dxa" w:w="6560"/>
            <w:tcBorders>
              <w:top w:val="single" w:color="93c5fd" w:sz="1"/>
              <w:left w:val="single" w:color="93c5fd" w:sz="1"/>
              <w:bottom w:val="single" w:color="93c5fd" w:sz="1"/>
              <w:right w:val="single" w:color="93c5fd" w:sz="1"/>
            </w:tcBorders>
            <w:shd w:fill="fafafa" w:val="clear"/>
            <w:tcMar>
              <w:top w:type="dxa" w:w="80"/>
              <w:left w:type="dxa" w:w="140"/>
              <w:bottom w:type="dxa" w:w="80"/>
              <w:right w:type="dxa" w:w="80"/>
            </w:tcMar>
          </w:tcPr>
          <w:p>
            <w:r>
              <w:rPr>
                <w:rFonts w:ascii="Arial" w:cs="Arial" w:eastAsia="Arial" w:hAnsi="Arial"/>
                <w:b w:val="false"/>
                <w:bCs w:val="false"/>
                <w:color w:val="1f2937"/>
                <w:sz w:val="21"/>
                <w:szCs w:val="21"/>
              </w:rPr>
              <w:t xml:space="preserve">Message returned FROM the system TO the actor (response/output)</w:t>
            </w:r>
          </w:p>
        </w:tc>
      </w:tr>
      <w:tr>
        <w:tc>
          <w:tcPr>
            <w:tcW w:type="dxa" w:w="2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val="false"/>
                <w:bCs w:val="false"/>
                <w:color w:val="1e3a8a"/>
                <w:sz w:val="21"/>
                <w:szCs w:val="21"/>
              </w:rPr>
              <w:t xml:space="preserve">Internal Box [italic]</w:t>
            </w:r>
          </w:p>
        </w:tc>
        <w:tc>
          <w:tcPr>
            <w:tcW w:type="dxa" w:w="6560"/>
            <w:tcBorders>
              <w:top w:val="single" w:color="93c5fd" w:sz="1"/>
              <w:left w:val="single" w:color="93c5fd" w:sz="1"/>
              <w:bottom w:val="single" w:color="93c5fd" w:sz="1"/>
              <w:right w:val="single" w:color="93c5fd" w:sz="1"/>
            </w:tcBorders>
            <w:shd w:fill="f5f8ff" w:val="clear"/>
            <w:tcMar>
              <w:top w:type="dxa" w:w="80"/>
              <w:left w:type="dxa" w:w="140"/>
              <w:bottom w:type="dxa" w:w="80"/>
              <w:right w:type="dxa" w:w="80"/>
            </w:tcMar>
          </w:tcPr>
          <w:p>
            <w:r>
              <w:rPr>
                <w:rFonts w:ascii="Arial" w:cs="Arial" w:eastAsia="Arial" w:hAnsi="Arial"/>
                <w:b w:val="false"/>
                <w:bCs w:val="false"/>
                <w:color w:val="1f2937"/>
                <w:sz w:val="21"/>
                <w:szCs w:val="21"/>
              </w:rPr>
              <w:t xml:space="preserve">Internal system operation or computation (not visible externally)</w:t>
            </w:r>
          </w:p>
        </w:tc>
      </w:tr>
      <w:tr>
        <w:tc>
          <w:tcPr>
            <w:tcW w:type="dxa" w:w="280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b w:val="false"/>
                <w:bCs w:val="false"/>
                <w:color w:val="1e3a8a"/>
                <w:sz w:val="21"/>
                <w:szCs w:val="21"/>
              </w:rPr>
              <w:t xml:space="preserve">Top-to-bottom order</w:t>
            </w:r>
          </w:p>
        </w:tc>
        <w:tc>
          <w:tcPr>
            <w:tcW w:type="dxa" w:w="6560"/>
            <w:tcBorders>
              <w:top w:val="single" w:color="93c5fd" w:sz="1"/>
              <w:left w:val="single" w:color="93c5fd" w:sz="1"/>
              <w:bottom w:val="single" w:color="93c5fd" w:sz="1"/>
              <w:right w:val="single" w:color="93c5fd" w:sz="1"/>
            </w:tcBorders>
            <w:shd w:fill="fafafa" w:val="clear"/>
            <w:tcMar>
              <w:top w:type="dxa" w:w="80"/>
              <w:left w:type="dxa" w:w="140"/>
              <w:bottom w:type="dxa" w:w="80"/>
              <w:right w:type="dxa" w:w="80"/>
            </w:tcMar>
          </w:tcPr>
          <w:p>
            <w:r>
              <w:rPr>
                <w:rFonts w:ascii="Arial" w:cs="Arial" w:eastAsia="Arial" w:hAnsi="Arial"/>
                <w:b w:val="false"/>
                <w:bCs w:val="false"/>
                <w:color w:val="1f2937"/>
                <w:sz w:val="21"/>
                <w:szCs w:val="21"/>
              </w:rPr>
              <w:t xml:space="preserve">Messages are ordered chronologically from top to bottom</w:t>
            </w:r>
          </w:p>
        </w:tc>
      </w:tr>
    </w:tbl>
    <w:p>
      <w:pPr>
        <w:pBdr>
          <w:bottom w:val="single" w:color="1e3a8a" w:sz="4"/>
        </w:pBdr>
        <w:spacing w:after="120" w:before="120"/>
      </w:pPr>
      <w:r>
        <w:t xml:space="preserve"/>
      </w:r>
    </w:p>
    <w:p>
      <w:pPr>
        <w:pStyle w:val="Heading1"/>
        <w:spacing w:after="160" w:before="320"/>
      </w:pPr>
      <w:r>
        <w:rPr>
          <w:rFonts w:ascii="Arial" w:cs="Arial" w:eastAsia="Arial" w:hAnsi="Arial"/>
          <w:b/>
          <w:bCs/>
          <w:color w:val="1e3a8a"/>
          <w:sz w:val="32"/>
          <w:szCs w:val="32"/>
        </w:rPr>
        <w:t xml:space="preserve">3. System Actors</w:t>
      </w:r>
    </w:p>
    <w:p>
      <w:pPr>
        <w:spacing w:after="80" w:before="80"/>
        <w:jc w:val="left"/>
      </w:pPr>
      <w:r>
        <w:rPr>
          <w:rFonts w:ascii="Arial" w:cs="Arial" w:eastAsia="Arial" w:hAnsi="Arial"/>
          <w:b/>
          <w:bCs/>
          <w:color w:val="1f2937"/>
          <w:sz w:val="22"/>
          <w:szCs w:val="22"/>
        </w:rPr>
        <w:t xml:space="preserve">Guest: </w:t>
      </w:r>
      <w:r>
        <w:rPr>
          <w:rFonts w:ascii="Arial" w:cs="Arial" w:eastAsia="Arial" w:hAnsi="Arial"/>
          <w:color w:val="1f2937"/>
          <w:sz w:val="22"/>
          <w:szCs w:val="22"/>
        </w:rPr>
        <w:t xml:space="preserve">An unregistered visitor who can register for an account</w:t>
      </w:r>
    </w:p>
    <w:p>
      <w:pPr>
        <w:spacing w:after="80" w:before="80"/>
        <w:jc w:val="left"/>
      </w:pPr>
      <w:r>
        <w:rPr>
          <w:rFonts w:ascii="Arial" w:cs="Arial" w:eastAsia="Arial" w:hAnsi="Arial"/>
          <w:b/>
          <w:bCs/>
          <w:color w:val="1f2937"/>
          <w:sz w:val="22"/>
          <w:szCs w:val="22"/>
        </w:rPr>
        <w:t xml:space="preserve">Registered User: </w:t>
      </w:r>
      <w:r>
        <w:rPr>
          <w:rFonts w:ascii="Arial" w:cs="Arial" w:eastAsia="Arial" w:hAnsi="Arial"/>
          <w:color w:val="1f2937"/>
          <w:sz w:val="22"/>
          <w:szCs w:val="22"/>
        </w:rPr>
        <w:t xml:space="preserve">A logged-in user who can manage profiles, search projects, apply, and message</w:t>
      </w:r>
    </w:p>
    <w:p>
      <w:pPr>
        <w:spacing w:after="80" w:before="80"/>
        <w:jc w:val="left"/>
      </w:pPr>
      <w:r>
        <w:rPr>
          <w:rFonts w:ascii="Arial" w:cs="Arial" w:eastAsia="Arial" w:hAnsi="Arial"/>
          <w:b/>
          <w:bCs/>
          <w:color w:val="1f2937"/>
          <w:sz w:val="22"/>
          <w:szCs w:val="22"/>
        </w:rPr>
        <w:t xml:space="preserve">Project Owner: </w:t>
      </w:r>
      <w:r>
        <w:rPr>
          <w:rFonts w:ascii="Arial" w:cs="Arial" w:eastAsia="Arial" w:hAnsi="Arial"/>
          <w:color w:val="1f2937"/>
          <w:sz w:val="22"/>
          <w:szCs w:val="22"/>
        </w:rPr>
        <w:t xml:space="preserve">A registered user who creates and manages projects and reviews applications</w:t>
      </w:r>
    </w:p>
    <w:p>
      <w:pPr>
        <w:spacing w:after="80" w:before="80"/>
        <w:jc w:val="left"/>
      </w:pPr>
      <w:r>
        <w:rPr>
          <w:rFonts w:ascii="Arial" w:cs="Arial" w:eastAsia="Arial" w:hAnsi="Arial"/>
          <w:b/>
          <w:bCs/>
          <w:color w:val="1f2937"/>
          <w:sz w:val="22"/>
          <w:szCs w:val="22"/>
        </w:rPr>
        <w:t xml:space="preserve">Admin: </w:t>
      </w:r>
      <w:r>
        <w:rPr>
          <w:rFonts w:ascii="Arial" w:cs="Arial" w:eastAsia="Arial" w:hAnsi="Arial"/>
          <w:color w:val="1f2937"/>
          <w:sz w:val="22"/>
          <w:szCs w:val="22"/>
        </w:rPr>
        <w:t xml:space="preserve">A system administrator who manages the master skill list</w:t>
      </w:r>
    </w:p>
    <w:p>
      <w:pPr>
        <w:pBdr>
          <w:bottom w:val="single" w:color="1e3a8a" w:sz="4"/>
        </w:pBdr>
        <w:spacing w:after="120" w:before="120"/>
      </w:pPr>
      <w:r>
        <w:t xml:space="preserve"/>
      </w:r>
    </w:p>
    <w:p>
      <w:pPr>
        <w:pStyle w:val="Heading1"/>
        <w:spacing w:after="160" w:before="320"/>
      </w:pPr>
      <w:r>
        <w:rPr>
          <w:rFonts w:ascii="Arial" w:cs="Arial" w:eastAsia="Arial" w:hAnsi="Arial"/>
          <w:b/>
          <w:bCs/>
          <w:color w:val="1e3a8a"/>
          <w:sz w:val="32"/>
          <w:szCs w:val="32"/>
        </w:rPr>
        <w:t xml:space="preserve">4. System Sequence Diagrams</w:t>
      </w:r>
    </w:p>
    <w:p>
      <w:pPr>
        <w:spacing w:after="80" w:before="80"/>
        <w:jc w:val="left"/>
      </w:pPr>
      <w:r>
        <w:rPr>
          <w:rFonts w:ascii="Arial" w:cs="Arial" w:eastAsia="Arial" w:hAnsi="Arial"/>
          <w:color w:val="1f2937"/>
          <w:sz w:val="22"/>
          <w:szCs w:val="22"/>
        </w:rPr>
        <w:t xml:space="preserve">Each subsection below presents the essential information and System Sequence Diagram for one use case.</w:t>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UC01 — Register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UC01 — Register and Login</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guest creates a new account by providing required credentials and then logs into the system to access features.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Guest / Registered User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openRegistrationPage()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displayRegistrationForm()</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submitDetails(username, email, password)</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validateInput()</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checkEmailUniqueness()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6.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accountCreatedSuccessfully()</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7.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enterLoginCredentials(email, password)</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8.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verifyCredentials()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9.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redirectToDashboard()</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UC01</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UC02 — Manage Profile and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UC02 — Manage Profile and Skills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registered user updates their personal profile information and selects relevant skills from the master skill list.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Registered User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openProfilePage()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displayProfileInformation()</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submitProfileUpdate(bio, skills)</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validateData()</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updateUsersTable()</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6.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updateUserSkillsTable()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7.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profileUpdatedSuccessfully()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UC02</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UC03 — Browse and Search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UC03 — Browse and Search Projects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registered user searches for available projects using skill keywords to find relevant collaboration opportunities.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Registered User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openSearchPage()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displaySearchInterface()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enterSearchQuery(skill/keyword)</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queryDatabase()</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retrieveMatchingProjects()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6.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displaySearchResults(projects)</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UC03</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UC04 — Apply to Join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UC04 — Apply to Join a Project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registered user views project details and submits an application to join an open project.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Registered User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openProjectDetails(projectId)</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displayProjectInformation()</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clickApply()</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checkDuplicateApplication()</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verifyProjectStatus()</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6.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saveApplication()</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7.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applicationSubmittedSuccessfully()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UC04</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UC05 — Create and Manage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UC05 — Create and Manage a Project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project owner creates a new project, specifying required skills, description, and project details.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Project Owner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openCreateProjectForm()</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displayProjectForm()</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submitProjectDetails(title, description, requiredSkills)</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validateInput()</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saveProjectData()</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6.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saveRequiredSkills()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7.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projectCreatedSuccessfully()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UC05</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UC06 — Review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UC06 — Review Applications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 project owner views pending applications for their project and accepts or rejects each applicant.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Project Owner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openApplicationsPage(projectId)</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displayPendingApplications()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selectDecision(applicationId, accept/reject)</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updateApplicationStatus()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5.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statusUpdatedSuccessfully()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UC06</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UC07 — Send and Receive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UC07 — Send and Receive Messages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Registered users communicate with project members through an internal messaging system.</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Registered User (Sender &amp; Receiver)</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openMessagingSection()</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displayInbox()</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selectReceiver(userId)</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4.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enterMessageContent(text)</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verifyProjectMembership()</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6.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saveMessage()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7.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newMessageNotification() → Receiver</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8.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messageSentSuccessfully()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UC07</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2"/>
        <w:spacing w:after="120" w:before="240"/>
      </w:pPr>
      <w:r>
        <w:rPr>
          <w:rFonts w:ascii="Arial" w:cs="Arial" w:eastAsia="Arial" w:hAnsi="Arial"/>
          <w:b/>
          <w:bCs/>
          <w:color w:val="1d4ed8"/>
          <w:sz w:val="26"/>
          <w:szCs w:val="26"/>
        </w:rPr>
        <w:t xml:space="preserve">UC08 — Manage Master Skill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e3a8a" w:sz="1"/>
              <w:left w:val="single" w:color="1e3a8a" w:sz="1"/>
              <w:bottom w:val="single" w:color="1e3a8a" w:sz="1"/>
              <w:right w:val="single" w:color="1e3a8a" w:sz="1"/>
            </w:tcBorders>
            <w:shd w:fill="1e3a8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UC08 — Manage Master Skill List</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Description</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An administrator adds or removes skills from the system-wide master skill list used across all user profiles.</w:t>
            </w:r>
          </w:p>
        </w:tc>
      </w:tr>
      <w:tr>
        <w:tc>
          <w:tcPr>
            <w:tcW w:type="dxa" w:w="2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80"/>
            </w:tcMar>
          </w:tcPr>
          <w:p>
            <w:r>
              <w:rPr>
                <w:rFonts w:ascii="Arial" w:cs="Arial" w:eastAsia="Arial" w:hAnsi="Arial"/>
                <w:b/>
                <w:bCs/>
                <w:color w:val="1e3a8a"/>
                <w:sz w:val="21"/>
                <w:szCs w:val="21"/>
              </w:rPr>
              <w:t xml:space="preserve">Actor(s)</w:t>
            </w:r>
          </w:p>
        </w:tc>
        <w:tc>
          <w:tcPr>
            <w:tcW w:type="dxa" w:w="7360"/>
            <w:tcBorders>
              <w:top w:val="single" w:color="93c5fd" w:sz="1"/>
              <w:left w:val="single" w:color="93c5fd" w:sz="1"/>
              <w:bottom w:val="single" w:color="93c5fd" w:sz="1"/>
              <w:right w:val="single" w:color="93c5fd" w:sz="1"/>
            </w:tcBorders>
            <w:shd w:fill="f8faff" w:val="clear"/>
            <w:tcMar>
              <w:top w:type="dxa" w:w="80"/>
              <w:left w:type="dxa" w:w="140"/>
              <w:bottom w:type="dxa" w:w="80"/>
              <w:right w:type="dxa" w:w="80"/>
            </w:tcMar>
          </w:tcPr>
          <w:p>
            <w:r>
              <w:rPr>
                <w:rFonts w:ascii="Arial" w:cs="Arial" w:eastAsia="Arial" w:hAnsi="Arial"/>
                <w:color w:val="1f2937"/>
                <w:sz w:val="21"/>
                <w:szCs w:val="21"/>
              </w:rPr>
              <w:t xml:space="preserve">Admin</w:t>
            </w:r>
          </w:p>
        </w:tc>
      </w:tr>
      <w:tr>
        <w:tc>
          <w:tcPr>
            <w:tcW w:type="dxa" w:w="9360"/>
            <w:gridSpan w:val="2"/>
            <w:tcBorders>
              <w:top w:val="single" w:color="93c5fd" w:sz="1"/>
              <w:left w:val="single" w:color="93c5fd" w:sz="1"/>
              <w:bottom w:val="single" w:color="93c5fd" w:sz="1"/>
              <w:right w:val="single" w:color="93c5fd" w:sz="1"/>
            </w:tcBorders>
            <w:shd w:fill="dbeafe" w:val="clear"/>
            <w:tcMar>
              <w:top w:type="dxa" w:w="70"/>
              <w:left w:type="dxa" w:w="140"/>
              <w:bottom w:type="dxa" w:w="70"/>
              <w:right w:type="dxa" w:w="80"/>
            </w:tcMar>
          </w:tcPr>
          <w:p>
            <w:r>
              <w:rPr>
                <w:rFonts w:ascii="Arial" w:cs="Arial" w:eastAsia="Arial" w:hAnsi="Arial"/>
                <w:b/>
                <w:bCs/>
                <w:color w:val="1e3a8a"/>
                <w:sz w:val="21"/>
                <w:szCs w:val="21"/>
              </w:rPr>
              <w:t xml:space="preserve">Sequence of Messages</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1.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openSkillsManagement()</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2.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displaySkillList()</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3. Actor → System</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submitSkillChange(skillName, add/remove)</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4.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validateSkillName()</w:t>
            </w:r>
          </w:p>
        </w:tc>
      </w:tr>
      <w:tr>
        <w:tc>
          <w:tcPr>
            <w:tcW w:type="dxa" w:w="2200"/>
            <w:tcBorders>
              <w:top w:val="single" w:color="93c5fd" w:sz="1"/>
              <w:left w:val="single" w:color="93c5fd" w:sz="1"/>
              <w:bottom w:val="single" w:color="93c5fd" w:sz="1"/>
              <w:right w:val="single" w:color="93c5fd" w:sz="1"/>
            </w:tcBorders>
            <w:shd w:fill="fffbeb" w:val="clear"/>
            <w:tcMar>
              <w:top w:type="dxa" w:w="60"/>
              <w:left w:type="dxa" w:w="140"/>
              <w:bottom w:type="dxa" w:w="60"/>
              <w:right w:type="dxa" w:w="80"/>
            </w:tcMar>
          </w:tcPr>
          <w:p>
            <w:r>
              <w:rPr>
                <w:rFonts w:ascii="Arial" w:cs="Arial" w:eastAsia="Arial" w:hAnsi="Arial"/>
                <w:b w:val="false"/>
                <w:bCs w:val="false"/>
                <w:color w:val="92400e"/>
                <w:sz w:val="19"/>
                <w:szCs w:val="19"/>
              </w:rPr>
              <w:t xml:space="preserve">5. [Internal]</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updateSkillsTable()</w:t>
            </w:r>
          </w:p>
        </w:tc>
      </w:tr>
      <w:tr>
        <w:tc>
          <w:tcPr>
            <w:tcW w:type="dxa" w:w="2200"/>
            <w:tcBorders>
              <w:top w:val="single" w:color="93c5fd" w:sz="1"/>
              <w:left w:val="single" w:color="93c5fd" w:sz="1"/>
              <w:bottom w:val="single" w:color="93c5fd" w:sz="1"/>
              <w:right w:val="single" w:color="93c5fd" w:sz="1"/>
            </w:tcBorders>
            <w:shd w:fill="f0f9ff" w:val="clear"/>
            <w:tcMar>
              <w:top w:type="dxa" w:w="60"/>
              <w:left w:type="dxa" w:w="140"/>
              <w:bottom w:type="dxa" w:w="60"/>
              <w:right w:type="dxa" w:w="80"/>
            </w:tcMar>
          </w:tcPr>
          <w:p>
            <w:r>
              <w:rPr>
                <w:rFonts w:ascii="Arial" w:cs="Arial" w:eastAsia="Arial" w:hAnsi="Arial"/>
                <w:b w:val="false"/>
                <w:bCs w:val="false"/>
                <w:color w:val="1d4ed8"/>
                <w:sz w:val="19"/>
                <w:szCs w:val="19"/>
              </w:rPr>
              <w:t xml:space="preserve">6. System → Actor</w:t>
            </w:r>
          </w:p>
        </w:tc>
        <w:tc>
          <w:tcPr>
            <w:tcW w:type="dxa" w:w="7160"/>
            <w:tcBorders>
              <w:top w:val="single" w:color="93c5fd" w:sz="1"/>
              <w:left w:val="single" w:color="93c5fd" w:sz="1"/>
              <w:bottom w:val="single" w:color="93c5fd" w:sz="1"/>
              <w:right w:val="single" w:color="93c5fd" w:sz="1"/>
            </w:tcBorders>
            <w:shd w:fill="fafafa" w:val="clear"/>
            <w:tcMar>
              <w:top w:type="dxa" w:w="60"/>
              <w:left w:type="dxa" w:w="140"/>
              <w:bottom w:type="dxa" w:w="60"/>
              <w:right w:type="dxa" w:w="80"/>
            </w:tcMar>
          </w:tcPr>
          <w:p>
            <w:r>
              <w:rPr>
                <w:rFonts w:ascii="Courier New" w:cs="Courier New" w:eastAsia="Courier New" w:hAnsi="Courier New"/>
                <w:b w:val="false"/>
                <w:bCs w:val="false"/>
                <w:color w:val="1f2937"/>
                <w:sz w:val="19"/>
                <w:szCs w:val="19"/>
              </w:rPr>
              <w:t xml:space="preserve">skillListUpdatedSuccessfully()</w:t>
            </w:r>
          </w:p>
        </w:tc>
      </w:tr>
    </w:tbl>
    <w:p>
      <w:pPr>
        <w:spacing w:after="60" w:before="60"/>
      </w:pPr>
      <w:r>
        <w:t xml:space="preserve"/>
      </w:r>
    </w:p>
    <w:p>
      <w:pPr>
        <w:spacing w:after="20" w:before="60"/>
        <w:jc w:val="center"/>
      </w:pPr>
      <w:r>
        <w:rPr>
          <w:rFonts w:ascii="Arial" w:cs="Arial" w:eastAsia="Arial" w:hAnsi="Arial"/>
          <w:b/>
          <w:bCs/>
          <w:i/>
          <w:iCs/>
          <w:color w:val="1e3a8a"/>
          <w:sz w:val="20"/>
          <w:szCs w:val="20"/>
        </w:rPr>
        <w:t xml:space="preserve">System Sequence Diagram — UC08</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571750"/>
                    </a:xfrm>
                    <a:prstGeom prst="rect">
                      <a:avLst/>
                    </a:prstGeom>
                  </pic:spPr>
                </pic:pic>
              </a:graphicData>
            </a:graphic>
          </wp:inline>
        </w:drawing>
      </w:r>
    </w:p>
    <w:p>
      <w:pPr>
        <w:pBdr>
          <w:bottom w:val="single" w:color="1e3a8a" w:sz="4"/>
        </w:pBdr>
        <w:spacing w:after="120" w:before="120"/>
      </w:pPr>
      <w:r>
        <w:t xml:space="preserve"/>
      </w:r>
    </w:p>
    <w:p>
      <w:pPr>
        <w:spacing w:after="60" w:before="60"/>
      </w:pPr>
      <w:r>
        <w:t xml:space="preserve"/>
      </w:r>
    </w:p>
    <w:p>
      <w:pPr>
        <w:pStyle w:val="Heading1"/>
        <w:spacing w:after="160" w:before="320"/>
      </w:pPr>
      <w:r>
        <w:rPr>
          <w:rFonts w:ascii="Arial" w:cs="Arial" w:eastAsia="Arial" w:hAnsi="Arial"/>
          <w:b/>
          <w:bCs/>
          <w:color w:val="1e3a8a"/>
          <w:sz w:val="32"/>
          <w:szCs w:val="32"/>
        </w:rPr>
        <w:t xml:space="preserve">5. Conclusion</w:t>
      </w:r>
    </w:p>
    <w:p>
      <w:pPr>
        <w:spacing w:after="80" w:before="80"/>
        <w:jc w:val="left"/>
      </w:pPr>
      <w:r>
        <w:rPr>
          <w:rFonts w:ascii="Arial" w:cs="Arial" w:eastAsia="Arial" w:hAnsi="Arial"/>
          <w:color w:val="1f2937"/>
          <w:sz w:val="22"/>
          <w:szCs w:val="22"/>
        </w:rPr>
        <w:t xml:space="preserve">The System Sequence Diagrams developed in this assignment provide a comprehensive view of how external actors interact with the Skill-Based Project Collaboration System across all major use cases. Each diagram clearly distinguishes between actor-initiated messages, system responses, and internal system operations.</w:t>
      </w:r>
    </w:p>
    <w:p>
      <w:pPr>
        <w:spacing w:after="60" w:before="60"/>
      </w:pPr>
      <w:r>
        <w:t xml:space="preserve"/>
      </w:r>
    </w:p>
    <w:p>
      <w:pPr>
        <w:spacing w:after="80" w:before="80"/>
        <w:jc w:val="left"/>
      </w:pPr>
      <w:r>
        <w:rPr>
          <w:sz w:val="22"/>
        </w:rPr>
        <w:t>These diagrams are important because they connect system requirements with the design phase. They also help in identifying system operations, defining interfaces, and preparing operation contracts and interaction diagrams for future development.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pBdr>
      <w:spacing w:after="120"/>
      <w:jc w:val="right"/>
    </w:pPr>
    <w:r>
      <w:rPr>
        <w:rFonts w:ascii="Arial" w:cs="Arial" w:eastAsia="Arial" w:hAnsi="Arial"/>
        <w:color w:val="6b7280"/>
        <w:sz w:val="18"/>
        <w:szCs w:val="18"/>
      </w:rPr>
      <w:t xml:space="preserve">Assignment 6 — System Sequence Diagrams | Ghulam Jillani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25713aedb2996c059c13d447455c8258617793.png"/><Relationship Id="rId10" Type="http://schemas.openxmlformats.org/officeDocument/2006/relationships/image" Target="media/76e8c3a71dc862c33f9d7892a6a27b5dafaf57ba.png"/><Relationship Id="rId11" Type="http://schemas.openxmlformats.org/officeDocument/2006/relationships/image" Target="media/7412e55936e99d5f7dbd8416d83e5a785c22920a.png"/><Relationship Id="rId12" Type="http://schemas.openxmlformats.org/officeDocument/2006/relationships/image" Target="media/38db8424045eafffeb8d3a26e6835ceb6c5d1cbb.png"/><Relationship Id="rId13" Type="http://schemas.openxmlformats.org/officeDocument/2006/relationships/image" Target="media/926a20fcb4c77b7d2499265a01d578ce43887a22.png"/><Relationship Id="rId14" Type="http://schemas.openxmlformats.org/officeDocument/2006/relationships/image" Target="media/684f83cbb56a74773fc917cc4dfb5bb260285a9f.png"/><Relationship Id="rId15" Type="http://schemas.openxmlformats.org/officeDocument/2006/relationships/image" Target="media/300666154e2859a45b06c59e8cea5c9003a5ef20.png"/><Relationship Id="rId16" Type="http://schemas.openxmlformats.org/officeDocument/2006/relationships/image" Target="media/fb0d7894362d8177f9da452b380235a0c8040225.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2026-05-15T15:35:42.924Z</dcterms:created>
  <dcterms:modified xsi:type="dcterms:W3CDTF">2026-05-15T15:35:42.924Z</dcterms:modified>
</cp:coreProperties>
</file>

<file path=docProps/custom.xml><?xml version="1.0" encoding="utf-8"?>
<Properties xmlns="http://schemas.openxmlformats.org/officeDocument/2006/custom-properties" xmlns:vt="http://schemas.openxmlformats.org/officeDocument/2006/docPropsVTypes"/>
</file>