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3D31" w14:textId="11661D67" w:rsidR="005310B1" w:rsidRDefault="005310B1">
      <w:proofErr w:type="spellStart"/>
      <w:r>
        <w:t>HeroesOfPymoli</w:t>
      </w:r>
      <w:proofErr w:type="spellEnd"/>
      <w:r>
        <w:t xml:space="preserve"> analysis</w:t>
      </w:r>
    </w:p>
    <w:p w14:paraId="1582C5E6" w14:textId="41A76076" w:rsidR="005310B1" w:rsidRDefault="005310B1">
      <w:r>
        <w:t>JAP 7/6/2021</w:t>
      </w:r>
    </w:p>
    <w:p w14:paraId="2B874B83" w14:textId="54F4B97E" w:rsidR="005310B1" w:rsidRDefault="005310B1" w:rsidP="005310B1">
      <w:pPr>
        <w:pStyle w:val="ListParagraph"/>
        <w:numPr>
          <w:ilvl w:val="0"/>
          <w:numId w:val="1"/>
        </w:numPr>
      </w:pPr>
      <w:r>
        <w:t xml:space="preserve">There are more male customers (652) that make purchases in </w:t>
      </w:r>
      <w:r>
        <w:t xml:space="preserve">Heroes of </w:t>
      </w:r>
      <w:proofErr w:type="spellStart"/>
      <w:r>
        <w:t>Pymoli</w:t>
      </w:r>
      <w:proofErr w:type="spellEnd"/>
      <w:r>
        <w:t xml:space="preserve"> than female (113) or Other/non-disclosed (15) individuals. </w:t>
      </w:r>
    </w:p>
    <w:p w14:paraId="6E087170" w14:textId="11DE207A" w:rsidR="005310B1" w:rsidRDefault="005310B1" w:rsidP="005310B1">
      <w:pPr>
        <w:pStyle w:val="ListParagraph"/>
        <w:numPr>
          <w:ilvl w:val="0"/>
          <w:numId w:val="1"/>
        </w:numPr>
      </w:pPr>
      <w:r>
        <w:t>Though male customers make up the bulk of the purchasing individuals, female players tend to spend more ($4.47)</w:t>
      </w:r>
      <w:r w:rsidR="001D5B82">
        <w:t xml:space="preserve"> per purchase</w:t>
      </w:r>
      <w:r>
        <w:t xml:space="preserve"> when compared to their male counter parts ($4.07). </w:t>
      </w:r>
    </w:p>
    <w:p w14:paraId="5039B94C" w14:textId="4E53F0AC" w:rsidR="001D5B82" w:rsidRDefault="001D5B82" w:rsidP="005310B1">
      <w:pPr>
        <w:pStyle w:val="ListParagraph"/>
        <w:numPr>
          <w:ilvl w:val="0"/>
          <w:numId w:val="1"/>
        </w:numPr>
      </w:pPr>
      <w:r>
        <w:t xml:space="preserve">The most prevalent demographic of player that made a purchase is in the 20-24 age range; this age range also made up a large percentage of total purchases by spending $1,114.06. </w:t>
      </w:r>
    </w:p>
    <w:p w14:paraId="44F7B82F" w14:textId="4C0933E8" w:rsidR="001D5B82" w:rsidRDefault="001D5B82" w:rsidP="005310B1">
      <w:pPr>
        <w:pStyle w:val="ListParagraph"/>
        <w:numPr>
          <w:ilvl w:val="0"/>
          <w:numId w:val="1"/>
        </w:numPr>
      </w:pPr>
      <w:r>
        <w:t xml:space="preserve">The most purchases made by any individual was 5 total purchases, spending under $20. </w:t>
      </w:r>
    </w:p>
    <w:p w14:paraId="18193322" w14:textId="11585E3B" w:rsidR="001D5B82" w:rsidRDefault="001D5B82" w:rsidP="005310B1">
      <w:pPr>
        <w:pStyle w:val="ListParagraph"/>
        <w:numPr>
          <w:ilvl w:val="0"/>
          <w:numId w:val="1"/>
        </w:numPr>
      </w:pPr>
      <w:r>
        <w:t>The most purchase</w:t>
      </w:r>
      <w:r w:rsidR="00E366BF">
        <w:t xml:space="preserve">s were associated with ‘Final Critic’ at approximately $60. </w:t>
      </w:r>
    </w:p>
    <w:p w14:paraId="0623C718" w14:textId="77777777" w:rsidR="00E366BF" w:rsidRDefault="00E366BF" w:rsidP="00E366BF">
      <w:pPr>
        <w:ind w:left="360"/>
      </w:pPr>
    </w:p>
    <w:sectPr w:rsidR="00E3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50B61"/>
    <w:multiLevelType w:val="hybridMultilevel"/>
    <w:tmpl w:val="65E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5DB"/>
    <w:rsid w:val="001D5B82"/>
    <w:rsid w:val="002B7E7C"/>
    <w:rsid w:val="005310B1"/>
    <w:rsid w:val="008610B1"/>
    <w:rsid w:val="00C655DB"/>
    <w:rsid w:val="00D94A34"/>
    <w:rsid w:val="00E3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539B"/>
  <w15:docId w15:val="{69D605CA-DDFE-47F9-9E4A-52F34483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Peloquin</dc:creator>
  <cp:keywords/>
  <dc:description/>
  <cp:lastModifiedBy>Jill Peloquin</cp:lastModifiedBy>
  <cp:revision>2</cp:revision>
  <dcterms:created xsi:type="dcterms:W3CDTF">2021-07-06T15:43:00Z</dcterms:created>
  <dcterms:modified xsi:type="dcterms:W3CDTF">2021-07-06T15:43:00Z</dcterms:modified>
</cp:coreProperties>
</file>