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F26E7" w14:textId="6B741C39" w:rsidR="008C39C8" w:rsidRPr="00F716A7" w:rsidRDefault="008C2142" w:rsidP="00CE5B67">
      <w:pPr>
        <w:pStyle w:val="Title"/>
        <w:rPr>
          <w:lang w:val="de-CH"/>
        </w:rPr>
      </w:pPr>
      <w:bookmarkStart w:id="0" w:name="_Toc32265185"/>
      <w:bookmarkStart w:id="1" w:name="_Toc39967771"/>
      <w:r w:rsidRPr="00F716A7">
        <w:rPr>
          <w:lang w:val="de-CH"/>
        </w:rPr>
        <w:t>SNP</w:t>
      </w:r>
      <w:r w:rsidR="006C4087" w:rsidRPr="00F716A7">
        <w:rPr>
          <w:lang w:val="de-CH"/>
        </w:rPr>
        <w:t>:</w:t>
      </w:r>
      <w:r w:rsidR="007B48D3" w:rsidRPr="00F716A7">
        <w:rPr>
          <w:lang w:val="de-CH"/>
        </w:rPr>
        <w:t xml:space="preserve"> </w:t>
      </w:r>
      <w:bookmarkEnd w:id="0"/>
      <w:r w:rsidR="00203D0D">
        <w:rPr>
          <w:lang w:val="de-CH"/>
        </w:rPr>
        <w:t>Sync</w:t>
      </w:r>
      <w:r w:rsidR="002418B3">
        <w:rPr>
          <w:lang w:val="de-CH"/>
        </w:rPr>
        <w:t>hronisationsprobleme</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0"/>
      </w:tblGrid>
      <w:tr w:rsidR="00C246F5" w14:paraId="061D66CF" w14:textId="77777777" w:rsidTr="00B4510B">
        <w:tc>
          <w:tcPr>
            <w:tcW w:w="9430" w:type="dxa"/>
          </w:tcPr>
          <w:p w14:paraId="1AC0FADD" w14:textId="1D48CD1B" w:rsidR="00C246F5" w:rsidRDefault="00B4510B" w:rsidP="00C16585">
            <w:pPr>
              <w:jc w:val="center"/>
              <w:rPr>
                <w:noProof/>
              </w:rPr>
            </w:pPr>
            <w:r>
              <w:rPr>
                <w:noProof/>
              </w:rPr>
              <w:drawing>
                <wp:inline distT="0" distB="0" distL="0" distR="0" wp14:anchorId="0CF13943" wp14:editId="0DE18B50">
                  <wp:extent cx="3795854" cy="4694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0091" cy="4823259"/>
                          </a:xfrm>
                          <a:prstGeom prst="rect">
                            <a:avLst/>
                          </a:prstGeom>
                        </pic:spPr>
                      </pic:pic>
                    </a:graphicData>
                  </a:graphic>
                </wp:inline>
              </w:drawing>
            </w:r>
          </w:p>
          <w:p w14:paraId="03D7BA94" w14:textId="525DFB6F" w:rsidR="00C16585" w:rsidRPr="00C16585" w:rsidRDefault="00C16585" w:rsidP="00C16585">
            <w:pPr>
              <w:jc w:val="center"/>
              <w:rPr>
                <w:noProof/>
                <w:sz w:val="16"/>
                <w:szCs w:val="16"/>
              </w:rPr>
            </w:pPr>
            <w:r w:rsidRPr="00C16585">
              <w:rPr>
                <w:noProof/>
                <w:sz w:val="16"/>
                <w:szCs w:val="16"/>
              </w:rPr>
              <w:t xml:space="preserve">Quelle: </w:t>
            </w:r>
            <w:r w:rsidR="00B4510B" w:rsidRPr="00B4510B">
              <w:rPr>
                <w:noProof/>
                <w:sz w:val="16"/>
                <w:szCs w:val="16"/>
              </w:rPr>
              <w:t>https://commons.wikimedia.org/wiki/File:Velgast-suedbahn.jpg</w:t>
            </w:r>
          </w:p>
        </w:tc>
      </w:tr>
    </w:tbl>
    <w:p w14:paraId="0F82A61D" w14:textId="77777777" w:rsidR="00370E2D" w:rsidRPr="00F716A7" w:rsidRDefault="00370E2D" w:rsidP="00370E2D"/>
    <w:tbl>
      <w:tblPr>
        <w:tblStyle w:val="TableGrid"/>
        <w:tblW w:w="0" w:type="auto"/>
        <w:tblLook w:val="04A0" w:firstRow="1" w:lastRow="0" w:firstColumn="1" w:lastColumn="0" w:noHBand="0" w:noVBand="1"/>
      </w:tblPr>
      <w:tblGrid>
        <w:gridCol w:w="9430"/>
      </w:tblGrid>
      <w:tr w:rsidR="008C2142" w:rsidRPr="00F716A7" w14:paraId="244BA8D7" w14:textId="77777777" w:rsidTr="008C2142">
        <w:tc>
          <w:tcPr>
            <w:tcW w:w="9430" w:type="dxa"/>
          </w:tcPr>
          <w:p w14:paraId="5EFF8CED" w14:textId="77777777" w:rsidR="008C2142" w:rsidRPr="00F716A7" w:rsidRDefault="008C2142">
            <w:pPr>
              <w:pStyle w:val="TOC1"/>
              <w:tabs>
                <w:tab w:val="right" w:leader="dot" w:pos="9204"/>
              </w:tabs>
            </w:pPr>
          </w:p>
          <w:p w14:paraId="48ED1B33" w14:textId="3D213C4C" w:rsidR="000A3088" w:rsidRDefault="008C2142">
            <w:pPr>
              <w:pStyle w:val="TOC1"/>
              <w:tabs>
                <w:tab w:val="right" w:leader="dot" w:pos="9204"/>
              </w:tabs>
              <w:rPr>
                <w:rFonts w:asciiTheme="minorHAnsi" w:eastAsiaTheme="minorEastAsia" w:hAnsiTheme="minorHAnsi" w:cstheme="minorBidi"/>
                <w:noProof/>
                <w:lang w:val="en-CH" w:eastAsia="en-CH"/>
              </w:rPr>
            </w:pPr>
            <w:r w:rsidRPr="00F716A7">
              <w:fldChar w:fldCharType="begin"/>
            </w:r>
            <w:r w:rsidRPr="00F716A7">
              <w:instrText xml:space="preserve"> TOC \o "1-1" \h \z \u </w:instrText>
            </w:r>
            <w:r w:rsidRPr="00F716A7">
              <w:fldChar w:fldCharType="separate"/>
            </w:r>
            <w:hyperlink w:anchor="_Toc39967771" w:history="1">
              <w:r w:rsidR="000A3088" w:rsidRPr="00572A66">
                <w:rPr>
                  <w:rStyle w:val="Hyperlink"/>
                  <w:noProof/>
                </w:rPr>
                <w:t>SNP: Synchronisationsprobleme</w:t>
              </w:r>
              <w:r w:rsidR="000A3088">
                <w:rPr>
                  <w:noProof/>
                  <w:webHidden/>
                </w:rPr>
                <w:tab/>
              </w:r>
              <w:r w:rsidR="000A3088">
                <w:rPr>
                  <w:noProof/>
                  <w:webHidden/>
                </w:rPr>
                <w:fldChar w:fldCharType="begin"/>
              </w:r>
              <w:r w:rsidR="000A3088">
                <w:rPr>
                  <w:noProof/>
                  <w:webHidden/>
                </w:rPr>
                <w:instrText xml:space="preserve"> PAGEREF _Toc39967771 \h </w:instrText>
              </w:r>
              <w:r w:rsidR="000A3088">
                <w:rPr>
                  <w:noProof/>
                  <w:webHidden/>
                </w:rPr>
              </w:r>
              <w:r w:rsidR="000A3088">
                <w:rPr>
                  <w:noProof/>
                  <w:webHidden/>
                </w:rPr>
                <w:fldChar w:fldCharType="separate"/>
              </w:r>
              <w:r w:rsidR="008A6CC4">
                <w:rPr>
                  <w:noProof/>
                  <w:webHidden/>
                </w:rPr>
                <w:t>1</w:t>
              </w:r>
              <w:r w:rsidR="000A3088">
                <w:rPr>
                  <w:noProof/>
                  <w:webHidden/>
                </w:rPr>
                <w:fldChar w:fldCharType="end"/>
              </w:r>
            </w:hyperlink>
          </w:p>
          <w:p w14:paraId="4B394ECA" w14:textId="686A6536" w:rsidR="000A3088" w:rsidRDefault="00D80061">
            <w:pPr>
              <w:pStyle w:val="TOC1"/>
              <w:tabs>
                <w:tab w:val="left" w:pos="440"/>
                <w:tab w:val="right" w:leader="dot" w:pos="9204"/>
              </w:tabs>
              <w:rPr>
                <w:rFonts w:asciiTheme="minorHAnsi" w:eastAsiaTheme="minorEastAsia" w:hAnsiTheme="minorHAnsi" w:cstheme="minorBidi"/>
                <w:noProof/>
                <w:lang w:val="en-CH" w:eastAsia="en-CH"/>
              </w:rPr>
            </w:pPr>
            <w:hyperlink w:anchor="_Toc39967772" w:history="1">
              <w:r w:rsidR="000A3088" w:rsidRPr="00572A66">
                <w:rPr>
                  <w:rStyle w:val="Hyperlink"/>
                  <w:noProof/>
                </w:rPr>
                <w:t>1</w:t>
              </w:r>
              <w:r w:rsidR="000A3088">
                <w:rPr>
                  <w:rFonts w:asciiTheme="minorHAnsi" w:eastAsiaTheme="minorEastAsia" w:hAnsiTheme="minorHAnsi" w:cstheme="minorBidi"/>
                  <w:noProof/>
                  <w:lang w:val="en-CH" w:eastAsia="en-CH"/>
                </w:rPr>
                <w:tab/>
              </w:r>
              <w:r w:rsidR="000A3088" w:rsidRPr="00572A66">
                <w:rPr>
                  <w:rStyle w:val="Hyperlink"/>
                  <w:noProof/>
                </w:rPr>
                <w:t>Übersicht</w:t>
              </w:r>
              <w:r w:rsidR="000A3088">
                <w:rPr>
                  <w:noProof/>
                  <w:webHidden/>
                </w:rPr>
                <w:tab/>
              </w:r>
              <w:r w:rsidR="000A3088">
                <w:rPr>
                  <w:noProof/>
                  <w:webHidden/>
                </w:rPr>
                <w:fldChar w:fldCharType="begin"/>
              </w:r>
              <w:r w:rsidR="000A3088">
                <w:rPr>
                  <w:noProof/>
                  <w:webHidden/>
                </w:rPr>
                <w:instrText xml:space="preserve"> PAGEREF _Toc39967772 \h </w:instrText>
              </w:r>
              <w:r w:rsidR="000A3088">
                <w:rPr>
                  <w:noProof/>
                  <w:webHidden/>
                </w:rPr>
              </w:r>
              <w:r w:rsidR="000A3088">
                <w:rPr>
                  <w:noProof/>
                  <w:webHidden/>
                </w:rPr>
                <w:fldChar w:fldCharType="separate"/>
              </w:r>
              <w:r w:rsidR="008A6CC4">
                <w:rPr>
                  <w:noProof/>
                  <w:webHidden/>
                </w:rPr>
                <w:t>2</w:t>
              </w:r>
              <w:r w:rsidR="000A3088">
                <w:rPr>
                  <w:noProof/>
                  <w:webHidden/>
                </w:rPr>
                <w:fldChar w:fldCharType="end"/>
              </w:r>
            </w:hyperlink>
          </w:p>
          <w:p w14:paraId="70907E5C" w14:textId="73EFEDC3" w:rsidR="000A3088" w:rsidRDefault="00D80061">
            <w:pPr>
              <w:pStyle w:val="TOC1"/>
              <w:tabs>
                <w:tab w:val="left" w:pos="440"/>
                <w:tab w:val="right" w:leader="dot" w:pos="9204"/>
              </w:tabs>
              <w:rPr>
                <w:rFonts w:asciiTheme="minorHAnsi" w:eastAsiaTheme="minorEastAsia" w:hAnsiTheme="minorHAnsi" w:cstheme="minorBidi"/>
                <w:noProof/>
                <w:lang w:val="en-CH" w:eastAsia="en-CH"/>
              </w:rPr>
            </w:pPr>
            <w:hyperlink w:anchor="_Toc39967773" w:history="1">
              <w:r w:rsidR="000A3088" w:rsidRPr="00572A66">
                <w:rPr>
                  <w:rStyle w:val="Hyperlink"/>
                  <w:noProof/>
                </w:rPr>
                <w:t>2</w:t>
              </w:r>
              <w:r w:rsidR="000A3088">
                <w:rPr>
                  <w:rFonts w:asciiTheme="minorHAnsi" w:eastAsiaTheme="minorEastAsia" w:hAnsiTheme="minorHAnsi" w:cstheme="minorBidi"/>
                  <w:noProof/>
                  <w:lang w:val="en-CH" w:eastAsia="en-CH"/>
                </w:rPr>
                <w:tab/>
              </w:r>
              <w:r w:rsidR="000A3088" w:rsidRPr="00572A66">
                <w:rPr>
                  <w:rStyle w:val="Hyperlink"/>
                  <w:noProof/>
                </w:rPr>
                <w:t>Lernziele</w:t>
              </w:r>
              <w:r w:rsidR="000A3088">
                <w:rPr>
                  <w:noProof/>
                  <w:webHidden/>
                </w:rPr>
                <w:tab/>
              </w:r>
              <w:r w:rsidR="000A3088">
                <w:rPr>
                  <w:noProof/>
                  <w:webHidden/>
                </w:rPr>
                <w:fldChar w:fldCharType="begin"/>
              </w:r>
              <w:r w:rsidR="000A3088">
                <w:rPr>
                  <w:noProof/>
                  <w:webHidden/>
                </w:rPr>
                <w:instrText xml:space="preserve"> PAGEREF _Toc39967773 \h </w:instrText>
              </w:r>
              <w:r w:rsidR="000A3088">
                <w:rPr>
                  <w:noProof/>
                  <w:webHidden/>
                </w:rPr>
              </w:r>
              <w:r w:rsidR="000A3088">
                <w:rPr>
                  <w:noProof/>
                  <w:webHidden/>
                </w:rPr>
                <w:fldChar w:fldCharType="separate"/>
              </w:r>
              <w:r w:rsidR="008A6CC4">
                <w:rPr>
                  <w:noProof/>
                  <w:webHidden/>
                </w:rPr>
                <w:t>2</w:t>
              </w:r>
              <w:r w:rsidR="000A3088">
                <w:rPr>
                  <w:noProof/>
                  <w:webHidden/>
                </w:rPr>
                <w:fldChar w:fldCharType="end"/>
              </w:r>
            </w:hyperlink>
          </w:p>
          <w:p w14:paraId="724C8D99" w14:textId="3AB0DC42" w:rsidR="000A3088" w:rsidRDefault="00D80061">
            <w:pPr>
              <w:pStyle w:val="TOC1"/>
              <w:tabs>
                <w:tab w:val="left" w:pos="440"/>
                <w:tab w:val="right" w:leader="dot" w:pos="9204"/>
              </w:tabs>
              <w:rPr>
                <w:rFonts w:asciiTheme="minorHAnsi" w:eastAsiaTheme="minorEastAsia" w:hAnsiTheme="minorHAnsi" w:cstheme="minorBidi"/>
                <w:noProof/>
                <w:lang w:val="en-CH" w:eastAsia="en-CH"/>
              </w:rPr>
            </w:pPr>
            <w:hyperlink w:anchor="_Toc39967774" w:history="1">
              <w:r w:rsidR="000A3088" w:rsidRPr="00572A66">
                <w:rPr>
                  <w:rStyle w:val="Hyperlink"/>
                  <w:noProof/>
                </w:rPr>
                <w:t>3</w:t>
              </w:r>
              <w:r w:rsidR="000A3088">
                <w:rPr>
                  <w:rFonts w:asciiTheme="minorHAnsi" w:eastAsiaTheme="minorEastAsia" w:hAnsiTheme="minorHAnsi" w:cstheme="minorBidi"/>
                  <w:noProof/>
                  <w:lang w:val="en-CH" w:eastAsia="en-CH"/>
                </w:rPr>
                <w:tab/>
              </w:r>
              <w:r w:rsidR="000A3088" w:rsidRPr="00572A66">
                <w:rPr>
                  <w:rStyle w:val="Hyperlink"/>
                  <w:noProof/>
                </w:rPr>
                <w:t>Einführung</w:t>
              </w:r>
              <w:r w:rsidR="000A3088">
                <w:rPr>
                  <w:noProof/>
                  <w:webHidden/>
                </w:rPr>
                <w:tab/>
              </w:r>
              <w:r w:rsidR="000A3088">
                <w:rPr>
                  <w:noProof/>
                  <w:webHidden/>
                </w:rPr>
                <w:fldChar w:fldCharType="begin"/>
              </w:r>
              <w:r w:rsidR="000A3088">
                <w:rPr>
                  <w:noProof/>
                  <w:webHidden/>
                </w:rPr>
                <w:instrText xml:space="preserve"> PAGEREF _Toc39967774 \h </w:instrText>
              </w:r>
              <w:r w:rsidR="000A3088">
                <w:rPr>
                  <w:noProof/>
                  <w:webHidden/>
                </w:rPr>
              </w:r>
              <w:r w:rsidR="000A3088">
                <w:rPr>
                  <w:noProof/>
                  <w:webHidden/>
                </w:rPr>
                <w:fldChar w:fldCharType="separate"/>
              </w:r>
              <w:r w:rsidR="008A6CC4">
                <w:rPr>
                  <w:noProof/>
                  <w:webHidden/>
                </w:rPr>
                <w:t>2</w:t>
              </w:r>
              <w:r w:rsidR="000A3088">
                <w:rPr>
                  <w:noProof/>
                  <w:webHidden/>
                </w:rPr>
                <w:fldChar w:fldCharType="end"/>
              </w:r>
            </w:hyperlink>
          </w:p>
          <w:p w14:paraId="7DE12249" w14:textId="1C3BBA51" w:rsidR="000A3088" w:rsidRDefault="00D80061">
            <w:pPr>
              <w:pStyle w:val="TOC1"/>
              <w:tabs>
                <w:tab w:val="left" w:pos="440"/>
                <w:tab w:val="right" w:leader="dot" w:pos="9204"/>
              </w:tabs>
              <w:rPr>
                <w:rFonts w:asciiTheme="minorHAnsi" w:eastAsiaTheme="minorEastAsia" w:hAnsiTheme="minorHAnsi" w:cstheme="minorBidi"/>
                <w:noProof/>
                <w:lang w:val="en-CH" w:eastAsia="en-CH"/>
              </w:rPr>
            </w:pPr>
            <w:hyperlink w:anchor="_Toc39967775" w:history="1">
              <w:r w:rsidR="000A3088" w:rsidRPr="00572A66">
                <w:rPr>
                  <w:rStyle w:val="Hyperlink"/>
                  <w:noProof/>
                </w:rPr>
                <w:t>4</w:t>
              </w:r>
              <w:r w:rsidR="000A3088">
                <w:rPr>
                  <w:rFonts w:asciiTheme="minorHAnsi" w:eastAsiaTheme="minorEastAsia" w:hAnsiTheme="minorHAnsi" w:cstheme="minorBidi"/>
                  <w:noProof/>
                  <w:lang w:val="en-CH" w:eastAsia="en-CH"/>
                </w:rPr>
                <w:tab/>
              </w:r>
              <w:r w:rsidR="000A3088" w:rsidRPr="00572A66">
                <w:rPr>
                  <w:rStyle w:val="Hyperlink"/>
                  <w:noProof/>
                </w:rPr>
                <w:t>Der Kaffee-Automat</w:t>
              </w:r>
              <w:r w:rsidR="000A3088">
                <w:rPr>
                  <w:noProof/>
                  <w:webHidden/>
                </w:rPr>
                <w:tab/>
              </w:r>
              <w:r w:rsidR="000A3088">
                <w:rPr>
                  <w:noProof/>
                  <w:webHidden/>
                </w:rPr>
                <w:fldChar w:fldCharType="begin"/>
              </w:r>
              <w:r w:rsidR="000A3088">
                <w:rPr>
                  <w:noProof/>
                  <w:webHidden/>
                </w:rPr>
                <w:instrText xml:space="preserve"> PAGEREF _Toc39967775 \h </w:instrText>
              </w:r>
              <w:r w:rsidR="000A3088">
                <w:rPr>
                  <w:noProof/>
                  <w:webHidden/>
                </w:rPr>
              </w:r>
              <w:r w:rsidR="000A3088">
                <w:rPr>
                  <w:noProof/>
                  <w:webHidden/>
                </w:rPr>
                <w:fldChar w:fldCharType="separate"/>
              </w:r>
              <w:r w:rsidR="008A6CC4">
                <w:rPr>
                  <w:noProof/>
                  <w:webHidden/>
                </w:rPr>
                <w:t>4</w:t>
              </w:r>
              <w:r w:rsidR="000A3088">
                <w:rPr>
                  <w:noProof/>
                  <w:webHidden/>
                </w:rPr>
                <w:fldChar w:fldCharType="end"/>
              </w:r>
            </w:hyperlink>
          </w:p>
          <w:p w14:paraId="40ED4687" w14:textId="303DE8E8" w:rsidR="000A3088" w:rsidRDefault="00D80061">
            <w:pPr>
              <w:pStyle w:val="TOC1"/>
              <w:tabs>
                <w:tab w:val="left" w:pos="440"/>
                <w:tab w:val="right" w:leader="dot" w:pos="9204"/>
              </w:tabs>
              <w:rPr>
                <w:rFonts w:asciiTheme="minorHAnsi" w:eastAsiaTheme="minorEastAsia" w:hAnsiTheme="minorHAnsi" w:cstheme="minorBidi"/>
                <w:noProof/>
                <w:lang w:val="en-CH" w:eastAsia="en-CH"/>
              </w:rPr>
            </w:pPr>
            <w:hyperlink w:anchor="_Toc39967776" w:history="1">
              <w:r w:rsidR="000A3088" w:rsidRPr="00572A66">
                <w:rPr>
                  <w:rStyle w:val="Hyperlink"/>
                  <w:noProof/>
                </w:rPr>
                <w:t>5</w:t>
              </w:r>
              <w:r w:rsidR="000A3088">
                <w:rPr>
                  <w:rFonts w:asciiTheme="minorHAnsi" w:eastAsiaTheme="minorEastAsia" w:hAnsiTheme="minorHAnsi" w:cstheme="minorBidi"/>
                  <w:noProof/>
                  <w:lang w:val="en-CH" w:eastAsia="en-CH"/>
                </w:rPr>
                <w:tab/>
              </w:r>
              <w:r w:rsidR="000A3088" w:rsidRPr="00572A66">
                <w:rPr>
                  <w:rStyle w:val="Hyperlink"/>
                  <w:noProof/>
                </w:rPr>
                <w:t>International Banking</w:t>
              </w:r>
              <w:r w:rsidR="000A3088">
                <w:rPr>
                  <w:noProof/>
                  <w:webHidden/>
                </w:rPr>
                <w:tab/>
              </w:r>
              <w:r w:rsidR="000A3088">
                <w:rPr>
                  <w:noProof/>
                  <w:webHidden/>
                </w:rPr>
                <w:fldChar w:fldCharType="begin"/>
              </w:r>
              <w:r w:rsidR="000A3088">
                <w:rPr>
                  <w:noProof/>
                  <w:webHidden/>
                </w:rPr>
                <w:instrText xml:space="preserve"> PAGEREF _Toc39967776 \h </w:instrText>
              </w:r>
              <w:r w:rsidR="000A3088">
                <w:rPr>
                  <w:noProof/>
                  <w:webHidden/>
                </w:rPr>
              </w:r>
              <w:r w:rsidR="000A3088">
                <w:rPr>
                  <w:noProof/>
                  <w:webHidden/>
                </w:rPr>
                <w:fldChar w:fldCharType="separate"/>
              </w:r>
              <w:r w:rsidR="008A6CC4">
                <w:rPr>
                  <w:noProof/>
                  <w:webHidden/>
                </w:rPr>
                <w:t>6</w:t>
              </w:r>
              <w:r w:rsidR="000A3088">
                <w:rPr>
                  <w:noProof/>
                  <w:webHidden/>
                </w:rPr>
                <w:fldChar w:fldCharType="end"/>
              </w:r>
            </w:hyperlink>
          </w:p>
          <w:p w14:paraId="69B77432" w14:textId="3528D950" w:rsidR="000A3088" w:rsidRDefault="00D80061">
            <w:pPr>
              <w:pStyle w:val="TOC1"/>
              <w:tabs>
                <w:tab w:val="left" w:pos="440"/>
                <w:tab w:val="right" w:leader="dot" w:pos="9204"/>
              </w:tabs>
              <w:rPr>
                <w:rFonts w:asciiTheme="minorHAnsi" w:eastAsiaTheme="minorEastAsia" w:hAnsiTheme="minorHAnsi" w:cstheme="minorBidi"/>
                <w:noProof/>
                <w:lang w:val="en-CH" w:eastAsia="en-CH"/>
              </w:rPr>
            </w:pPr>
            <w:hyperlink w:anchor="_Toc39967777" w:history="1">
              <w:r w:rsidR="000A3088" w:rsidRPr="00572A66">
                <w:rPr>
                  <w:rStyle w:val="Hyperlink"/>
                  <w:noProof/>
                </w:rPr>
                <w:t>6</w:t>
              </w:r>
              <w:r w:rsidR="000A3088">
                <w:rPr>
                  <w:rFonts w:asciiTheme="minorHAnsi" w:eastAsiaTheme="minorEastAsia" w:hAnsiTheme="minorHAnsi" w:cstheme="minorBidi"/>
                  <w:noProof/>
                  <w:lang w:val="en-CH" w:eastAsia="en-CH"/>
                </w:rPr>
                <w:tab/>
              </w:r>
              <w:r w:rsidR="000A3088" w:rsidRPr="00572A66">
                <w:rPr>
                  <w:rStyle w:val="Hyperlink"/>
                  <w:noProof/>
                </w:rPr>
                <w:t>Bewertung</w:t>
              </w:r>
              <w:r w:rsidR="000A3088">
                <w:rPr>
                  <w:noProof/>
                  <w:webHidden/>
                </w:rPr>
                <w:tab/>
              </w:r>
              <w:r w:rsidR="000A3088">
                <w:rPr>
                  <w:noProof/>
                  <w:webHidden/>
                </w:rPr>
                <w:fldChar w:fldCharType="begin"/>
              </w:r>
              <w:r w:rsidR="000A3088">
                <w:rPr>
                  <w:noProof/>
                  <w:webHidden/>
                </w:rPr>
                <w:instrText xml:space="preserve"> PAGEREF _Toc39967777 \h </w:instrText>
              </w:r>
              <w:r w:rsidR="000A3088">
                <w:rPr>
                  <w:noProof/>
                  <w:webHidden/>
                </w:rPr>
              </w:r>
              <w:r w:rsidR="000A3088">
                <w:rPr>
                  <w:noProof/>
                  <w:webHidden/>
                </w:rPr>
                <w:fldChar w:fldCharType="separate"/>
              </w:r>
              <w:r w:rsidR="008A6CC4">
                <w:rPr>
                  <w:noProof/>
                  <w:webHidden/>
                </w:rPr>
                <w:t>7</w:t>
              </w:r>
              <w:r w:rsidR="000A3088">
                <w:rPr>
                  <w:noProof/>
                  <w:webHidden/>
                </w:rPr>
                <w:fldChar w:fldCharType="end"/>
              </w:r>
            </w:hyperlink>
          </w:p>
          <w:p w14:paraId="1BBFB33B" w14:textId="3DF1831F" w:rsidR="008C2142" w:rsidRPr="00F716A7" w:rsidRDefault="008C2142" w:rsidP="008C2142">
            <w:pPr>
              <w:pStyle w:val="TOC1"/>
              <w:tabs>
                <w:tab w:val="left" w:pos="440"/>
                <w:tab w:val="right" w:leader="dot" w:pos="9204"/>
              </w:tabs>
            </w:pPr>
            <w:r w:rsidRPr="00F716A7">
              <w:fldChar w:fldCharType="end"/>
            </w:r>
          </w:p>
        </w:tc>
      </w:tr>
    </w:tbl>
    <w:p w14:paraId="002EE396" w14:textId="38C1D0A4" w:rsidR="002F22B8" w:rsidRDefault="002F22B8" w:rsidP="002F22B8">
      <w:bookmarkStart w:id="2" w:name="_Toc32265186"/>
    </w:p>
    <w:p w14:paraId="7E6DF240" w14:textId="77777777" w:rsidR="002F22B8" w:rsidRDefault="002F22B8">
      <w:pPr>
        <w:spacing w:after="0"/>
        <w:jc w:val="left"/>
      </w:pPr>
      <w:r>
        <w:br w:type="page"/>
      </w:r>
    </w:p>
    <w:p w14:paraId="16642E75" w14:textId="263FFF39" w:rsidR="00DF5BF1" w:rsidRPr="00F716A7" w:rsidRDefault="008C2142" w:rsidP="00796873">
      <w:pPr>
        <w:pStyle w:val="Heading1"/>
      </w:pPr>
      <w:bookmarkStart w:id="3" w:name="_Toc39967772"/>
      <w:r w:rsidRPr="00F716A7">
        <w:lastRenderedPageBreak/>
        <w:t>Übersicht</w:t>
      </w:r>
      <w:bookmarkEnd w:id="2"/>
      <w:bookmarkEnd w:id="3"/>
    </w:p>
    <w:p w14:paraId="6FDB5209" w14:textId="77777777" w:rsidR="002418B3" w:rsidRPr="002418B3" w:rsidRDefault="002418B3" w:rsidP="002418B3">
      <w:r w:rsidRPr="002418B3">
        <w:t>In diesem Praktikum lernen sie zuerst am Beispiel eines Kaffee-Automaten verschiedene grundlegende Synchronisationsprobleme kennen und mit Hilfe von Locks (Mutexes) und Semaphoren lösen:</w:t>
      </w:r>
    </w:p>
    <w:p w14:paraId="7BC1BC4A" w14:textId="77777777" w:rsidR="002418B3" w:rsidRPr="002418B3" w:rsidRDefault="002418B3" w:rsidP="002418B3">
      <w:pPr>
        <w:pStyle w:val="ListParagraph"/>
        <w:numPr>
          <w:ilvl w:val="0"/>
          <w:numId w:val="27"/>
        </w:numPr>
      </w:pPr>
      <w:r w:rsidRPr="002418B3">
        <w:t>gegenseitiger Ausschluss mit einem Lock</w:t>
      </w:r>
    </w:p>
    <w:p w14:paraId="52615A9E" w14:textId="77777777" w:rsidR="002418B3" w:rsidRPr="002418B3" w:rsidRDefault="002418B3" w:rsidP="002418B3">
      <w:pPr>
        <w:pStyle w:val="ListParagraph"/>
        <w:numPr>
          <w:ilvl w:val="0"/>
          <w:numId w:val="27"/>
        </w:numPr>
      </w:pPr>
      <w:r w:rsidRPr="002418B3">
        <w:t>Erzwingen einer einfachen Reihenfolge</w:t>
      </w:r>
    </w:p>
    <w:p w14:paraId="7BDE436D" w14:textId="77777777" w:rsidR="002418B3" w:rsidRPr="002418B3" w:rsidRDefault="002418B3" w:rsidP="002418B3">
      <w:pPr>
        <w:pStyle w:val="ListParagraph"/>
        <w:numPr>
          <w:ilvl w:val="0"/>
          <w:numId w:val="27"/>
        </w:numPr>
      </w:pPr>
      <w:r w:rsidRPr="002418B3">
        <w:t>Erzwingen einer erweiterten Reihenfolge</w:t>
      </w:r>
    </w:p>
    <w:p w14:paraId="6D97425E" w14:textId="227CC80D" w:rsidR="00B4510B" w:rsidRPr="009D64FB" w:rsidRDefault="002418B3" w:rsidP="002418B3">
      <w:r w:rsidRPr="002418B3">
        <w:t>Im zweiten Teil werden sie auf Basis dieser Grundlagen ein komplexeres Synchronisationsproblem bearbeiten, diesmal am Beispiel von Bank Transaktionen.</w:t>
      </w:r>
    </w:p>
    <w:p w14:paraId="5FB29E4B" w14:textId="2BF1273F" w:rsidR="008702E4" w:rsidRPr="008702E4" w:rsidRDefault="008702E4" w:rsidP="008702E4">
      <w:pPr>
        <w:pStyle w:val="Heading2"/>
      </w:pPr>
      <w:r w:rsidRPr="008702E4">
        <w:t>Nachweis</w:t>
      </w:r>
    </w:p>
    <w:p w14:paraId="245C6835" w14:textId="76D43437" w:rsidR="008702E4" w:rsidRDefault="008702E4" w:rsidP="0072050E">
      <w:pPr>
        <w:jc w:val="left"/>
      </w:pPr>
      <w:r>
        <w:t xml:space="preserve">Dieses Praktikum ist eine leicht abgewandelte Variante des </w:t>
      </w:r>
      <w:r w:rsidR="00203D0D">
        <w:t>Sync</w:t>
      </w:r>
      <w:r>
        <w:t xml:space="preserve"> Praktikum des Moduls BSY, angepasst an die Verhältnisse des SNP Moduls</w:t>
      </w:r>
      <w:r w:rsidR="009D64FB">
        <w:t>. Die Beispiele und Beschreibungen wurden, wo möglich, eins-zu-ein übernommen.</w:t>
      </w:r>
    </w:p>
    <w:p w14:paraId="2FFEA494" w14:textId="5129A33A" w:rsidR="008702E4" w:rsidRPr="008702E4" w:rsidRDefault="008702E4" w:rsidP="0072050E">
      <w:pPr>
        <w:jc w:val="left"/>
      </w:pPr>
      <w:r>
        <w:t xml:space="preserve">Als Autor des BSY Praktikums </w:t>
      </w:r>
      <w:r w:rsidR="00203D0D">
        <w:t>ist</w:t>
      </w:r>
      <w:r>
        <w:t xml:space="preserve"> genannt: M. Thaler.</w:t>
      </w:r>
    </w:p>
    <w:p w14:paraId="5ADB5FEE" w14:textId="2D8D6FE5" w:rsidR="009F2F51" w:rsidRDefault="009F2F51" w:rsidP="009F2F51">
      <w:pPr>
        <w:pStyle w:val="Heading1"/>
      </w:pPr>
      <w:bookmarkStart w:id="4" w:name="_Toc39967773"/>
      <w:r>
        <w:t>Lernziele</w:t>
      </w:r>
      <w:bookmarkEnd w:id="4"/>
    </w:p>
    <w:p w14:paraId="260A5DAA" w14:textId="5D321574" w:rsidR="00203D0D" w:rsidRPr="009D64FB" w:rsidRDefault="009D64FB" w:rsidP="00203D0D">
      <w:r w:rsidRPr="009D64FB">
        <w:t xml:space="preserve">In diesem Praktikum </w:t>
      </w:r>
      <w:r w:rsidR="002418B3">
        <w:t>werden sie Synchronisationsprobleme lösen</w:t>
      </w:r>
    </w:p>
    <w:p w14:paraId="1F5C6A51" w14:textId="1B8C2995" w:rsidR="002418B3" w:rsidRDefault="002418B3" w:rsidP="002418B3">
      <w:pPr>
        <w:pStyle w:val="ListParagraph"/>
        <w:numPr>
          <w:ilvl w:val="0"/>
          <w:numId w:val="5"/>
        </w:numPr>
      </w:pPr>
      <w:r>
        <w:t>Sie wissen wie man systematisch Synchronisationsprobleme analysiert</w:t>
      </w:r>
    </w:p>
    <w:p w14:paraId="6B240B9F" w14:textId="30C3DD5B" w:rsidR="002418B3" w:rsidRDefault="002418B3" w:rsidP="002418B3">
      <w:pPr>
        <w:pStyle w:val="ListParagraph"/>
        <w:numPr>
          <w:ilvl w:val="0"/>
          <w:numId w:val="5"/>
        </w:numPr>
      </w:pPr>
      <w:r>
        <w:t>Sie wissen wann ein potentieller Deadlock entstehen kann</w:t>
      </w:r>
    </w:p>
    <w:p w14:paraId="603936B8" w14:textId="2AD097CD" w:rsidR="002418B3" w:rsidRDefault="002418B3" w:rsidP="002418B3">
      <w:pPr>
        <w:pStyle w:val="ListParagraph"/>
        <w:numPr>
          <w:ilvl w:val="0"/>
          <w:numId w:val="5"/>
        </w:numPr>
      </w:pPr>
      <w:r>
        <w:t>Sie können Mutex mit Threads anwenden</w:t>
      </w:r>
    </w:p>
    <w:p w14:paraId="2A906F8C" w14:textId="7C8238F9" w:rsidR="002418B3" w:rsidRPr="009D64FB" w:rsidRDefault="002418B3" w:rsidP="002418B3">
      <w:pPr>
        <w:pStyle w:val="ListParagraph"/>
        <w:numPr>
          <w:ilvl w:val="0"/>
          <w:numId w:val="5"/>
        </w:numPr>
      </w:pPr>
      <w:r>
        <w:t>Sie können Semaphoren mit Prozessen anwenden</w:t>
      </w:r>
    </w:p>
    <w:p w14:paraId="0E0F9932" w14:textId="2FDA2DFE" w:rsidR="001047C3" w:rsidRDefault="001047C3" w:rsidP="00904165">
      <w:pPr>
        <w:pStyle w:val="Heading1"/>
      </w:pPr>
      <w:bookmarkStart w:id="5" w:name="_Ref39964774"/>
      <w:bookmarkStart w:id="6" w:name="_Toc39967774"/>
      <w:r>
        <w:t>Einführung</w:t>
      </w:r>
      <w:bookmarkEnd w:id="5"/>
      <w:bookmarkEnd w:id="6"/>
    </w:p>
    <w:p w14:paraId="10E4AB83" w14:textId="77777777" w:rsidR="002F22B8" w:rsidRDefault="002F22B8" w:rsidP="002F22B8">
      <w:r>
        <w:t>Das Lösen von Synchronisationsproblemen ist oft nicht einfach, weil Prozesse bzw. Threads gleichzeitig ablaufen, ihre Aktivitäten jedoch nach Vorgaben koordiniert werden müssen: man verliert schnell den Überblick. Systematisches Vorgehen mit Aufzeichnen der Abläufe und Synchronisationsbedingungen bewährt ich sich in diesem Fall.</w:t>
      </w:r>
    </w:p>
    <w:p w14:paraId="6E075868" w14:textId="2FDF1B77" w:rsidR="002F22B8" w:rsidRDefault="002F22B8" w:rsidP="002F22B8">
      <w:pPr>
        <w:pStyle w:val="Heading2"/>
      </w:pPr>
      <w:r>
        <w:t>Wie löst man Synchronisationsprobleme?</w:t>
      </w:r>
    </w:p>
    <w:p w14:paraId="2586A6E3" w14:textId="77777777" w:rsidR="002F22B8" w:rsidRDefault="002F22B8" w:rsidP="002F22B8">
      <w:r>
        <w:t>Gehen sie beim Lösen von Synchronisationsproblemen in folgenden Schritten vor:</w:t>
      </w:r>
    </w:p>
    <w:p w14:paraId="3417F859" w14:textId="77777777" w:rsidR="002F22B8" w:rsidRDefault="002F22B8" w:rsidP="002F22B8">
      <w:r w:rsidRPr="002F22B8">
        <w:rPr>
          <w:b/>
          <w:bCs/>
        </w:rPr>
        <w:t>Schritt 1: Prozesse (Threads) der Problemstellung identifizieren.</w:t>
      </w:r>
    </w:p>
    <w:p w14:paraId="254BCCB2" w14:textId="4921E340" w:rsidR="002F22B8" w:rsidRDefault="002F22B8" w:rsidP="002F22B8">
      <w:pPr>
        <w:ind w:left="720"/>
      </w:pPr>
      <w:r>
        <w:t>Prozesse sind die Aktivitäten, die gleichzeitig ausgeführt werden. In diesem Sinne sind sie eigenständige Ausführungs-Einheiten, deren zeitliches Verhalten synchronisiert werden muss.</w:t>
      </w:r>
    </w:p>
    <w:p w14:paraId="2D168F7F" w14:textId="77777777" w:rsidR="002F22B8" w:rsidRDefault="002F22B8" w:rsidP="002F22B8">
      <w:r w:rsidRPr="002F22B8">
        <w:rPr>
          <w:b/>
          <w:bCs/>
        </w:rPr>
        <w:t>Schritt 2: Ausführungsschritte der einzelnen Prozesse (Threads) ermitteln.</w:t>
      </w:r>
    </w:p>
    <w:p w14:paraId="4728EFED" w14:textId="4528BA16" w:rsidR="002F22B8" w:rsidRDefault="002F22B8" w:rsidP="002F22B8">
      <w:pPr>
        <w:ind w:left="720"/>
      </w:pPr>
      <w:r>
        <w:t xml:space="preserve">Erstellen sie eine Liste mit einer Spalte für jeden Prozess. Notieren sie für jeden Prozess stichwortartig die wesentlichen Aktionen in der gewünschten zeitlichen Reihenfolge. Tragen sie noch keine Synchronisationsoperationen ein, sondern Texte wie warten auf Geld, etc. Übertragen sie anschliessend die Liste in einen Ablaufgraphen (Siehe Beispiel in </w:t>
      </w:r>
      <w:r>
        <w:fldChar w:fldCharType="begin"/>
      </w:r>
      <w:r>
        <w:instrText xml:space="preserve"> REF _Ref39965683 \h </w:instrText>
      </w:r>
      <w:r>
        <w:fldChar w:fldCharType="separate"/>
      </w:r>
      <w:r w:rsidR="008A6CC4">
        <w:t xml:space="preserve">Abbildung </w:t>
      </w:r>
      <w:r w:rsidR="008A6CC4">
        <w:rPr>
          <w:noProof/>
        </w:rPr>
        <w:t>1</w:t>
      </w:r>
      <w:r>
        <w:fldChar w:fldCharType="end"/>
      </w:r>
      <w:r>
        <w:t>).</w:t>
      </w:r>
    </w:p>
    <w:p w14:paraId="03F6E788" w14:textId="77777777" w:rsidR="002F22B8" w:rsidRDefault="002F22B8" w:rsidP="002F22B8">
      <w:r w:rsidRPr="002F22B8">
        <w:rPr>
          <w:b/>
          <w:bCs/>
        </w:rPr>
        <w:t>Schritt 3: Synchronisationsbedingungen ermitteln.</w:t>
      </w:r>
    </w:p>
    <w:p w14:paraId="10D6E7FE" w14:textId="1A770105" w:rsidR="002F22B8" w:rsidRDefault="002F22B8" w:rsidP="002F22B8">
      <w:pPr>
        <w:ind w:left="720"/>
      </w:pPr>
      <w:r>
        <w:lastRenderedPageBreak/>
        <w:t xml:space="preserve">Eine Synchronisationsbedingung ist eine zeitliche Beziehung (Abhängigkeit) zwischen Aktionen verschiedener Prozesse, die für das korrekte Arbeiten erforderlich ist. Zeichnen sie diese Beziehungen mit Pfeilen in den Ablaufgraphen aus Schritt 2 ein (Siehe </w:t>
      </w:r>
      <w:r>
        <w:fldChar w:fldCharType="begin"/>
      </w:r>
      <w:r>
        <w:instrText xml:space="preserve"> REF _Ref39965683 \h </w:instrText>
      </w:r>
      <w:r>
        <w:fldChar w:fldCharType="separate"/>
      </w:r>
      <w:r w:rsidR="008A6CC4">
        <w:t xml:space="preserve">Abbildung </w:t>
      </w:r>
      <w:r w:rsidR="008A6CC4">
        <w:rPr>
          <w:noProof/>
        </w:rPr>
        <w:t>1</w:t>
      </w:r>
      <w:r>
        <w:fldChar w:fldCharType="end"/>
      </w:r>
      <w:r>
        <w:t>).</w:t>
      </w:r>
    </w:p>
    <w:p w14:paraId="342CC609" w14:textId="77777777" w:rsidR="002F22B8" w:rsidRDefault="002F22B8" w:rsidP="002F22B8">
      <w:r w:rsidRPr="002F22B8">
        <w:rPr>
          <w:b/>
          <w:bCs/>
        </w:rPr>
        <w:t>Schritt 4: Benötigte Semaphore definieren.</w:t>
      </w:r>
    </w:p>
    <w:p w14:paraId="43060890" w14:textId="1C779F73" w:rsidR="002F22B8" w:rsidRDefault="002F22B8" w:rsidP="002F22B8">
      <w:pPr>
        <w:ind w:left="720"/>
      </w:pPr>
      <w:r>
        <w:t>Für jede Synchronisationsbedingung wird ein eigener Semaphor benötigt. Notieren sie für jeden Semaphor einen Namen und den Wert, mit dem er initialisiert werden muss.</w:t>
      </w:r>
    </w:p>
    <w:p w14:paraId="24953467" w14:textId="77777777" w:rsidR="002F22B8" w:rsidRDefault="002F22B8" w:rsidP="002F22B8">
      <w:r w:rsidRPr="002F22B8">
        <w:rPr>
          <w:b/>
          <w:bCs/>
        </w:rPr>
        <w:t>Schritt 5: Prozesse mit Semaphore Operationen ergänzen.</w:t>
      </w:r>
    </w:p>
    <w:p w14:paraId="20B1EF24" w14:textId="220CF29C" w:rsidR="002F22B8" w:rsidRDefault="002F22B8" w:rsidP="002F22B8">
      <w:pPr>
        <w:ind w:left="720"/>
      </w:pPr>
      <w:r>
        <w:t xml:space="preserve">Erweitern sie nun alle Prozesse aus Schritt 2 mit den notwendigen Semaphore Operationen (Siehe Pseudocode in </w:t>
      </w:r>
      <w:r>
        <w:fldChar w:fldCharType="begin"/>
      </w:r>
      <w:r>
        <w:instrText xml:space="preserve"> REF _Ref39965683 \h </w:instrText>
      </w:r>
      <w:r>
        <w:fldChar w:fldCharType="separate"/>
      </w:r>
      <w:r w:rsidR="008A6CC4">
        <w:t xml:space="preserve">Abbildung </w:t>
      </w:r>
      <w:r w:rsidR="008A6CC4">
        <w:rPr>
          <w:noProof/>
        </w:rPr>
        <w:t>1</w:t>
      </w:r>
      <w:r>
        <w:fldChar w:fldCharType="end"/>
      </w:r>
      <w:r>
        <w:t>).</w:t>
      </w:r>
    </w:p>
    <w:p w14:paraId="6A30695E" w14:textId="77777777" w:rsidR="002F22B8" w:rsidRDefault="002F22B8" w:rsidP="002F22B8">
      <w:r w:rsidRPr="002F22B8">
        <w:rPr>
          <w:b/>
          <w:bCs/>
        </w:rPr>
        <w:t>Schritt 6: Implementation</w:t>
      </w:r>
      <w:r>
        <w:rPr>
          <w:b/>
          <w:bCs/>
        </w:rPr>
        <w:t>.</w:t>
      </w:r>
    </w:p>
    <w:p w14:paraId="7D213916" w14:textId="5E472F70" w:rsidR="002F22B8" w:rsidRDefault="002F22B8" w:rsidP="002F22B8">
      <w:pPr>
        <w:ind w:left="720"/>
      </w:pPr>
      <w:r w:rsidRPr="002F22B8">
        <w:t>Implementieren und testen sie das vollständige Programm.</w:t>
      </w:r>
    </w:p>
    <w:p w14:paraId="6BF3B1ED" w14:textId="77777777" w:rsidR="002F22B8" w:rsidRPr="002F22B8" w:rsidRDefault="002F22B8" w:rsidP="002F22B8">
      <w:pPr>
        <w:rPr>
          <w:b/>
          <w:bCs/>
        </w:rPr>
      </w:pPr>
    </w:p>
    <w:p w14:paraId="1B67CB89" w14:textId="77777777" w:rsidR="002F22B8" w:rsidRDefault="002F22B8" w:rsidP="002F22B8">
      <w:pPr>
        <w:keepNext/>
        <w:jc w:val="center"/>
      </w:pPr>
      <w:r>
        <w:rPr>
          <w:noProof/>
        </w:rPr>
        <w:drawing>
          <wp:inline distT="0" distB="0" distL="0" distR="0" wp14:anchorId="39DE21A0" wp14:editId="3B3636AF">
            <wp:extent cx="5850890" cy="3595370"/>
            <wp:effectExtent l="19050" t="19050" r="1651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0890" cy="3595370"/>
                    </a:xfrm>
                    <a:prstGeom prst="rect">
                      <a:avLst/>
                    </a:prstGeom>
                    <a:ln>
                      <a:solidFill>
                        <a:schemeClr val="accent1"/>
                      </a:solidFill>
                    </a:ln>
                  </pic:spPr>
                </pic:pic>
              </a:graphicData>
            </a:graphic>
          </wp:inline>
        </w:drawing>
      </w:r>
    </w:p>
    <w:p w14:paraId="4CB93BB0" w14:textId="64BEB78B" w:rsidR="002F22B8" w:rsidRPr="001047C3" w:rsidRDefault="002F22B8" w:rsidP="002F22B8">
      <w:pPr>
        <w:pStyle w:val="Caption"/>
      </w:pPr>
      <w:bookmarkStart w:id="7" w:name="_Ref39965683"/>
      <w:r>
        <w:t xml:space="preserve">Abbildung </w:t>
      </w:r>
      <w:r>
        <w:fldChar w:fldCharType="begin"/>
      </w:r>
      <w:r>
        <w:instrText xml:space="preserve"> SEQ Abbildung \* ARABIC </w:instrText>
      </w:r>
      <w:r>
        <w:fldChar w:fldCharType="separate"/>
      </w:r>
      <w:r w:rsidR="008A6CC4">
        <w:rPr>
          <w:noProof/>
        </w:rPr>
        <w:t>1</w:t>
      </w:r>
      <w:r>
        <w:fldChar w:fldCharType="end"/>
      </w:r>
      <w:bookmarkEnd w:id="7"/>
      <w:r>
        <w:t xml:space="preserve">: </w:t>
      </w:r>
      <w:r w:rsidRPr="002F22B8">
        <w:t>Ablaufgraph und Pseudocode für 2 Prozesse und zwei Semaphore</w:t>
      </w:r>
    </w:p>
    <w:p w14:paraId="6B690422" w14:textId="3B9EB251" w:rsidR="002F22B8" w:rsidRDefault="002F22B8">
      <w:pPr>
        <w:spacing w:after="0"/>
        <w:jc w:val="left"/>
      </w:pPr>
      <w:r>
        <w:br w:type="page"/>
      </w:r>
    </w:p>
    <w:p w14:paraId="0C8F9610" w14:textId="69C95259" w:rsidR="002418B3" w:rsidRDefault="002418B3" w:rsidP="00904165">
      <w:pPr>
        <w:pStyle w:val="Heading1"/>
      </w:pPr>
      <w:bookmarkStart w:id="8" w:name="_Ref39967355"/>
      <w:bookmarkStart w:id="9" w:name="_Toc39967775"/>
      <w:r>
        <w:lastRenderedPageBreak/>
        <w:t>Der Kaffee-Automat</w:t>
      </w:r>
      <w:bookmarkEnd w:id="8"/>
      <w:bookmarkEnd w:id="9"/>
    </w:p>
    <w:p w14:paraId="79373BD9" w14:textId="77777777" w:rsidR="002418B3" w:rsidRDefault="002418B3" w:rsidP="002418B3">
      <w:r>
        <w:t>Als Beispiel verwenden wir einen Automaten, der Kaffee verkauft. Der Kunde muss zum Kauf eines Kaffees zuerst eine bzw. mehrere Münzen einwerfen und anschliessend den gewünschten Kaffee wählen. Der Automat gibt dann das entsprechende Getränk aus.</w:t>
      </w:r>
    </w:p>
    <w:p w14:paraId="34530E3E" w14:textId="77777777" w:rsidR="002418B3" w:rsidRDefault="002418B3" w:rsidP="002418B3">
      <w:r>
        <w:t>Im ersten Beispiel werden der Automat und die Kunden mit Threads modelliert und tauschen Daten über gemeinsame Speichervariablen aus. Im zweiten und dritten Beispiel werden der Automat und die Kunden mit Prozessen modelliert, dabei wird der Ablauf mit Hilfe von Semaphoren gesteuert bzw. erzwungen.</w:t>
      </w:r>
    </w:p>
    <w:p w14:paraId="114F52E3" w14:textId="77777777" w:rsidR="002418B3" w:rsidRDefault="002418B3" w:rsidP="002418B3">
      <w:r w:rsidRPr="00904165">
        <w:rPr>
          <w:b/>
          <w:bCs/>
        </w:rPr>
        <w:t>Hinweis</w:t>
      </w:r>
      <w:r>
        <w:t xml:space="preserve">: die Programme zu den folgenden Aufgaben können alle mit </w:t>
      </w:r>
      <w:r w:rsidRPr="00904165">
        <w:rPr>
          <w:rFonts w:ascii="Courier New" w:hAnsi="Courier New" w:cs="Courier New"/>
          <w:b/>
          <w:bCs/>
        </w:rPr>
        <w:t>startApp.e</w:t>
      </w:r>
      <w:r>
        <w:t xml:space="preserve"> gestartet werden. Dieses Programm startet und stoppt Threads und Prozesse, alloziert und dealloziert die Ressourcen (Mutexes, Semaphore).</w:t>
      </w:r>
    </w:p>
    <w:p w14:paraId="2EEF5ADA" w14:textId="4037C116" w:rsidR="002418B3" w:rsidRDefault="00904165" w:rsidP="00904165">
      <w:pPr>
        <w:pStyle w:val="Heading2"/>
      </w:pPr>
      <w:bookmarkStart w:id="10" w:name="_Ref39967372"/>
      <w:r>
        <w:t xml:space="preserve">Aufgabe: </w:t>
      </w:r>
      <w:r w:rsidR="002418B3">
        <w:t>Mutual Exclusion</w:t>
      </w:r>
      <w:bookmarkEnd w:id="10"/>
    </w:p>
    <w:p w14:paraId="6CE9BD29" w14:textId="77777777" w:rsidR="002418B3" w:rsidRDefault="002418B3" w:rsidP="002418B3">
      <w:r>
        <w:t>Greifen mehrere Threads (oder Prozesse) auf gemeinsame Daten zu, können sogenannte Race Conditions entstehen. Das Resultat ist in diesem Fall abhängig von der Reihenfolge, in der die Threads (Prozesse) ausgeführt werden.</w:t>
      </w:r>
    </w:p>
    <w:p w14:paraId="5EBF9058" w14:textId="77777777" w:rsidR="002418B3" w:rsidRDefault="002418B3" w:rsidP="002418B3">
      <w:r>
        <w:t>Im vorliegenden Beispiel wirft der Kunde eine 1 Euro Münze ein und drückt anschliessend auf eine von zwei Kaffeewahltasten. Dabei wird die Anzahl Münzen (</w:t>
      </w:r>
      <w:r w:rsidRPr="00904165">
        <w:rPr>
          <w:rFonts w:ascii="Courier New" w:hAnsi="Courier New" w:cs="Courier New"/>
          <w:b/>
          <w:bCs/>
        </w:rPr>
        <w:t>coinCount</w:t>
      </w:r>
      <w:r>
        <w:t>) und die gewählte Kaffeesorte (</w:t>
      </w:r>
      <w:r w:rsidRPr="00904165">
        <w:rPr>
          <w:rFonts w:ascii="Courier New" w:hAnsi="Courier New" w:cs="Courier New"/>
          <w:b/>
          <w:bCs/>
        </w:rPr>
        <w:t>selCount1</w:t>
      </w:r>
      <w:r>
        <w:t xml:space="preserve">, </w:t>
      </w:r>
      <w:r w:rsidRPr="00904165">
        <w:rPr>
          <w:rFonts w:ascii="Courier New" w:hAnsi="Courier New" w:cs="Courier New"/>
          <w:b/>
          <w:bCs/>
        </w:rPr>
        <w:t>selCount2</w:t>
      </w:r>
      <w:r>
        <w:t xml:space="preserve">) inkrementiert. Diese Variablen sind in der Datenstruktur </w:t>
      </w:r>
      <w:r w:rsidRPr="00904165">
        <w:rPr>
          <w:rFonts w:ascii="Courier New" w:hAnsi="Courier New" w:cs="Courier New"/>
          <w:b/>
          <w:bCs/>
        </w:rPr>
        <w:t>cData</w:t>
      </w:r>
      <w:r>
        <w:t xml:space="preserve"> abgelegt, auf die gemeinsam Kaffee-Automat und Kunden zugreifen können. Der Automat überprüft, ob die Anzahl Münzen und die Anzahl der Kaffeewahlen gleich gross sind, falls nicht, wird eine Fehlermeldung ausgegeben und alle Zähler auf </w:t>
      </w:r>
      <w:r w:rsidRPr="00904165">
        <w:rPr>
          <w:rFonts w:ascii="Courier New" w:hAnsi="Courier New" w:cs="Courier New"/>
          <w:b/>
          <w:bCs/>
        </w:rPr>
        <w:t>Null</w:t>
      </w:r>
      <w:r>
        <w:t xml:space="preserve"> gesetzt.</w:t>
      </w:r>
    </w:p>
    <w:p w14:paraId="13CBBF12" w14:textId="0F4B0E47" w:rsidR="002418B3" w:rsidRDefault="002418B3" w:rsidP="00904165">
      <w:pPr>
        <w:pStyle w:val="Heading3"/>
      </w:pPr>
      <w:r>
        <w:t>Aufgaben</w:t>
      </w:r>
    </w:p>
    <w:p w14:paraId="7DDD0147" w14:textId="77777777" w:rsidR="00904165" w:rsidRDefault="002418B3" w:rsidP="00904457">
      <w:pPr>
        <w:pStyle w:val="ListParagraph"/>
        <w:numPr>
          <w:ilvl w:val="0"/>
          <w:numId w:val="28"/>
        </w:numPr>
      </w:pPr>
      <w:r>
        <w:t xml:space="preserve">Übersetzen sie die Programme im Verzeichnis </w:t>
      </w:r>
      <w:r w:rsidRPr="00904165">
        <w:rPr>
          <w:rFonts w:ascii="Courier New" w:hAnsi="Courier New" w:cs="Courier New"/>
          <w:b/>
          <w:bCs/>
        </w:rPr>
        <w:t>mutex</w:t>
      </w:r>
      <w:r>
        <w:t xml:space="preserve"> mit </w:t>
      </w:r>
      <w:r w:rsidRPr="00904165">
        <w:rPr>
          <w:rFonts w:ascii="Courier New" w:hAnsi="Courier New" w:cs="Courier New"/>
          <w:b/>
          <w:bCs/>
        </w:rPr>
        <w:t>make</w:t>
      </w:r>
      <w:r>
        <w:t xml:space="preserve"> und starten sie den Kaffee-Automaten mit </w:t>
      </w:r>
      <w:r w:rsidRPr="00904165">
        <w:rPr>
          <w:rFonts w:ascii="Courier New" w:hAnsi="Courier New" w:cs="Courier New"/>
          <w:b/>
          <w:bCs/>
        </w:rPr>
        <w:t>startApp.e</w:t>
      </w:r>
      <w:r>
        <w:t xml:space="preserve"> mehrmals hintereinander.</w:t>
      </w:r>
    </w:p>
    <w:p w14:paraId="077A9D1E" w14:textId="235D4234" w:rsidR="002418B3" w:rsidRDefault="002418B3" w:rsidP="00904165">
      <w:pPr>
        <w:pStyle w:val="ListParagraph"/>
        <w:ind w:left="720"/>
      </w:pPr>
      <w:r>
        <w:t>Analysieren sie die Datenwerte in de</w:t>
      </w:r>
      <w:r w:rsidR="000A3088">
        <w:t>n</w:t>
      </w:r>
      <w:r>
        <w:t xml:space="preserve"> Fehlermeldungen, beschreiben sie was die Gründe dafür sind bzw. sein können.</w:t>
      </w:r>
    </w:p>
    <w:p w14:paraId="119A48C2" w14:textId="77777777" w:rsidR="00904165" w:rsidRDefault="002418B3" w:rsidP="00904165">
      <w:pPr>
        <w:pStyle w:val="ListParagraph"/>
        <w:numPr>
          <w:ilvl w:val="0"/>
          <w:numId w:val="28"/>
        </w:numPr>
      </w:pPr>
      <w:r>
        <w:t>Schützen sie nun den Zugriff auf die gemeinsamen Daten mit einem Mutex so, dass alle Threads eine konsistente Sicht der Daten haben.</w:t>
      </w:r>
    </w:p>
    <w:p w14:paraId="08AF2420" w14:textId="6D3AEBE3" w:rsidR="002418B3" w:rsidRDefault="002418B3" w:rsidP="00904165">
      <w:pPr>
        <w:pStyle w:val="ListParagraph"/>
        <w:ind w:left="720"/>
      </w:pPr>
      <w:r>
        <w:t xml:space="preserve">Wir haben für sie einen Mutex vorbereitet: die Datenstruktur </w:t>
      </w:r>
      <w:r w:rsidRPr="00904165">
        <w:rPr>
          <w:rFonts w:ascii="Courier New" w:hAnsi="Courier New" w:cs="Courier New"/>
          <w:b/>
          <w:bCs/>
        </w:rPr>
        <w:t>cData</w:t>
      </w:r>
      <w:r>
        <w:t xml:space="preserve"> enthält die Mutex-Variable </w:t>
      </w:r>
      <w:r w:rsidRPr="00904165">
        <w:rPr>
          <w:rFonts w:ascii="Courier New" w:hAnsi="Courier New" w:cs="Courier New"/>
          <w:b/>
          <w:bCs/>
        </w:rPr>
        <w:t>mutex</w:t>
      </w:r>
      <w:r>
        <w:t xml:space="preserve">, die in </w:t>
      </w:r>
      <w:r w:rsidRPr="00904165">
        <w:rPr>
          <w:rFonts w:ascii="Courier New" w:hAnsi="Courier New" w:cs="Courier New"/>
          <w:b/>
          <w:bCs/>
        </w:rPr>
        <w:t>startApp.c</w:t>
      </w:r>
      <w:r>
        <w:t xml:space="preserve"> initialisiert wird. Die Funktionen für das Schliessen und das Öffnen des Mutex (Locks) aus der </w:t>
      </w:r>
      <w:r w:rsidR="00904165">
        <w:t>p</w:t>
      </w:r>
      <w:r>
        <w:t>thread Bibliothek sind:</w:t>
      </w:r>
    </w:p>
    <w:p w14:paraId="62B1B792" w14:textId="77777777" w:rsidR="00904165" w:rsidRDefault="002418B3" w:rsidP="00904165">
      <w:pPr>
        <w:ind w:left="720" w:firstLine="720"/>
      </w:pPr>
      <w:r w:rsidRPr="00904165">
        <w:rPr>
          <w:rFonts w:ascii="Courier New" w:hAnsi="Courier New" w:cs="Courier New"/>
          <w:b/>
          <w:bCs/>
        </w:rPr>
        <w:t>pthread mutex lock(&amp;(cD-&gt;lock));</w:t>
      </w:r>
      <w:r>
        <w:t xml:space="preserve"> </w:t>
      </w:r>
    </w:p>
    <w:p w14:paraId="1CAE8806" w14:textId="77777777" w:rsidR="00904165" w:rsidRDefault="00904165" w:rsidP="00904165">
      <w:pPr>
        <w:ind w:left="720" w:firstLine="720"/>
      </w:pPr>
      <w:r>
        <w:t>und</w:t>
      </w:r>
    </w:p>
    <w:p w14:paraId="03B385C0" w14:textId="0F7528E5" w:rsidR="002418B3" w:rsidRPr="00904165" w:rsidRDefault="002418B3" w:rsidP="00904165">
      <w:pPr>
        <w:ind w:left="720" w:firstLine="720"/>
        <w:rPr>
          <w:rFonts w:ascii="Courier New" w:hAnsi="Courier New" w:cs="Courier New"/>
          <w:b/>
          <w:bCs/>
        </w:rPr>
      </w:pPr>
      <w:r w:rsidRPr="00904165">
        <w:rPr>
          <w:rFonts w:ascii="Courier New" w:hAnsi="Courier New" w:cs="Courier New"/>
          <w:b/>
          <w:bCs/>
        </w:rPr>
        <w:t>pthread mutex unlock(&amp;(cD-&gt;lock));</w:t>
      </w:r>
    </w:p>
    <w:p w14:paraId="4F20EF25" w14:textId="17A26166" w:rsidR="002418B3" w:rsidRDefault="002418B3" w:rsidP="00904165">
      <w:pPr>
        <w:pStyle w:val="ListParagraph"/>
        <w:ind w:left="720"/>
      </w:pPr>
      <w:r>
        <w:t xml:space="preserve">Überprüfen sie, ob der Kaffee-Automat nun keine Fehlermeldungen mehr ausgibt. Erhöhen sie dazu auch die Anzahl Kunden </w:t>
      </w:r>
      <w:r w:rsidRPr="00904165">
        <w:rPr>
          <w:rFonts w:ascii="Courier New" w:hAnsi="Courier New" w:cs="Courier New"/>
          <w:b/>
          <w:bCs/>
        </w:rPr>
        <w:t>CUSTOMERS</w:t>
      </w:r>
      <w:r>
        <w:t xml:space="preserve"> in </w:t>
      </w:r>
      <w:r w:rsidRPr="00904165">
        <w:rPr>
          <w:rFonts w:ascii="Courier New" w:hAnsi="Courier New" w:cs="Courier New"/>
          <w:b/>
          <w:bCs/>
        </w:rPr>
        <w:t>commonDefs.h</w:t>
      </w:r>
      <w:r>
        <w:t xml:space="preserve">, z.B. auf </w:t>
      </w:r>
      <w:r w:rsidRPr="00904165">
        <w:rPr>
          <w:rFonts w:ascii="Courier New" w:hAnsi="Courier New" w:cs="Courier New"/>
          <w:b/>
          <w:bCs/>
        </w:rPr>
        <w:t>10</w:t>
      </w:r>
      <w:r>
        <w:t>.</w:t>
      </w:r>
    </w:p>
    <w:p w14:paraId="6E5AD098" w14:textId="44BBD93C" w:rsidR="002418B3" w:rsidRDefault="002418B3" w:rsidP="00904165">
      <w:pPr>
        <w:pStyle w:val="ListParagraph"/>
        <w:numPr>
          <w:ilvl w:val="0"/>
          <w:numId w:val="28"/>
        </w:numPr>
      </w:pPr>
      <w:r>
        <w:t xml:space="preserve">Im Thread des Kaffee-Automaten wird an verschiedenen Orten mehrmals auf die gemeinsamen Daten in </w:t>
      </w:r>
      <w:r w:rsidRPr="00904165">
        <w:rPr>
          <w:rFonts w:ascii="Courier New" w:hAnsi="Courier New" w:cs="Courier New"/>
          <w:b/>
          <w:bCs/>
        </w:rPr>
        <w:t>cD</w:t>
      </w:r>
      <w:r>
        <w:t xml:space="preserve"> zugegriffen. Wenn sie die gemeinsamen Daten in lokale Variablen kopieren und dann nur noch auf diese lokalen Variablen zugreifen würden, könnten sie dann auf die Synchronisation mit dem Mutex verzichten?</w:t>
      </w:r>
    </w:p>
    <w:p w14:paraId="23816A3A" w14:textId="4B31B820" w:rsidR="002418B3" w:rsidRDefault="002418B3" w:rsidP="00904165">
      <w:pPr>
        <w:pStyle w:val="ListParagraph"/>
        <w:numPr>
          <w:ilvl w:val="0"/>
          <w:numId w:val="28"/>
        </w:numPr>
      </w:pPr>
      <w:r>
        <w:t>Wie oft kann ein einzelner Kunde einen Kaffee beziehen, bis der nächste Kunde an die Reihe kommt? Hier reicht eine qualitative Aussage.</w:t>
      </w:r>
    </w:p>
    <w:p w14:paraId="74656B8A" w14:textId="2D7B5578" w:rsidR="002418B3" w:rsidRDefault="00904165" w:rsidP="00904165">
      <w:pPr>
        <w:pStyle w:val="Heading2"/>
      </w:pPr>
      <w:bookmarkStart w:id="11" w:name="_Ref39964969"/>
      <w:r>
        <w:lastRenderedPageBreak/>
        <w:t xml:space="preserve">Aufgabe: </w:t>
      </w:r>
      <w:r w:rsidR="002418B3">
        <w:t>Einfache Reihenfolge</w:t>
      </w:r>
      <w:bookmarkEnd w:id="11"/>
    </w:p>
    <w:p w14:paraId="0FF4E08B" w14:textId="6F8A9A8F" w:rsidR="002418B3" w:rsidRDefault="002418B3" w:rsidP="002418B3">
      <w:r>
        <w:t>Wie sie im ersten Beispiel festgestellt haben, verhindert ein Mutex zwar</w:t>
      </w:r>
      <w:r w:rsidR="00904165">
        <w:t>,</w:t>
      </w:r>
      <w:r>
        <w:t xml:space="preserve"> dass Race Conditions auftreten, die Verarbeitungsreihenfolge der Threads lässt sich jedoch nicht beeinflussen und ist zufällig.</w:t>
      </w:r>
    </w:p>
    <w:p w14:paraId="610E0D21" w14:textId="5BECDDD9" w:rsidR="002418B3" w:rsidRDefault="002418B3" w:rsidP="002418B3">
      <w:r>
        <w:t xml:space="preserve">Im </w:t>
      </w:r>
      <w:r w:rsidR="00904165">
        <w:t>F</w:t>
      </w:r>
      <w:r>
        <w:t>olgenden soll eine erzwungene Verarbeitungsreihenfolge implementiert werden:</w:t>
      </w:r>
    </w:p>
    <w:p w14:paraId="5B554B76" w14:textId="595B9280" w:rsidR="002418B3" w:rsidRDefault="002418B3" w:rsidP="00904165">
      <w:pPr>
        <w:ind w:left="720" w:hanging="720"/>
      </w:pPr>
      <w:r w:rsidRPr="00904165">
        <w:rPr>
          <w:b/>
          <w:bCs/>
        </w:rPr>
        <w:t>Ein Kunde</w:t>
      </w:r>
      <w:r>
        <w:t xml:space="preserve"> benutzt den Automat für einen Kaffe</w:t>
      </w:r>
      <w:r w:rsidR="00904165">
        <w:t>e</w:t>
      </w:r>
      <w:r>
        <w:t>kauf exklusiv, d.h. alle Schritte des Kunden werden innerhalb eines Mutex</w:t>
      </w:r>
      <w:r w:rsidR="000A3088">
        <w:t>es</w:t>
      </w:r>
      <w:r>
        <w:t xml:space="preserve"> ausgeführt. Ist ein Kunde an der Reihe, wartet er bis der Automat bereit ist, wirft eine Münze ein, wartet auf den Kaffee und gibt anschliessend den Automaten für den nächsten Kunden frei.</w:t>
      </w:r>
    </w:p>
    <w:p w14:paraId="24699287" w14:textId="77777777" w:rsidR="002418B3" w:rsidRDefault="002418B3" w:rsidP="00904165">
      <w:pPr>
        <w:ind w:left="720" w:hanging="720"/>
      </w:pPr>
      <w:r w:rsidRPr="00904165">
        <w:rPr>
          <w:b/>
          <w:bCs/>
        </w:rPr>
        <w:t>Der Automat</w:t>
      </w:r>
      <w:r>
        <w:t xml:space="preserve"> meldet zuerst in einer Endlos-Schleife, dass er für die Geld-Eingabe bereit ist, wartet dann auf die Eingabe einer Münze, gibt den Kaffee aus und meldet anschliessend wieder, wenn er bereit ist, etc.</w:t>
      </w:r>
    </w:p>
    <w:p w14:paraId="502CCB93" w14:textId="77777777" w:rsidR="002418B3" w:rsidRDefault="002418B3" w:rsidP="002418B3">
      <w:r>
        <w:t xml:space="preserve">Für die Lösung dieses Problems benötigen wir Semaphore, die, im Gegensatz zu Mutexes, auch in verschiedenen Prozessen gesetzt bzw. zurückgesetzt werden dürfen. Den Kaffee-Automat und die Kunden implementieren wir mit Prozessen. sie finden die entsprechenden Prozesse im Verzeichnis </w:t>
      </w:r>
      <w:r w:rsidRPr="0087636D">
        <w:rPr>
          <w:rFonts w:ascii="Courier New" w:hAnsi="Courier New" w:cs="Courier New"/>
          <w:b/>
          <w:bCs/>
        </w:rPr>
        <w:t>basicSequence</w:t>
      </w:r>
      <w:r>
        <w:t>.</w:t>
      </w:r>
    </w:p>
    <w:p w14:paraId="1C551D21" w14:textId="744C885D" w:rsidR="002418B3" w:rsidRDefault="002418B3" w:rsidP="0087636D">
      <w:pPr>
        <w:pStyle w:val="Heading3"/>
      </w:pPr>
      <w:r>
        <w:t>Aufgaben</w:t>
      </w:r>
    </w:p>
    <w:p w14:paraId="4AC6146C" w14:textId="503F351D" w:rsidR="002418B3" w:rsidRDefault="002418B3" w:rsidP="0087636D">
      <w:pPr>
        <w:pStyle w:val="ListParagraph"/>
        <w:numPr>
          <w:ilvl w:val="0"/>
          <w:numId w:val="29"/>
        </w:numPr>
      </w:pPr>
      <w:r>
        <w:t xml:space="preserve">Beschreiben sie den Kaffee-Automaten mit Hilfe der 6 Schritte aus Abschnitt </w:t>
      </w:r>
      <w:r w:rsidR="001047C3">
        <w:fldChar w:fldCharType="begin"/>
      </w:r>
      <w:r w:rsidR="001047C3">
        <w:instrText xml:space="preserve"> REF _Ref39964774 \r \h </w:instrText>
      </w:r>
      <w:r w:rsidR="001047C3">
        <w:fldChar w:fldCharType="separate"/>
      </w:r>
      <w:r w:rsidR="008A6CC4">
        <w:t>3</w:t>
      </w:r>
      <w:r w:rsidR="001047C3">
        <w:fldChar w:fldCharType="end"/>
      </w:r>
      <w:r>
        <w:t xml:space="preserve"> auf Papier, dokumentieren sie dabei alle Schritte schriftlich.</w:t>
      </w:r>
    </w:p>
    <w:p w14:paraId="24552B64" w14:textId="6E0DDC7A" w:rsidR="002418B3" w:rsidRDefault="002418B3" w:rsidP="001047C3">
      <w:pPr>
        <w:pStyle w:val="ListParagraph"/>
        <w:numPr>
          <w:ilvl w:val="0"/>
          <w:numId w:val="29"/>
        </w:numPr>
      </w:pPr>
      <w:r>
        <w:t xml:space="preserve">Implementieren sie nun den Kaffee-Automaten. Ergänzen sie dazu den </w:t>
      </w:r>
      <w:r w:rsidRPr="001047C3">
        <w:rPr>
          <w:rFonts w:ascii="Courier New" w:hAnsi="Courier New" w:cs="Courier New"/>
          <w:b/>
          <w:bCs/>
        </w:rPr>
        <w:t>coffeeTeller</w:t>
      </w:r>
      <w:r>
        <w:t xml:space="preserve"> und den </w:t>
      </w:r>
      <w:r w:rsidRPr="001047C3">
        <w:rPr>
          <w:rFonts w:ascii="Courier New" w:hAnsi="Courier New" w:cs="Courier New"/>
          <w:b/>
          <w:bCs/>
        </w:rPr>
        <w:t>customer</w:t>
      </w:r>
      <w:r w:rsidR="001047C3">
        <w:t xml:space="preserve"> </w:t>
      </w:r>
      <w:r>
        <w:t>Prozess so mit vier Semaphoren, dass die vorgegebenen Ablaufbedingungen eingehalten werden. Mit welchen Werten müssen die Semaphore initialisiert werden?</w:t>
      </w:r>
    </w:p>
    <w:p w14:paraId="051D324A" w14:textId="4A7514D6" w:rsidR="002418B3" w:rsidRDefault="002418B3" w:rsidP="001047C3">
      <w:pPr>
        <w:pStyle w:val="ListParagraph"/>
        <w:ind w:left="720"/>
      </w:pPr>
      <w:r>
        <w:t xml:space="preserve">Wir haben für sie vier Semaphore vorbereitet: Achtung, sie sind aber noch auskommentiert (siehe </w:t>
      </w:r>
      <w:r w:rsidRPr="001047C3">
        <w:rPr>
          <w:rFonts w:ascii="Courier New" w:hAnsi="Courier New" w:cs="Courier New"/>
          <w:b/>
          <w:bCs/>
        </w:rPr>
        <w:t>commonDefs.h</w:t>
      </w:r>
      <w:r>
        <w:t xml:space="preserve"> und </w:t>
      </w:r>
      <w:r w:rsidRPr="001047C3">
        <w:rPr>
          <w:rFonts w:ascii="Courier New" w:hAnsi="Courier New" w:cs="Courier New"/>
          <w:b/>
          <w:bCs/>
        </w:rPr>
        <w:t>startApp.c</w:t>
      </w:r>
      <w:r>
        <w:t>. Die benötigten Semaphor-Funktionen aus der POSIX</w:t>
      </w:r>
      <w:r w:rsidR="001047C3">
        <w:t xml:space="preserve"> </w:t>
      </w:r>
      <w:r>
        <w:t>Bibliothek sind:</w:t>
      </w:r>
    </w:p>
    <w:p w14:paraId="08704C3B" w14:textId="682C4A52" w:rsidR="001047C3" w:rsidRPr="001047C3" w:rsidRDefault="002418B3" w:rsidP="001047C3">
      <w:pPr>
        <w:ind w:left="720" w:firstLine="720"/>
        <w:rPr>
          <w:rFonts w:ascii="Courier New" w:hAnsi="Courier New" w:cs="Courier New"/>
          <w:b/>
          <w:bCs/>
        </w:rPr>
      </w:pPr>
      <w:r w:rsidRPr="001047C3">
        <w:rPr>
          <w:rFonts w:ascii="Courier New" w:hAnsi="Courier New" w:cs="Courier New"/>
          <w:b/>
          <w:bCs/>
        </w:rPr>
        <w:t>sem</w:t>
      </w:r>
      <w:r w:rsidR="000A3088">
        <w:rPr>
          <w:rFonts w:ascii="Courier New" w:hAnsi="Courier New" w:cs="Courier New"/>
          <w:b/>
          <w:bCs/>
        </w:rPr>
        <w:t>_</w:t>
      </w:r>
      <w:r w:rsidRPr="001047C3">
        <w:rPr>
          <w:rFonts w:ascii="Courier New" w:hAnsi="Courier New" w:cs="Courier New"/>
          <w:b/>
          <w:bCs/>
        </w:rPr>
        <w:t>wait(&amp;semaphor);</w:t>
      </w:r>
    </w:p>
    <w:p w14:paraId="75DA648B" w14:textId="77777777" w:rsidR="001047C3" w:rsidRDefault="001047C3" w:rsidP="001047C3">
      <w:pPr>
        <w:ind w:left="720" w:firstLine="720"/>
      </w:pPr>
      <w:r>
        <w:t xml:space="preserve">und </w:t>
      </w:r>
    </w:p>
    <w:p w14:paraId="5CC1C5E0" w14:textId="62E65764" w:rsidR="002418B3" w:rsidRPr="001047C3" w:rsidRDefault="002418B3" w:rsidP="001047C3">
      <w:pPr>
        <w:ind w:left="720" w:firstLine="720"/>
        <w:rPr>
          <w:rFonts w:ascii="Courier New" w:hAnsi="Courier New" w:cs="Courier New"/>
          <w:b/>
          <w:bCs/>
        </w:rPr>
      </w:pPr>
      <w:r w:rsidRPr="001047C3">
        <w:rPr>
          <w:rFonts w:ascii="Courier New" w:hAnsi="Courier New" w:cs="Courier New"/>
          <w:b/>
          <w:bCs/>
        </w:rPr>
        <w:t>sem</w:t>
      </w:r>
      <w:r w:rsidR="000A3088">
        <w:rPr>
          <w:rFonts w:ascii="Courier New" w:hAnsi="Courier New" w:cs="Courier New"/>
          <w:b/>
          <w:bCs/>
        </w:rPr>
        <w:t>_</w:t>
      </w:r>
      <w:r w:rsidRPr="001047C3">
        <w:rPr>
          <w:rFonts w:ascii="Courier New" w:hAnsi="Courier New" w:cs="Courier New"/>
          <w:b/>
          <w:bCs/>
        </w:rPr>
        <w:t>post(&amp;semaphor);</w:t>
      </w:r>
    </w:p>
    <w:p w14:paraId="3CA4F8F0" w14:textId="076B5AD8" w:rsidR="002418B3" w:rsidRDefault="002418B3" w:rsidP="001047C3">
      <w:pPr>
        <w:pStyle w:val="ListParagraph"/>
        <w:ind w:left="720"/>
      </w:pPr>
      <w:r>
        <w:t>Analysieren sie die Ausgabe der Prozesse (mehrmals starten). Was fällt auf?</w:t>
      </w:r>
    </w:p>
    <w:p w14:paraId="29E4B4EF" w14:textId="1D6B7D4F" w:rsidR="002418B3" w:rsidRDefault="002418B3" w:rsidP="001047C3">
      <w:pPr>
        <w:pStyle w:val="ListParagraph"/>
        <w:numPr>
          <w:ilvl w:val="0"/>
          <w:numId w:val="29"/>
        </w:numPr>
      </w:pPr>
      <w:r>
        <w:t>Gibt Ihr Programm den Output in der korrekten Reihenfolge aus? Falls nicht, wie könnte das gelöst werden?</w:t>
      </w:r>
    </w:p>
    <w:p w14:paraId="126F1CDD" w14:textId="4B983A17" w:rsidR="002418B3" w:rsidRDefault="003D650E" w:rsidP="001047C3">
      <w:pPr>
        <w:pStyle w:val="Heading2"/>
      </w:pPr>
      <w:bookmarkStart w:id="12" w:name="_Ref39967393"/>
      <w:r>
        <w:t xml:space="preserve">Aufgabe: </w:t>
      </w:r>
      <w:r w:rsidR="002418B3">
        <w:t>Erweiterte Reihenfolge</w:t>
      </w:r>
      <w:bookmarkEnd w:id="12"/>
    </w:p>
    <w:p w14:paraId="2E05A4C5" w14:textId="34EF76E4" w:rsidR="002418B3" w:rsidRDefault="002418B3" w:rsidP="002418B3">
      <w:r>
        <w:t xml:space="preserve">Die Preise steigen dauernd ... auch der Kaffee wird immer teurer, er kostet nun 3 Euro. Da der Automat nur 1 Euro Stücke annehmen kann, muss der Kunde 3 Münzen einwerfen. Erweitern sie die Prozesse aus Aufgabe </w:t>
      </w:r>
      <w:r w:rsidR="001047C3">
        <w:fldChar w:fldCharType="begin"/>
      </w:r>
      <w:r w:rsidR="001047C3">
        <w:instrText xml:space="preserve"> REF _Ref39964969 \r \h </w:instrText>
      </w:r>
      <w:r w:rsidR="001047C3">
        <w:fldChar w:fldCharType="separate"/>
      </w:r>
      <w:r w:rsidR="008A6CC4">
        <w:t>4.2</w:t>
      </w:r>
      <w:r w:rsidR="001047C3">
        <w:fldChar w:fldCharType="end"/>
      </w:r>
      <w:r>
        <w:t xml:space="preserve"> so, dass eine vordefinierte Anzahl Münzen eingegeben werden muss (die Anzahl Münzen ist in </w:t>
      </w:r>
      <w:r w:rsidRPr="001047C3">
        <w:rPr>
          <w:rFonts w:ascii="Courier New" w:hAnsi="Courier New" w:cs="Courier New"/>
          <w:b/>
          <w:bCs/>
        </w:rPr>
        <w:t>commonDefs.h</w:t>
      </w:r>
      <w:r>
        <w:t xml:space="preserve"> als </w:t>
      </w:r>
      <w:r w:rsidRPr="001047C3">
        <w:rPr>
          <w:rFonts w:ascii="Courier New" w:hAnsi="Courier New" w:cs="Courier New"/>
          <w:b/>
          <w:bCs/>
        </w:rPr>
        <w:t>NUM</w:t>
      </w:r>
      <w:r w:rsidR="001047C3" w:rsidRPr="001047C3">
        <w:rPr>
          <w:rFonts w:ascii="Courier New" w:hAnsi="Courier New" w:cs="Courier New"/>
          <w:b/>
          <w:bCs/>
        </w:rPr>
        <w:t>_</w:t>
      </w:r>
      <w:r w:rsidRPr="001047C3">
        <w:rPr>
          <w:rFonts w:ascii="Courier New" w:hAnsi="Courier New" w:cs="Courier New"/>
          <w:b/>
          <w:bCs/>
        </w:rPr>
        <w:t>COINS</w:t>
      </w:r>
      <w:r>
        <w:t xml:space="preserve"> definiert). Verwenden sie keine zusätzlichen Semaphore, sondern nutzen sie, dass wir Counting Semaphore verwenden. Die vordefinierten Prozesse finden sie im Verzeichnis </w:t>
      </w:r>
      <w:r w:rsidRPr="001047C3">
        <w:rPr>
          <w:rFonts w:ascii="Courier New" w:hAnsi="Courier New" w:cs="Courier New"/>
          <w:b/>
          <w:bCs/>
        </w:rPr>
        <w:t>advancedSequence</w:t>
      </w:r>
      <w:r>
        <w:t>.</w:t>
      </w:r>
    </w:p>
    <w:p w14:paraId="6AA13F86" w14:textId="0549787A" w:rsidR="002418B3" w:rsidRDefault="002418B3" w:rsidP="001047C3">
      <w:pPr>
        <w:pStyle w:val="Heading3"/>
      </w:pPr>
      <w:r>
        <w:t>Aufgabe</w:t>
      </w:r>
    </w:p>
    <w:p w14:paraId="1F7FE1DE" w14:textId="594A3BEF" w:rsidR="002418B3" w:rsidRDefault="002418B3" w:rsidP="001047C3">
      <w:pPr>
        <w:pStyle w:val="ListParagraph"/>
        <w:ind w:left="720"/>
      </w:pPr>
      <w:r>
        <w:t xml:space="preserve">Passen sie den </w:t>
      </w:r>
      <w:r w:rsidRPr="001047C3">
        <w:rPr>
          <w:rFonts w:ascii="Courier New" w:hAnsi="Courier New" w:cs="Courier New"/>
          <w:b/>
          <w:bCs/>
        </w:rPr>
        <w:t>coffeeTeller</w:t>
      </w:r>
      <w:r>
        <w:t xml:space="preserve"> und den </w:t>
      </w:r>
      <w:r w:rsidRPr="001047C3">
        <w:rPr>
          <w:rFonts w:ascii="Courier New" w:hAnsi="Courier New" w:cs="Courier New"/>
          <w:b/>
          <w:bCs/>
        </w:rPr>
        <w:t>customer</w:t>
      </w:r>
      <w:r w:rsidR="001047C3">
        <w:t xml:space="preserve"> </w:t>
      </w:r>
      <w:r>
        <w:t>Prozess so an, dass der Kunde mehrere Münzen einwerfen muss, bis der Automat einen Kaffee ausgeben kann.</w:t>
      </w:r>
    </w:p>
    <w:p w14:paraId="55692CA2" w14:textId="395BCA9E" w:rsidR="002418B3" w:rsidRDefault="002418B3" w:rsidP="001047C3">
      <w:pPr>
        <w:pStyle w:val="ListParagraph"/>
        <w:ind w:left="720"/>
      </w:pPr>
      <w:r w:rsidRPr="001047C3">
        <w:rPr>
          <w:b/>
          <w:bCs/>
        </w:rPr>
        <w:lastRenderedPageBreak/>
        <w:t>Hinweis</w:t>
      </w:r>
      <w:r>
        <w:t xml:space="preserve">: POSIX Semaphore sind </w:t>
      </w:r>
      <w:r w:rsidR="000A3088">
        <w:t>C</w:t>
      </w:r>
      <w:r>
        <w:t xml:space="preserve">ounting </w:t>
      </w:r>
      <w:r w:rsidR="000A3088">
        <w:t>S</w:t>
      </w:r>
      <w:r>
        <w:t xml:space="preserve">emaphore, können aber nicht auf vordefinierte Werte gesetzt werden (ausser bei der Initialisierung). Abhilfe schafft hier das mehrmalige Aufrufen von </w:t>
      </w:r>
      <w:r w:rsidRPr="001047C3">
        <w:rPr>
          <w:rFonts w:ascii="Courier New" w:hAnsi="Courier New" w:cs="Courier New"/>
          <w:b/>
          <w:bCs/>
        </w:rPr>
        <w:t>sem</w:t>
      </w:r>
      <w:r w:rsidR="000A3088">
        <w:rPr>
          <w:rFonts w:ascii="Courier New" w:hAnsi="Courier New" w:cs="Courier New"/>
          <w:b/>
          <w:bCs/>
        </w:rPr>
        <w:t>_</w:t>
      </w:r>
      <w:r w:rsidRPr="001047C3">
        <w:rPr>
          <w:rFonts w:ascii="Courier New" w:hAnsi="Courier New" w:cs="Courier New"/>
          <w:b/>
          <w:bCs/>
        </w:rPr>
        <w:t>post()</w:t>
      </w:r>
      <w:r>
        <w:t xml:space="preserve">, z.B. in einer </w:t>
      </w:r>
      <w:r w:rsidRPr="001047C3">
        <w:rPr>
          <w:rFonts w:ascii="Courier New" w:hAnsi="Courier New" w:cs="Courier New"/>
          <w:b/>
          <w:bCs/>
        </w:rPr>
        <w:t>for</w:t>
      </w:r>
      <w:r>
        <w:t>-Schleife.</w:t>
      </w:r>
    </w:p>
    <w:p w14:paraId="55931B84" w14:textId="2402A6AE" w:rsidR="002418B3" w:rsidRDefault="002418B3" w:rsidP="001047C3">
      <w:pPr>
        <w:pStyle w:val="Heading2"/>
      </w:pPr>
      <w:r>
        <w:t>Zusammenfassung</w:t>
      </w:r>
    </w:p>
    <w:p w14:paraId="4096F3AF" w14:textId="045024D9" w:rsidR="002418B3" w:rsidRDefault="002418B3" w:rsidP="002418B3">
      <w:r>
        <w:t>Wir haben drei grundlegenden Typen von Synchronis</w:t>
      </w:r>
      <w:r w:rsidR="001047C3">
        <w:t>a</w:t>
      </w:r>
      <w:r>
        <w:t>tionsproblemen kennen gelernt:</w:t>
      </w:r>
    </w:p>
    <w:p w14:paraId="57169DAE" w14:textId="77777777" w:rsidR="001047C3" w:rsidRDefault="002418B3" w:rsidP="002418B3">
      <w:r w:rsidRPr="001047C3">
        <w:rPr>
          <w:b/>
          <w:bCs/>
        </w:rPr>
        <w:t>Mutex</w:t>
      </w:r>
      <w:r>
        <w:t xml:space="preserve"> nur ein Prozess bzw. Thread kann gleichzeitig auf gemeinsame Daten zugreifen.</w:t>
      </w:r>
    </w:p>
    <w:p w14:paraId="37D05FEB" w14:textId="1A5C041D" w:rsidR="002418B3" w:rsidRDefault="002418B3" w:rsidP="001047C3">
      <w:pPr>
        <w:ind w:firstLine="720"/>
      </w:pPr>
      <w:r>
        <w:t>Beispiel: entweder liest der Kaffee-Automat die Daten oder ein Kunde verändert sie.</w:t>
      </w:r>
    </w:p>
    <w:p w14:paraId="357DEDA2" w14:textId="77777777" w:rsidR="001047C3" w:rsidRDefault="002418B3" w:rsidP="002418B3">
      <w:r w:rsidRPr="001047C3">
        <w:rPr>
          <w:b/>
          <w:bCs/>
        </w:rPr>
        <w:t>Einfache Reihenfolge</w:t>
      </w:r>
      <w:r>
        <w:t xml:space="preserve"> ein Prozess wartet auf die Freigabe durch einen anderen Prozess.</w:t>
      </w:r>
    </w:p>
    <w:p w14:paraId="242B5731" w14:textId="3B12320C" w:rsidR="002418B3" w:rsidRDefault="002418B3" w:rsidP="001047C3">
      <w:pPr>
        <w:ind w:firstLine="720"/>
      </w:pPr>
      <w:r>
        <w:t>Beispiel: der Kaffee-Automat wartet auf die Eingabe einer Münze.</w:t>
      </w:r>
    </w:p>
    <w:p w14:paraId="4315AF60" w14:textId="77777777" w:rsidR="001047C3" w:rsidRDefault="002418B3" w:rsidP="002418B3">
      <w:r w:rsidRPr="001047C3">
        <w:rPr>
          <w:b/>
          <w:bCs/>
        </w:rPr>
        <w:t>Erweiterte Reihenfolge</w:t>
      </w:r>
      <w:r>
        <w:t xml:space="preserve"> ein Prozess wartet auf mehrere Freigaben durch einen anderen Prozess.</w:t>
      </w:r>
    </w:p>
    <w:p w14:paraId="0D56BA30" w14:textId="3BBC5500" w:rsidR="002418B3" w:rsidRDefault="002418B3" w:rsidP="001047C3">
      <w:pPr>
        <w:ind w:firstLine="432"/>
      </w:pPr>
      <w:r>
        <w:t>Beispiel: der Kaffee-Automat wartet auf die Eingabe von drei Münzen.</w:t>
      </w:r>
    </w:p>
    <w:p w14:paraId="53D6E6F5" w14:textId="77777777" w:rsidR="002A3764" w:rsidRDefault="002A3764" w:rsidP="002A3764">
      <w:pPr>
        <w:pStyle w:val="Heading1"/>
      </w:pPr>
      <w:bookmarkStart w:id="13" w:name="_Ref39967344"/>
      <w:bookmarkStart w:id="14" w:name="_Toc39967776"/>
      <w:r>
        <w:t>International Banking</w:t>
      </w:r>
      <w:bookmarkEnd w:id="13"/>
      <w:bookmarkEnd w:id="14"/>
    </w:p>
    <w:p w14:paraId="713606AD" w14:textId="63C15B8D" w:rsidR="002A3764" w:rsidRDefault="002A3764" w:rsidP="002A3764">
      <w:r>
        <w:t xml:space="preserve">Die International Bank of Transfer (IBT) besitzt in 128 Ländern Filialen und stellt für 2048 spezielle Handels-Kunden in jeder Filiale ein Konto zur Verfügung. Gelder dieser Kunden werden dauernd zwischen den Filialen hin und her transferiert, dazu beschäftigt die Bank sogenannte </w:t>
      </w:r>
      <w:r w:rsidRPr="002A3764">
        <w:rPr>
          <w:i/>
          <w:iCs/>
        </w:rPr>
        <w:t>Pusher</w:t>
      </w:r>
      <w:r>
        <w:t xml:space="preserve">. Pusher heben Geldbeträge von Konten in einer Filiale ab und buchen sie auf den entsprechenden Konten in </w:t>
      </w:r>
      <w:r w:rsidR="000A3088">
        <w:t>irgendeiner</w:t>
      </w:r>
      <w:r>
        <w:t xml:space="preserve"> (auch in der eigenen) Filiale wieder ein. Die Beträge liegen zwischen 1000 und 100’000 Dollar und werden zufällig ausgewählt, die Wahl der beiden Filialen ist ebenfalls zufällig.</w:t>
      </w:r>
    </w:p>
    <w:p w14:paraId="7CBB702D" w14:textId="4AF2FE0E" w:rsidR="002A3764" w:rsidRDefault="002A3764" w:rsidP="002A3764">
      <w:pPr>
        <w:pStyle w:val="Heading2"/>
      </w:pPr>
      <w:r>
        <w:t>Implementation</w:t>
      </w:r>
    </w:p>
    <w:p w14:paraId="4076C7BB" w14:textId="45ECB827" w:rsidR="002A3764" w:rsidRDefault="002A3764" w:rsidP="002A3764">
      <w:r>
        <w:t>Im Folgenden arbeiten wir mit einer pthread-basierten Implementation der IBT, die Pusher werden dabei mit Threads implementiert. Die Filialen der Bank sind als Array von Strukturen implementiert, wobei pro Filiale ein Lock (</w:t>
      </w:r>
      <w:r w:rsidRPr="002A3764">
        <w:rPr>
          <w:rFonts w:ascii="Courier New" w:hAnsi="Courier New" w:cs="Courier New"/>
          <w:b/>
          <w:bCs/>
        </w:rPr>
        <w:t>branchLock</w:t>
      </w:r>
      <w:r>
        <w:t>) und ein Array von Konten (</w:t>
      </w:r>
      <w:r w:rsidRPr="002A3764">
        <w:rPr>
          <w:rFonts w:ascii="Courier New" w:hAnsi="Courier New" w:cs="Courier New"/>
          <w:b/>
          <w:bCs/>
        </w:rPr>
        <w:t>Accounts</w:t>
      </w:r>
      <w:r>
        <w:t>) definiert ist. Die Konten sind wiederum Strukturen mit dem Kontostand (</w:t>
      </w:r>
      <w:r w:rsidRPr="002A3764">
        <w:rPr>
          <w:rFonts w:ascii="Courier New" w:hAnsi="Courier New" w:cs="Courier New"/>
          <w:b/>
          <w:bCs/>
        </w:rPr>
        <w:t>account</w:t>
      </w:r>
      <w:r>
        <w:t>) und dem Lock (</w:t>
      </w:r>
      <w:r w:rsidRPr="002A3764">
        <w:rPr>
          <w:rFonts w:ascii="Courier New" w:hAnsi="Courier New" w:cs="Courier New"/>
          <w:b/>
          <w:bCs/>
        </w:rPr>
        <w:t>acntLock</w:t>
      </w:r>
      <w:r>
        <w:t xml:space="preserve">), siehe dazu auch den Source Code. Die Zugriffe auf die Gelder sind implementiert (Funktionen </w:t>
      </w:r>
      <w:r w:rsidRPr="002A3764">
        <w:rPr>
          <w:rFonts w:ascii="Courier New" w:hAnsi="Courier New" w:cs="Courier New"/>
          <w:b/>
          <w:bCs/>
        </w:rPr>
        <w:t>withdraw()</w:t>
      </w:r>
      <w:r>
        <w:t xml:space="preserve">, </w:t>
      </w:r>
      <w:r w:rsidRPr="002A3764">
        <w:rPr>
          <w:rFonts w:ascii="Courier New" w:hAnsi="Courier New" w:cs="Courier New"/>
          <w:b/>
          <w:bCs/>
        </w:rPr>
        <w:t>deposit()</w:t>
      </w:r>
      <w:r>
        <w:t xml:space="preserve">, </w:t>
      </w:r>
      <w:r w:rsidRPr="002A3764">
        <w:rPr>
          <w:rFonts w:ascii="Courier New" w:hAnsi="Courier New" w:cs="Courier New"/>
          <w:b/>
          <w:bCs/>
        </w:rPr>
        <w:t>transfer()</w:t>
      </w:r>
      <w:r>
        <w:t>), aber nicht synchronisiert.</w:t>
      </w:r>
    </w:p>
    <w:p w14:paraId="516A5E2E" w14:textId="77777777" w:rsidR="002A3764" w:rsidRDefault="002A3764" w:rsidP="002A3764">
      <w:r w:rsidRPr="002A3764">
        <w:rPr>
          <w:b/>
          <w:bCs/>
        </w:rPr>
        <w:t>Hinweis</w:t>
      </w:r>
      <w:r>
        <w:t>: es ist von Vorteil hier mit mehreren CPUs zu arbeiten. Falls sie eine VM verwenden, setzen sie die Anzahl CPUs auf das Maximum.</w:t>
      </w:r>
    </w:p>
    <w:p w14:paraId="3BD4A10B" w14:textId="3A132850" w:rsidR="002A3764" w:rsidRDefault="002A3764" w:rsidP="004B1923">
      <w:pPr>
        <w:pStyle w:val="Heading2"/>
      </w:pPr>
      <w:bookmarkStart w:id="15" w:name="_Ref39966936"/>
      <w:r>
        <w:t>Aufgabe: Konto Synchronisation</w:t>
      </w:r>
      <w:bookmarkEnd w:id="15"/>
    </w:p>
    <w:p w14:paraId="6732F1E5" w14:textId="3CAE2F80" w:rsidR="002A3764" w:rsidRDefault="002A3764" w:rsidP="002A3764">
      <w:pPr>
        <w:pStyle w:val="ListParagraph"/>
        <w:numPr>
          <w:ilvl w:val="0"/>
          <w:numId w:val="32"/>
        </w:numPr>
      </w:pPr>
      <w:r>
        <w:t xml:space="preserve">Wechseln sie ins Verzeichnis </w:t>
      </w:r>
      <w:r w:rsidRPr="002A3764">
        <w:rPr>
          <w:rFonts w:ascii="Courier New" w:hAnsi="Courier New" w:cs="Courier New"/>
          <w:b/>
          <w:bCs/>
        </w:rPr>
        <w:t>banking/a1</w:t>
      </w:r>
      <w:r>
        <w:t xml:space="preserve">, übersetzen sie das Programm und starten sie es mit dem Skript </w:t>
      </w:r>
      <w:r w:rsidRPr="002A3764">
        <w:rPr>
          <w:rFonts w:ascii="Courier New" w:hAnsi="Courier New" w:cs="Courier New"/>
          <w:b/>
          <w:bCs/>
        </w:rPr>
        <w:t>./startApp</w:t>
      </w:r>
      <w:r>
        <w:t>. Analysieren und erklären sie die Resultate. Notieren sie sich zudem die Laufzeiten für 1, 2 und 4 Threads.</w:t>
      </w:r>
    </w:p>
    <w:p w14:paraId="6F08AADC" w14:textId="4587D52A" w:rsidR="002A3764" w:rsidRDefault="002A3764" w:rsidP="002A3764">
      <w:pPr>
        <w:pStyle w:val="ListParagraph"/>
        <w:numPr>
          <w:ilvl w:val="0"/>
          <w:numId w:val="32"/>
        </w:numPr>
      </w:pPr>
      <w:r>
        <w:t xml:space="preserve">Synchronisieren sie die Kontenzugriffe so, dass möglichst viele Zugriffe gleichzeitig ausgeführt werden können und die Zugriffe atomar sind. Sie dürfen nur eines der beiden Locks </w:t>
      </w:r>
      <w:r w:rsidRPr="002A3764">
        <w:rPr>
          <w:rFonts w:ascii="Courier New" w:hAnsi="Courier New" w:cs="Courier New"/>
          <w:b/>
          <w:bCs/>
        </w:rPr>
        <w:t>branchLock</w:t>
      </w:r>
      <w:r>
        <w:t xml:space="preserve"> bzw. </w:t>
      </w:r>
      <w:r w:rsidRPr="002A3764">
        <w:rPr>
          <w:rFonts w:ascii="Courier New" w:hAnsi="Courier New" w:cs="Courier New"/>
          <w:b/>
          <w:bCs/>
        </w:rPr>
        <w:t>acntLock</w:t>
      </w:r>
      <w:r>
        <w:t xml:space="preserve"> verwenden: welches wählen sie und wieso? Begründen sie ihre Antwort und testen sie ihre Lösung.</w:t>
      </w:r>
    </w:p>
    <w:p w14:paraId="32B3FFB0" w14:textId="0BE2106F" w:rsidR="002A3764" w:rsidRDefault="002A3764" w:rsidP="008460B1">
      <w:pPr>
        <w:pStyle w:val="Heading2"/>
      </w:pPr>
      <w:bookmarkStart w:id="16" w:name="_Ref39967044"/>
      <w:r>
        <w:t xml:space="preserve">Aufgabe: </w:t>
      </w:r>
      <w:r w:rsidR="008460B1">
        <w:t>Filialen Zugriff i</w:t>
      </w:r>
      <w:r w:rsidR="000A3088">
        <w:t>n</w:t>
      </w:r>
      <w:r w:rsidR="008460B1">
        <w:t xml:space="preserve"> Critical Section</w:t>
      </w:r>
      <w:bookmarkEnd w:id="16"/>
    </w:p>
    <w:p w14:paraId="75CCF697" w14:textId="7069E561" w:rsidR="002A3764" w:rsidRDefault="002A3764" w:rsidP="002A3764">
      <w:r>
        <w:t>Ihr Chef meint, dass es wohl aus Sicherheitsgründen besser wäre, sowohl die Filialen und die jeweiligen Kontenzugriffen zu ”locken”.</w:t>
      </w:r>
    </w:p>
    <w:p w14:paraId="531CF744" w14:textId="1323AD84" w:rsidR="002A3764" w:rsidRDefault="002A3764" w:rsidP="008460B1">
      <w:pPr>
        <w:pStyle w:val="ListParagraph"/>
        <w:numPr>
          <w:ilvl w:val="0"/>
          <w:numId w:val="33"/>
        </w:numPr>
      </w:pPr>
      <w:r>
        <w:lastRenderedPageBreak/>
        <w:t xml:space="preserve">Wechseln sie ins Verzeichnis </w:t>
      </w:r>
      <w:r w:rsidRPr="008460B1">
        <w:rPr>
          <w:rFonts w:ascii="Courier New" w:hAnsi="Courier New" w:cs="Courier New"/>
          <w:b/>
          <w:bCs/>
        </w:rPr>
        <w:t>banking/a2</w:t>
      </w:r>
      <w:r>
        <w:t xml:space="preserve"> und kopieren sie </w:t>
      </w:r>
      <w:r w:rsidRPr="008460B1">
        <w:rPr>
          <w:rFonts w:ascii="Courier New" w:hAnsi="Courier New" w:cs="Courier New"/>
          <w:b/>
          <w:bCs/>
        </w:rPr>
        <w:t>banking.c</w:t>
      </w:r>
      <w:r>
        <w:t xml:space="preserve"> aus Aufgabe</w:t>
      </w:r>
      <w:r w:rsidR="008460B1">
        <w:t xml:space="preserve"> </w:t>
      </w:r>
      <w:r w:rsidR="008460B1">
        <w:fldChar w:fldCharType="begin"/>
      </w:r>
      <w:r w:rsidR="008460B1">
        <w:instrText xml:space="preserve"> REF _Ref39966936 \r \h </w:instrText>
      </w:r>
      <w:r w:rsidR="008460B1">
        <w:fldChar w:fldCharType="separate"/>
      </w:r>
      <w:r w:rsidR="008A6CC4">
        <w:t>5.2</w:t>
      </w:r>
      <w:r w:rsidR="008460B1">
        <w:fldChar w:fldCharType="end"/>
      </w:r>
      <w:r>
        <w:t>. Implementieren sie diese zusätzlichen Anforderungen. Analysieren sie die Resultate.</w:t>
      </w:r>
      <w:r w:rsidR="008460B1">
        <w:t xml:space="preserve"> </w:t>
      </w:r>
      <w:r>
        <w:t xml:space="preserve">Was stellen sie fest im Vergleich mit den Resultaten aus </w:t>
      </w:r>
      <w:r w:rsidR="008460B1">
        <w:t xml:space="preserve">der </w:t>
      </w:r>
      <w:r>
        <w:t>Aufgabe</w:t>
      </w:r>
      <w:r w:rsidR="008460B1">
        <w:t xml:space="preserve"> </w:t>
      </w:r>
      <w:r w:rsidR="008460B1">
        <w:fldChar w:fldCharType="begin"/>
      </w:r>
      <w:r w:rsidR="008460B1">
        <w:instrText xml:space="preserve"> REF _Ref39966936 \r \h </w:instrText>
      </w:r>
      <w:r w:rsidR="008460B1">
        <w:fldChar w:fldCharType="separate"/>
      </w:r>
      <w:r w:rsidR="008A6CC4">
        <w:t>5.2</w:t>
      </w:r>
      <w:r w:rsidR="008460B1">
        <w:fldChar w:fldCharType="end"/>
      </w:r>
      <w:r>
        <w:t>? Was raten sie ihrem Chef?</w:t>
      </w:r>
    </w:p>
    <w:p w14:paraId="0FFB6B2F" w14:textId="77777777" w:rsidR="008460B1" w:rsidRDefault="002A3764" w:rsidP="008460B1">
      <w:pPr>
        <w:pStyle w:val="ListParagraph"/>
        <w:numPr>
          <w:ilvl w:val="0"/>
          <w:numId w:val="33"/>
        </w:numPr>
      </w:pPr>
      <w:r>
        <w:t>Ein Kollege meint, es wäre effizienter beim Abheben des Betrags zuerst das Konto zu locken und dann die Filiale, hingegen beim Einbuchen zuerst die die Filiale und dann das Konto. Was für eine Antwort geben sie ihrem Kollegen?</w:t>
      </w:r>
    </w:p>
    <w:p w14:paraId="4A7FBDE4" w14:textId="3B4BA08C" w:rsidR="002A3764" w:rsidRDefault="002A3764" w:rsidP="008460B1">
      <w:pPr>
        <w:pStyle w:val="ListParagraph"/>
        <w:ind w:left="720"/>
      </w:pPr>
      <w:r w:rsidRPr="008460B1">
        <w:rPr>
          <w:b/>
          <w:bCs/>
        </w:rPr>
        <w:t>Hinweis</w:t>
      </w:r>
      <w:r>
        <w:t>: falls sie nicht sicher sind: probieren sie es aus.</w:t>
      </w:r>
    </w:p>
    <w:p w14:paraId="48F464C5" w14:textId="3D956928" w:rsidR="002A3764" w:rsidRDefault="002A3764" w:rsidP="008460B1">
      <w:pPr>
        <w:pStyle w:val="Heading2"/>
      </w:pPr>
      <w:bookmarkStart w:id="17" w:name="_Ref39967427"/>
      <w:r>
        <w:t>Aufgabe</w:t>
      </w:r>
      <w:r w:rsidR="008460B1">
        <w:t>: Refactoring der Synchronisation</w:t>
      </w:r>
      <w:bookmarkEnd w:id="17"/>
    </w:p>
    <w:p w14:paraId="17A7538E" w14:textId="48C01535" w:rsidR="002A3764" w:rsidRDefault="002A3764" w:rsidP="002A3764">
      <w:r>
        <w:t>Das International Banking Committe (IBC) erlässt neue Richtlinien, die unter anderem fordern, dass die Gesamtbilanz einer Bank</w:t>
      </w:r>
      <w:r w:rsidR="00DB31EB">
        <w:t xml:space="preserve"> </w:t>
      </w:r>
      <w:r>
        <w:t>über sämtliche Filialen zu jeder Zeit konsistent sein muss.</w:t>
      </w:r>
    </w:p>
    <w:p w14:paraId="0D0526CF" w14:textId="59B16BAA" w:rsidR="002A3764" w:rsidRDefault="00DB31EB" w:rsidP="00DB31EB">
      <w:pPr>
        <w:pStyle w:val="ListParagraph"/>
        <w:numPr>
          <w:ilvl w:val="0"/>
          <w:numId w:val="34"/>
        </w:numPr>
      </w:pPr>
      <w:r>
        <w:t>E</w:t>
      </w:r>
      <w:r w:rsidR="002A3764">
        <w:t>rklären sie wieso die Implementationen aus Aufgabe</w:t>
      </w:r>
      <w:r>
        <w:t xml:space="preserve"> </w:t>
      </w:r>
      <w:r>
        <w:fldChar w:fldCharType="begin"/>
      </w:r>
      <w:r>
        <w:instrText xml:space="preserve"> REF _Ref39966936 \r \h </w:instrText>
      </w:r>
      <w:r>
        <w:fldChar w:fldCharType="separate"/>
      </w:r>
      <w:r w:rsidR="008A6CC4">
        <w:t>5.2</w:t>
      </w:r>
      <w:r>
        <w:fldChar w:fldCharType="end"/>
      </w:r>
      <w:r w:rsidR="002A3764">
        <w:t xml:space="preserve"> und </w:t>
      </w:r>
      <w:r>
        <w:fldChar w:fldCharType="begin"/>
      </w:r>
      <w:r>
        <w:instrText xml:space="preserve"> REF _Ref39967044 \r \h </w:instrText>
      </w:r>
      <w:r>
        <w:fldChar w:fldCharType="separate"/>
      </w:r>
      <w:r w:rsidR="008A6CC4">
        <w:t>5.3</w:t>
      </w:r>
      <w:r>
        <w:fldChar w:fldCharType="end"/>
      </w:r>
      <w:r>
        <w:t xml:space="preserve"> </w:t>
      </w:r>
      <w:r w:rsidR="002A3764">
        <w:t>diese Anforderungen nicht erfüllen.</w:t>
      </w:r>
    </w:p>
    <w:p w14:paraId="5A8AC8D3" w14:textId="67CF120D" w:rsidR="002A3764" w:rsidRDefault="002A3764" w:rsidP="00DB31EB">
      <w:pPr>
        <w:pStyle w:val="ListParagraph"/>
        <w:numPr>
          <w:ilvl w:val="0"/>
          <w:numId w:val="34"/>
        </w:numPr>
      </w:pPr>
      <w:r>
        <w:t xml:space="preserve">Ihr Entwicklungsteam kommt zum Schluss, dass den Pushern neu nur noch eine Funktion </w:t>
      </w:r>
      <w:r w:rsidRPr="00DB31EB">
        <w:rPr>
          <w:rFonts w:ascii="Courier New" w:hAnsi="Courier New" w:cs="Courier New"/>
          <w:b/>
          <w:bCs/>
        </w:rPr>
        <w:t>transfer()</w:t>
      </w:r>
      <w:r>
        <w:t xml:space="preserve"> für die Überweisung von Beträgen zwischen den Filialen und Konten zur Verfügung gestellt werden darf.</w:t>
      </w:r>
    </w:p>
    <w:p w14:paraId="5AAA7CF1" w14:textId="28CBBE61" w:rsidR="002A3764" w:rsidRDefault="002A3764" w:rsidP="00DB31EB">
      <w:pPr>
        <w:pStyle w:val="ListParagraph"/>
        <w:ind w:left="720"/>
      </w:pPr>
      <w:r>
        <w:t xml:space="preserve">Welche Locks bzw. welches Lock muss verwendet werden, damit die Forderung des IBC erfüllt werden kann? Wechseln sie ins Verzeichnis </w:t>
      </w:r>
      <w:r w:rsidRPr="00DB31EB">
        <w:rPr>
          <w:rFonts w:ascii="Courier New" w:hAnsi="Courier New" w:cs="Courier New"/>
          <w:b/>
          <w:bCs/>
        </w:rPr>
        <w:t>banking/a3</w:t>
      </w:r>
      <w:r>
        <w:t xml:space="preserve"> und ergänzen sie die Funktion </w:t>
      </w:r>
      <w:r w:rsidRPr="00DB31EB">
        <w:rPr>
          <w:rFonts w:ascii="Courier New" w:hAnsi="Courier New" w:cs="Courier New"/>
          <w:b/>
          <w:bCs/>
        </w:rPr>
        <w:t>transfer()</w:t>
      </w:r>
      <w:r>
        <w:t xml:space="preserve"> in </w:t>
      </w:r>
      <w:r w:rsidRPr="00DB31EB">
        <w:rPr>
          <w:rFonts w:ascii="Courier New" w:hAnsi="Courier New" w:cs="Courier New"/>
          <w:b/>
          <w:bCs/>
        </w:rPr>
        <w:t>banking.c</w:t>
      </w:r>
      <w:r>
        <w:t xml:space="preserve"> um die entsprechenden Lock-Funktionen.</w:t>
      </w:r>
    </w:p>
    <w:p w14:paraId="53ABD157" w14:textId="0F51B677" w:rsidR="002A3764" w:rsidRDefault="002A3764" w:rsidP="00DB31EB">
      <w:pPr>
        <w:pStyle w:val="ListParagraph"/>
        <w:ind w:left="720"/>
      </w:pPr>
      <w:r w:rsidRPr="00DB31EB">
        <w:rPr>
          <w:b/>
          <w:bCs/>
        </w:rPr>
        <w:t>Wichtiger Hinweis</w:t>
      </w:r>
      <w:r>
        <w:t>: es darf kein neues Lock eingeführt werden und die Gesamtbilanz über sämtliche Filialen muss jederzeit konsistent sein.</w:t>
      </w:r>
    </w:p>
    <w:p w14:paraId="4B1D9194" w14:textId="6B42C8BC" w:rsidR="002418B3" w:rsidRDefault="002A3764" w:rsidP="00DB31EB">
      <w:pPr>
        <w:pStyle w:val="ListParagraph"/>
        <w:numPr>
          <w:ilvl w:val="0"/>
          <w:numId w:val="34"/>
        </w:numPr>
      </w:pPr>
      <w:r>
        <w:t xml:space="preserve">Testen und analysieren sie das Programm und vergleichen sie die Resultate (Funktionalität, Laufzeit) mit den Lösungen aus </w:t>
      </w:r>
      <w:r w:rsidR="00DB31EB">
        <w:t xml:space="preserve">Aufgabe </w:t>
      </w:r>
      <w:r w:rsidR="00DB31EB">
        <w:fldChar w:fldCharType="begin"/>
      </w:r>
      <w:r w:rsidR="00DB31EB">
        <w:instrText xml:space="preserve"> REF _Ref39966936 \r \h </w:instrText>
      </w:r>
      <w:r w:rsidR="00DB31EB">
        <w:fldChar w:fldCharType="separate"/>
      </w:r>
      <w:r w:rsidR="008A6CC4">
        <w:t>5.2</w:t>
      </w:r>
      <w:r w:rsidR="00DB31EB">
        <w:fldChar w:fldCharType="end"/>
      </w:r>
      <w:r w:rsidR="00DB31EB">
        <w:t xml:space="preserve"> und </w:t>
      </w:r>
      <w:r w:rsidR="00DB31EB">
        <w:fldChar w:fldCharType="begin"/>
      </w:r>
      <w:r w:rsidR="00DB31EB">
        <w:instrText xml:space="preserve"> REF _Ref39967044 \r \h </w:instrText>
      </w:r>
      <w:r w:rsidR="00DB31EB">
        <w:fldChar w:fldCharType="separate"/>
      </w:r>
      <w:r w:rsidR="008A6CC4">
        <w:t>5.3</w:t>
      </w:r>
      <w:r w:rsidR="00DB31EB">
        <w:fldChar w:fldCharType="end"/>
      </w:r>
      <w:r>
        <w:t>. Notieren sie sich, was ihnen bei dieser Aufgabe wichtig erscheint.</w:t>
      </w:r>
    </w:p>
    <w:p w14:paraId="2E10A901" w14:textId="3778B63F" w:rsidR="0095283A" w:rsidRPr="00F716A7" w:rsidRDefault="008C2142" w:rsidP="0095283A">
      <w:pPr>
        <w:pStyle w:val="Heading1"/>
      </w:pPr>
      <w:bookmarkStart w:id="18" w:name="_Toc32265201"/>
      <w:bookmarkStart w:id="19" w:name="_Toc39967777"/>
      <w:r w:rsidRPr="00F716A7">
        <w:t>Bewertung</w:t>
      </w:r>
      <w:bookmarkEnd w:id="18"/>
      <w:bookmarkEnd w:id="19"/>
    </w:p>
    <w:p w14:paraId="6AEB7547" w14:textId="75696D86" w:rsidR="008C2142" w:rsidRPr="00F716A7" w:rsidRDefault="008C2142" w:rsidP="0095283A">
      <w:r w:rsidRPr="00F716A7">
        <w:t>Die gegebenenfalls gestellten Theorieaufgaben und der funktionierende Programmcode müssen der Praktikumsbetreuung gezeigt werden. Die Lösungen müssen mündlich erklärt werden.</w:t>
      </w:r>
    </w:p>
    <w:tbl>
      <w:tblPr>
        <w:tblStyle w:val="TableGrid"/>
        <w:tblW w:w="0" w:type="auto"/>
        <w:tblLook w:val="04A0" w:firstRow="1" w:lastRow="0" w:firstColumn="1" w:lastColumn="0" w:noHBand="0" w:noVBand="1"/>
      </w:tblPr>
      <w:tblGrid>
        <w:gridCol w:w="1101"/>
        <w:gridCol w:w="7220"/>
        <w:gridCol w:w="1109"/>
      </w:tblGrid>
      <w:tr w:rsidR="002B41CE" w:rsidRPr="00F716A7" w14:paraId="3F9516E7" w14:textId="77777777" w:rsidTr="00E461B3">
        <w:trPr>
          <w:trHeight w:val="560"/>
        </w:trPr>
        <w:tc>
          <w:tcPr>
            <w:tcW w:w="1101" w:type="dxa"/>
            <w:vAlign w:val="center"/>
          </w:tcPr>
          <w:p w14:paraId="59AD19F9" w14:textId="420FE2CB" w:rsidR="002B41CE" w:rsidRPr="00F716A7" w:rsidRDefault="008C2142" w:rsidP="008C2142">
            <w:pPr>
              <w:pStyle w:val="Tabellentext"/>
              <w:rPr>
                <w:b/>
                <w:bCs/>
              </w:rPr>
            </w:pPr>
            <w:r w:rsidRPr="00F716A7">
              <w:rPr>
                <w:b/>
                <w:bCs/>
              </w:rPr>
              <w:t>Aufgabe</w:t>
            </w:r>
          </w:p>
        </w:tc>
        <w:tc>
          <w:tcPr>
            <w:tcW w:w="7220" w:type="dxa"/>
            <w:vAlign w:val="center"/>
          </w:tcPr>
          <w:p w14:paraId="60CA3B9F" w14:textId="062F497A" w:rsidR="002B41CE" w:rsidRPr="00F716A7" w:rsidRDefault="008C2142" w:rsidP="008C2142">
            <w:pPr>
              <w:pStyle w:val="Tabellentext"/>
              <w:rPr>
                <w:b/>
                <w:bCs/>
              </w:rPr>
            </w:pPr>
            <w:r w:rsidRPr="00F716A7">
              <w:rPr>
                <w:b/>
                <w:bCs/>
              </w:rPr>
              <w:t>Kriterium</w:t>
            </w:r>
          </w:p>
        </w:tc>
        <w:tc>
          <w:tcPr>
            <w:tcW w:w="1109" w:type="dxa"/>
            <w:vAlign w:val="center"/>
          </w:tcPr>
          <w:p w14:paraId="495E3E9E" w14:textId="3D88A61A" w:rsidR="002B41CE" w:rsidRPr="00F716A7" w:rsidRDefault="008A6CC4" w:rsidP="008C2142">
            <w:pPr>
              <w:pStyle w:val="Tabellentext"/>
              <w:rPr>
                <w:b/>
                <w:bCs/>
              </w:rPr>
            </w:pPr>
            <w:r>
              <w:rPr>
                <w:b/>
                <w:bCs/>
              </w:rPr>
              <w:t>Punkte</w:t>
            </w:r>
          </w:p>
        </w:tc>
      </w:tr>
      <w:tr w:rsidR="00101D43" w:rsidRPr="00F716A7" w14:paraId="56842F2C" w14:textId="77777777" w:rsidTr="00E461B3">
        <w:tc>
          <w:tcPr>
            <w:tcW w:w="1101" w:type="dxa"/>
            <w:vAlign w:val="center"/>
          </w:tcPr>
          <w:p w14:paraId="559C7E26" w14:textId="424DE82F" w:rsidR="00101D43" w:rsidRPr="00F716A7" w:rsidRDefault="00101D43" w:rsidP="00A6358F">
            <w:pPr>
              <w:pStyle w:val="Tabellentext"/>
            </w:pPr>
          </w:p>
        </w:tc>
        <w:tc>
          <w:tcPr>
            <w:tcW w:w="7220" w:type="dxa"/>
            <w:vAlign w:val="center"/>
          </w:tcPr>
          <w:p w14:paraId="6FA056A9" w14:textId="7F0E2B8F" w:rsidR="00101D43" w:rsidRPr="00F716A7" w:rsidRDefault="00101D43" w:rsidP="000C0A0F">
            <w:pPr>
              <w:pStyle w:val="Tabellentext"/>
              <w:jc w:val="left"/>
            </w:pPr>
            <w:r w:rsidRPr="00F716A7">
              <w:t xml:space="preserve">Sie können </w:t>
            </w:r>
            <w:r w:rsidR="0063349E">
              <w:t>die gestellten Fragen</w:t>
            </w:r>
            <w:r w:rsidRPr="00F716A7">
              <w:t xml:space="preserve"> erklären.</w:t>
            </w:r>
          </w:p>
        </w:tc>
        <w:tc>
          <w:tcPr>
            <w:tcW w:w="1109" w:type="dxa"/>
            <w:vAlign w:val="center"/>
          </w:tcPr>
          <w:p w14:paraId="75298FF2" w14:textId="6339CA25" w:rsidR="00101D43" w:rsidRPr="00F716A7" w:rsidRDefault="00101D43" w:rsidP="00A6358F">
            <w:pPr>
              <w:pStyle w:val="Tabellentext"/>
            </w:pPr>
          </w:p>
        </w:tc>
      </w:tr>
      <w:tr w:rsidR="008A6CC4" w:rsidRPr="00F716A7" w14:paraId="38348F04" w14:textId="77777777" w:rsidTr="00C16479">
        <w:tc>
          <w:tcPr>
            <w:tcW w:w="1101" w:type="dxa"/>
            <w:vMerge w:val="restart"/>
            <w:vAlign w:val="center"/>
          </w:tcPr>
          <w:p w14:paraId="7B2F3BAB" w14:textId="4F94E833" w:rsidR="008A6CC4" w:rsidRPr="00F716A7" w:rsidRDefault="008A6CC4" w:rsidP="00DB31EB">
            <w:pPr>
              <w:pStyle w:val="Tabellentext"/>
            </w:pPr>
            <w:r>
              <w:fldChar w:fldCharType="begin"/>
            </w:r>
            <w:r>
              <w:instrText xml:space="preserve"> REF _Ref39967355 \r \h </w:instrText>
            </w:r>
            <w:r>
              <w:fldChar w:fldCharType="separate"/>
            </w:r>
            <w:r>
              <w:t>4</w:t>
            </w:r>
            <w:r>
              <w:fldChar w:fldCharType="end"/>
            </w:r>
          </w:p>
        </w:tc>
        <w:tc>
          <w:tcPr>
            <w:tcW w:w="7220" w:type="dxa"/>
          </w:tcPr>
          <w:p w14:paraId="5E110641" w14:textId="7FA6937D" w:rsidR="008A6CC4" w:rsidRPr="00DB31EB" w:rsidRDefault="008A6CC4" w:rsidP="00DB31EB">
            <w:pPr>
              <w:pStyle w:val="Tabellentext"/>
              <w:jc w:val="left"/>
              <w:rPr>
                <w:i/>
                <w:iCs/>
                <w:color w:val="FF0000"/>
              </w:rPr>
            </w:pPr>
            <w:r>
              <w:rPr>
                <w:i/>
                <w:iCs/>
              </w:rPr>
              <w:fldChar w:fldCharType="begin"/>
            </w:r>
            <w:r>
              <w:rPr>
                <w:i/>
                <w:iCs/>
              </w:rPr>
              <w:instrText xml:space="preserve"> REF _Ref39967372 \r \h </w:instrText>
            </w:r>
            <w:r>
              <w:rPr>
                <w:i/>
                <w:iCs/>
              </w:rPr>
            </w:r>
            <w:r>
              <w:rPr>
                <w:i/>
                <w:iCs/>
              </w:rPr>
              <w:fldChar w:fldCharType="separate"/>
            </w:r>
            <w:r>
              <w:rPr>
                <w:i/>
                <w:iCs/>
              </w:rPr>
              <w:t>4.1</w:t>
            </w:r>
            <w:r>
              <w:rPr>
                <w:i/>
                <w:iCs/>
              </w:rPr>
              <w:fldChar w:fldCharType="end"/>
            </w:r>
            <w:r>
              <w:rPr>
                <w:i/>
                <w:iCs/>
              </w:rPr>
              <w:t xml:space="preserve"> </w:t>
            </w:r>
            <w:r w:rsidRPr="00DB31EB">
              <w:rPr>
                <w:i/>
                <w:iCs/>
              </w:rPr>
              <w:t>Aufgabe: Mutual Exclusion</w:t>
            </w:r>
          </w:p>
        </w:tc>
        <w:tc>
          <w:tcPr>
            <w:tcW w:w="1109" w:type="dxa"/>
            <w:vMerge w:val="restart"/>
            <w:vAlign w:val="center"/>
          </w:tcPr>
          <w:p w14:paraId="4E29E49F" w14:textId="07D312E8" w:rsidR="008A6CC4" w:rsidRPr="00F716A7" w:rsidRDefault="008A6CC4" w:rsidP="00DB31EB">
            <w:pPr>
              <w:pStyle w:val="Tabellentext"/>
            </w:pPr>
            <w:r>
              <w:t>4</w:t>
            </w:r>
          </w:p>
        </w:tc>
      </w:tr>
      <w:tr w:rsidR="008A6CC4" w:rsidRPr="00F716A7" w14:paraId="37DD0B4F" w14:textId="77777777" w:rsidTr="00C16479">
        <w:tc>
          <w:tcPr>
            <w:tcW w:w="1101" w:type="dxa"/>
            <w:vMerge/>
            <w:vAlign w:val="center"/>
          </w:tcPr>
          <w:p w14:paraId="435AA131" w14:textId="5806833F" w:rsidR="008A6CC4" w:rsidRDefault="008A6CC4" w:rsidP="00DB31EB">
            <w:pPr>
              <w:pStyle w:val="Tabellentext"/>
            </w:pPr>
          </w:p>
        </w:tc>
        <w:tc>
          <w:tcPr>
            <w:tcW w:w="7220" w:type="dxa"/>
          </w:tcPr>
          <w:p w14:paraId="06E6A547" w14:textId="0D0E2F2A" w:rsidR="008A6CC4" w:rsidRPr="00DB31EB" w:rsidRDefault="008A6CC4" w:rsidP="00DB31EB">
            <w:pPr>
              <w:pStyle w:val="Tabellentext"/>
              <w:jc w:val="left"/>
              <w:rPr>
                <w:i/>
                <w:iCs/>
              </w:rPr>
            </w:pPr>
            <w:r>
              <w:rPr>
                <w:i/>
                <w:iCs/>
              </w:rPr>
              <w:fldChar w:fldCharType="begin"/>
            </w:r>
            <w:r>
              <w:rPr>
                <w:i/>
                <w:iCs/>
              </w:rPr>
              <w:instrText xml:space="preserve"> REF _Ref39964969 \r \h </w:instrText>
            </w:r>
            <w:r>
              <w:rPr>
                <w:i/>
                <w:iCs/>
              </w:rPr>
            </w:r>
            <w:r>
              <w:rPr>
                <w:i/>
                <w:iCs/>
              </w:rPr>
              <w:fldChar w:fldCharType="separate"/>
            </w:r>
            <w:r>
              <w:rPr>
                <w:i/>
                <w:iCs/>
              </w:rPr>
              <w:t>4.2</w:t>
            </w:r>
            <w:r>
              <w:rPr>
                <w:i/>
                <w:iCs/>
              </w:rPr>
              <w:fldChar w:fldCharType="end"/>
            </w:r>
            <w:r>
              <w:rPr>
                <w:i/>
                <w:iCs/>
              </w:rPr>
              <w:t xml:space="preserve"> </w:t>
            </w:r>
            <w:r w:rsidRPr="00DB31EB">
              <w:rPr>
                <w:i/>
                <w:iCs/>
              </w:rPr>
              <w:t>Aufgabe: Einfache Reihenfolge</w:t>
            </w:r>
          </w:p>
        </w:tc>
        <w:tc>
          <w:tcPr>
            <w:tcW w:w="1109" w:type="dxa"/>
            <w:vMerge/>
            <w:vAlign w:val="center"/>
          </w:tcPr>
          <w:p w14:paraId="595F4B6A" w14:textId="777F70C9" w:rsidR="008A6CC4" w:rsidRDefault="008A6CC4" w:rsidP="00DB31EB">
            <w:pPr>
              <w:pStyle w:val="Tabellentext"/>
            </w:pPr>
          </w:p>
        </w:tc>
      </w:tr>
      <w:tr w:rsidR="008A6CC4" w:rsidRPr="00F716A7" w14:paraId="022C2355" w14:textId="77777777" w:rsidTr="00C16479">
        <w:tc>
          <w:tcPr>
            <w:tcW w:w="1101" w:type="dxa"/>
            <w:vMerge/>
            <w:vAlign w:val="center"/>
          </w:tcPr>
          <w:p w14:paraId="185182F5" w14:textId="6E8AAA2E" w:rsidR="008A6CC4" w:rsidRDefault="008A6CC4" w:rsidP="00DB31EB">
            <w:pPr>
              <w:pStyle w:val="Tabellentext"/>
            </w:pPr>
          </w:p>
        </w:tc>
        <w:tc>
          <w:tcPr>
            <w:tcW w:w="7220" w:type="dxa"/>
          </w:tcPr>
          <w:p w14:paraId="0A19AD7A" w14:textId="0D87C03D" w:rsidR="008A6CC4" w:rsidRPr="00DB31EB" w:rsidRDefault="008A6CC4" w:rsidP="00DB31EB">
            <w:pPr>
              <w:pStyle w:val="Tabellentext"/>
              <w:jc w:val="left"/>
              <w:rPr>
                <w:i/>
                <w:iCs/>
              </w:rPr>
            </w:pPr>
            <w:r>
              <w:rPr>
                <w:i/>
                <w:iCs/>
              </w:rPr>
              <w:fldChar w:fldCharType="begin"/>
            </w:r>
            <w:r>
              <w:rPr>
                <w:i/>
                <w:iCs/>
              </w:rPr>
              <w:instrText xml:space="preserve"> REF _Ref39967393 \r \h </w:instrText>
            </w:r>
            <w:r>
              <w:rPr>
                <w:i/>
                <w:iCs/>
              </w:rPr>
            </w:r>
            <w:r>
              <w:rPr>
                <w:i/>
                <w:iCs/>
              </w:rPr>
              <w:fldChar w:fldCharType="separate"/>
            </w:r>
            <w:r>
              <w:rPr>
                <w:i/>
                <w:iCs/>
              </w:rPr>
              <w:t>4.3</w:t>
            </w:r>
            <w:r>
              <w:rPr>
                <w:i/>
                <w:iCs/>
              </w:rPr>
              <w:fldChar w:fldCharType="end"/>
            </w:r>
            <w:r>
              <w:rPr>
                <w:i/>
                <w:iCs/>
              </w:rPr>
              <w:t xml:space="preserve"> </w:t>
            </w:r>
            <w:r w:rsidRPr="00DB31EB">
              <w:rPr>
                <w:i/>
                <w:iCs/>
              </w:rPr>
              <w:t>Aufgabe: Erweiterte Reihenfolge</w:t>
            </w:r>
          </w:p>
        </w:tc>
        <w:tc>
          <w:tcPr>
            <w:tcW w:w="1109" w:type="dxa"/>
            <w:vMerge/>
            <w:vAlign w:val="center"/>
          </w:tcPr>
          <w:p w14:paraId="1620C4D7" w14:textId="6F16CC72" w:rsidR="008A6CC4" w:rsidRDefault="008A6CC4" w:rsidP="00DB31EB">
            <w:pPr>
              <w:pStyle w:val="Tabellentext"/>
            </w:pPr>
          </w:p>
        </w:tc>
      </w:tr>
      <w:tr w:rsidR="008A6CC4" w:rsidRPr="00F716A7" w14:paraId="6C32446F" w14:textId="77777777" w:rsidTr="00C16479">
        <w:tc>
          <w:tcPr>
            <w:tcW w:w="1101" w:type="dxa"/>
            <w:vMerge w:val="restart"/>
            <w:vAlign w:val="center"/>
          </w:tcPr>
          <w:p w14:paraId="2B0B9317" w14:textId="48C154F9" w:rsidR="008A6CC4" w:rsidRDefault="008A6CC4" w:rsidP="00DB31EB">
            <w:pPr>
              <w:pStyle w:val="Tabellentext"/>
            </w:pPr>
            <w:r>
              <w:fldChar w:fldCharType="begin"/>
            </w:r>
            <w:r>
              <w:instrText xml:space="preserve"> REF _Ref39967344 \r \h </w:instrText>
            </w:r>
            <w:r>
              <w:fldChar w:fldCharType="separate"/>
            </w:r>
            <w:r>
              <w:t>5</w:t>
            </w:r>
            <w:r>
              <w:fldChar w:fldCharType="end"/>
            </w:r>
          </w:p>
        </w:tc>
        <w:tc>
          <w:tcPr>
            <w:tcW w:w="7220" w:type="dxa"/>
          </w:tcPr>
          <w:p w14:paraId="7616ABB3" w14:textId="74D2717C" w:rsidR="008A6CC4" w:rsidRPr="00DB31EB" w:rsidRDefault="008A6CC4" w:rsidP="00DB31EB">
            <w:pPr>
              <w:pStyle w:val="Tabellentext"/>
              <w:jc w:val="left"/>
              <w:rPr>
                <w:i/>
                <w:iCs/>
              </w:rPr>
            </w:pPr>
            <w:r>
              <w:rPr>
                <w:i/>
                <w:iCs/>
              </w:rPr>
              <w:fldChar w:fldCharType="begin"/>
            </w:r>
            <w:r>
              <w:rPr>
                <w:i/>
                <w:iCs/>
              </w:rPr>
              <w:instrText xml:space="preserve"> REF _Ref39966936 \r \h </w:instrText>
            </w:r>
            <w:r>
              <w:rPr>
                <w:i/>
                <w:iCs/>
              </w:rPr>
            </w:r>
            <w:r>
              <w:rPr>
                <w:i/>
                <w:iCs/>
              </w:rPr>
              <w:fldChar w:fldCharType="separate"/>
            </w:r>
            <w:r>
              <w:rPr>
                <w:i/>
                <w:iCs/>
              </w:rPr>
              <w:t>5.2</w:t>
            </w:r>
            <w:r>
              <w:rPr>
                <w:i/>
                <w:iCs/>
              </w:rPr>
              <w:fldChar w:fldCharType="end"/>
            </w:r>
            <w:r>
              <w:rPr>
                <w:i/>
                <w:iCs/>
              </w:rPr>
              <w:t xml:space="preserve"> </w:t>
            </w:r>
            <w:r w:rsidRPr="00DB31EB">
              <w:rPr>
                <w:i/>
                <w:iCs/>
              </w:rPr>
              <w:t>Aufgabe: Konto Synchronisation</w:t>
            </w:r>
          </w:p>
        </w:tc>
        <w:tc>
          <w:tcPr>
            <w:tcW w:w="1109" w:type="dxa"/>
            <w:vMerge w:val="restart"/>
            <w:vAlign w:val="center"/>
          </w:tcPr>
          <w:p w14:paraId="5EC5FAC5" w14:textId="77356ED9" w:rsidR="008A6CC4" w:rsidRDefault="008A6CC4" w:rsidP="00DB31EB">
            <w:pPr>
              <w:pStyle w:val="Tabellentext"/>
            </w:pPr>
            <w:r>
              <w:t>4</w:t>
            </w:r>
          </w:p>
        </w:tc>
      </w:tr>
      <w:tr w:rsidR="008A6CC4" w:rsidRPr="00F716A7" w14:paraId="0CDAE569" w14:textId="77777777" w:rsidTr="00C16479">
        <w:tc>
          <w:tcPr>
            <w:tcW w:w="1101" w:type="dxa"/>
            <w:vMerge/>
            <w:vAlign w:val="center"/>
          </w:tcPr>
          <w:p w14:paraId="5BC52C54" w14:textId="788FE726" w:rsidR="008A6CC4" w:rsidRDefault="008A6CC4" w:rsidP="00DB31EB">
            <w:pPr>
              <w:pStyle w:val="Tabellentext"/>
            </w:pPr>
          </w:p>
        </w:tc>
        <w:tc>
          <w:tcPr>
            <w:tcW w:w="7220" w:type="dxa"/>
          </w:tcPr>
          <w:p w14:paraId="36427486" w14:textId="0C29F96E" w:rsidR="008A6CC4" w:rsidRPr="00DB31EB" w:rsidRDefault="008A6CC4" w:rsidP="00DB31EB">
            <w:pPr>
              <w:pStyle w:val="Tabellentext"/>
              <w:jc w:val="left"/>
              <w:rPr>
                <w:i/>
                <w:iCs/>
              </w:rPr>
            </w:pPr>
            <w:r>
              <w:rPr>
                <w:i/>
                <w:iCs/>
              </w:rPr>
              <w:fldChar w:fldCharType="begin"/>
            </w:r>
            <w:r>
              <w:rPr>
                <w:i/>
                <w:iCs/>
              </w:rPr>
              <w:instrText xml:space="preserve"> REF _Ref39967044 \r \h </w:instrText>
            </w:r>
            <w:r>
              <w:rPr>
                <w:i/>
                <w:iCs/>
              </w:rPr>
            </w:r>
            <w:r>
              <w:rPr>
                <w:i/>
                <w:iCs/>
              </w:rPr>
              <w:fldChar w:fldCharType="separate"/>
            </w:r>
            <w:r>
              <w:rPr>
                <w:i/>
                <w:iCs/>
              </w:rPr>
              <w:t>5.3</w:t>
            </w:r>
            <w:r>
              <w:rPr>
                <w:i/>
                <w:iCs/>
              </w:rPr>
              <w:fldChar w:fldCharType="end"/>
            </w:r>
            <w:r>
              <w:rPr>
                <w:i/>
                <w:iCs/>
              </w:rPr>
              <w:t xml:space="preserve"> </w:t>
            </w:r>
            <w:r w:rsidRPr="00DB31EB">
              <w:rPr>
                <w:i/>
                <w:iCs/>
              </w:rPr>
              <w:t>Aufgabe: Filialen Zugriff i</w:t>
            </w:r>
            <w:r>
              <w:rPr>
                <w:i/>
                <w:iCs/>
              </w:rPr>
              <w:t>n</w:t>
            </w:r>
            <w:r w:rsidRPr="00DB31EB">
              <w:rPr>
                <w:i/>
                <w:iCs/>
              </w:rPr>
              <w:t xml:space="preserve"> Critical Section</w:t>
            </w:r>
          </w:p>
        </w:tc>
        <w:tc>
          <w:tcPr>
            <w:tcW w:w="1109" w:type="dxa"/>
            <w:vMerge/>
            <w:vAlign w:val="center"/>
          </w:tcPr>
          <w:p w14:paraId="2E7D02A3" w14:textId="2E19C77E" w:rsidR="008A6CC4" w:rsidRDefault="008A6CC4" w:rsidP="00DB31EB">
            <w:pPr>
              <w:pStyle w:val="Tabellentext"/>
            </w:pPr>
          </w:p>
        </w:tc>
      </w:tr>
      <w:tr w:rsidR="008A6CC4" w:rsidRPr="00F716A7" w14:paraId="6D2F28B6" w14:textId="77777777" w:rsidTr="00C16479">
        <w:tc>
          <w:tcPr>
            <w:tcW w:w="1101" w:type="dxa"/>
            <w:vMerge/>
            <w:vAlign w:val="center"/>
          </w:tcPr>
          <w:p w14:paraId="27765DF8" w14:textId="1EFAF212" w:rsidR="008A6CC4" w:rsidRDefault="008A6CC4" w:rsidP="00DB31EB">
            <w:pPr>
              <w:pStyle w:val="Tabellentext"/>
            </w:pPr>
          </w:p>
        </w:tc>
        <w:tc>
          <w:tcPr>
            <w:tcW w:w="7220" w:type="dxa"/>
          </w:tcPr>
          <w:p w14:paraId="02FFC6A5" w14:textId="1BBFFFC0" w:rsidR="008A6CC4" w:rsidRPr="00DB31EB" w:rsidRDefault="008A6CC4" w:rsidP="00DB31EB">
            <w:pPr>
              <w:pStyle w:val="Tabellentext"/>
              <w:jc w:val="left"/>
              <w:rPr>
                <w:i/>
                <w:iCs/>
              </w:rPr>
            </w:pPr>
            <w:r>
              <w:rPr>
                <w:i/>
                <w:iCs/>
              </w:rPr>
              <w:fldChar w:fldCharType="begin"/>
            </w:r>
            <w:r>
              <w:rPr>
                <w:i/>
                <w:iCs/>
              </w:rPr>
              <w:instrText xml:space="preserve"> REF _Ref39967427 \r \h </w:instrText>
            </w:r>
            <w:r>
              <w:rPr>
                <w:i/>
                <w:iCs/>
              </w:rPr>
            </w:r>
            <w:r>
              <w:rPr>
                <w:i/>
                <w:iCs/>
              </w:rPr>
              <w:fldChar w:fldCharType="separate"/>
            </w:r>
            <w:r>
              <w:rPr>
                <w:i/>
                <w:iCs/>
              </w:rPr>
              <w:t>5.4</w:t>
            </w:r>
            <w:r>
              <w:rPr>
                <w:i/>
                <w:iCs/>
              </w:rPr>
              <w:fldChar w:fldCharType="end"/>
            </w:r>
            <w:r>
              <w:rPr>
                <w:i/>
                <w:iCs/>
              </w:rPr>
              <w:t xml:space="preserve"> </w:t>
            </w:r>
            <w:r w:rsidRPr="00DB31EB">
              <w:rPr>
                <w:i/>
                <w:iCs/>
              </w:rPr>
              <w:t>Aufgabe: Refactoring der Synchronisation</w:t>
            </w:r>
          </w:p>
        </w:tc>
        <w:tc>
          <w:tcPr>
            <w:tcW w:w="1109" w:type="dxa"/>
            <w:vMerge/>
            <w:vAlign w:val="center"/>
          </w:tcPr>
          <w:p w14:paraId="2974495C" w14:textId="2E06EBDD" w:rsidR="008A6CC4" w:rsidRDefault="008A6CC4" w:rsidP="00DB31EB">
            <w:pPr>
              <w:pStyle w:val="Tabellentext"/>
            </w:pPr>
          </w:p>
        </w:tc>
      </w:tr>
    </w:tbl>
    <w:p w14:paraId="348A567D" w14:textId="24F89E1E" w:rsidR="00D639C9" w:rsidRPr="00F716A7" w:rsidRDefault="00D639C9" w:rsidP="008A1D13"/>
    <w:sectPr w:rsidR="00D639C9" w:rsidRPr="00F716A7" w:rsidSect="00ED04B6">
      <w:footerReference w:type="default" r:id="rId10"/>
      <w:type w:val="continuous"/>
      <w:pgSz w:w="11907" w:h="16839" w:code="9"/>
      <w:pgMar w:top="1440" w:right="1275"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29229" w14:textId="77777777" w:rsidR="00D80061" w:rsidRDefault="00D80061" w:rsidP="00EA5CAE">
      <w:r>
        <w:separator/>
      </w:r>
    </w:p>
  </w:endnote>
  <w:endnote w:type="continuationSeparator" w:id="0">
    <w:p w14:paraId="2498688F" w14:textId="77777777" w:rsidR="00D80061" w:rsidRDefault="00D80061" w:rsidP="00EA5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A904E" w14:textId="09268424" w:rsidR="00C16479" w:rsidRPr="00EA5CAE" w:rsidRDefault="00C16479">
    <w:pPr>
      <w:pStyle w:val="Footer"/>
      <w:rPr>
        <w:sz w:val="18"/>
        <w:szCs w:val="18"/>
      </w:rPr>
    </w:pPr>
    <w:r>
      <w:rPr>
        <w:sz w:val="18"/>
        <w:szCs w:val="18"/>
        <w:lang w:val="de-CH"/>
      </w:rPr>
      <w:t xml:space="preserve">ZHAW Systemnahe Programmierung </w:t>
    </w:r>
    <w:r>
      <w:rPr>
        <w:sz w:val="18"/>
        <w:szCs w:val="18"/>
      </w:rPr>
      <w:t>/</w:t>
    </w:r>
    <w:r>
      <w:rPr>
        <w:sz w:val="18"/>
        <w:szCs w:val="18"/>
        <w:lang w:val="de-CH"/>
      </w:rPr>
      <w:t xml:space="preserve"> </w:t>
    </w:r>
    <w:r>
      <w:rPr>
        <w:sz w:val="18"/>
        <w:szCs w:val="18"/>
        <w:lang w:val="de-CH"/>
      </w:rPr>
      <w:fldChar w:fldCharType="begin"/>
    </w:r>
    <w:r>
      <w:rPr>
        <w:sz w:val="18"/>
        <w:szCs w:val="18"/>
        <w:lang w:val="de-CH"/>
      </w:rPr>
      <w:instrText xml:space="preserve"> DATE  \@ "d. MMMM yyyy"  \* MERGEFORMAT </w:instrText>
    </w:r>
    <w:r>
      <w:rPr>
        <w:sz w:val="18"/>
        <w:szCs w:val="18"/>
        <w:lang w:val="de-CH"/>
      </w:rPr>
      <w:fldChar w:fldCharType="separate"/>
    </w:r>
    <w:r w:rsidR="008A6CC4">
      <w:rPr>
        <w:noProof/>
        <w:sz w:val="18"/>
        <w:szCs w:val="18"/>
        <w:lang w:val="de-CH"/>
      </w:rPr>
      <w:t>10. Februar 2021</w:t>
    </w:r>
    <w:r>
      <w:rPr>
        <w:sz w:val="18"/>
        <w:szCs w:val="18"/>
        <w:lang w:val="de-CH"/>
      </w:rPr>
      <w:fldChar w:fldCharType="end"/>
    </w:r>
    <w:r>
      <w:rPr>
        <w:sz w:val="18"/>
        <w:szCs w:val="18"/>
      </w:rPr>
      <w:tab/>
    </w:r>
    <w:r>
      <w:rPr>
        <w:sz w:val="18"/>
        <w:szCs w:val="18"/>
      </w:rPr>
      <w:tab/>
    </w:r>
    <w:r>
      <w:rPr>
        <w:sz w:val="18"/>
        <w:szCs w:val="18"/>
      </w:rPr>
      <w:fldChar w:fldCharType="begin"/>
    </w:r>
    <w:r>
      <w:rPr>
        <w:sz w:val="18"/>
        <w:szCs w:val="18"/>
      </w:rPr>
      <w:instrText xml:space="preserve"> PAGE  \* Arabic  \* MERGEFORMAT </w:instrText>
    </w:r>
    <w:r>
      <w:rPr>
        <w:sz w:val="18"/>
        <w:szCs w:val="18"/>
      </w:rPr>
      <w:fldChar w:fldCharType="separate"/>
    </w:r>
    <w:r>
      <w:rPr>
        <w:noProof/>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41E04" w14:textId="77777777" w:rsidR="00D80061" w:rsidRDefault="00D80061" w:rsidP="00EA5CAE">
      <w:r>
        <w:separator/>
      </w:r>
    </w:p>
  </w:footnote>
  <w:footnote w:type="continuationSeparator" w:id="0">
    <w:p w14:paraId="19C964DB" w14:textId="77777777" w:rsidR="00D80061" w:rsidRDefault="00D80061" w:rsidP="00EA5C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03B6"/>
    <w:multiLevelType w:val="hybridMultilevel"/>
    <w:tmpl w:val="6E2C2A8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E97B06"/>
    <w:multiLevelType w:val="hybridMultilevel"/>
    <w:tmpl w:val="BD5866AC"/>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73C303F"/>
    <w:multiLevelType w:val="hybridMultilevel"/>
    <w:tmpl w:val="4E548146"/>
    <w:lvl w:ilvl="0" w:tplc="20000001">
      <w:start w:val="1"/>
      <w:numFmt w:val="bullet"/>
      <w:lvlText w:val=""/>
      <w:lvlJc w:val="left"/>
      <w:pPr>
        <w:ind w:left="1080" w:hanging="360"/>
      </w:pPr>
      <w:rPr>
        <w:rFonts w:ascii="Symbol" w:hAnsi="Symbol" w:cs="Symbol"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0C6B0A2B"/>
    <w:multiLevelType w:val="hybridMultilevel"/>
    <w:tmpl w:val="1E08819C"/>
    <w:lvl w:ilvl="0" w:tplc="20000017">
      <w:start w:val="1"/>
      <w:numFmt w:val="lowerLetter"/>
      <w:lvlText w:val="%1)"/>
      <w:lvlJc w:val="left"/>
      <w:pPr>
        <w:ind w:left="720" w:hanging="360"/>
      </w:pPr>
    </w:lvl>
    <w:lvl w:ilvl="1" w:tplc="D0502D5E">
      <w:numFmt w:val="bullet"/>
      <w:lvlText w:val="-"/>
      <w:lvlJc w:val="left"/>
      <w:pPr>
        <w:ind w:left="1440" w:hanging="360"/>
      </w:pPr>
      <w:rPr>
        <w:rFonts w:ascii="Arial" w:eastAsia="Times New Roman" w:hAnsi="Arial" w:cs="Aria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D8A1172"/>
    <w:multiLevelType w:val="hybridMultilevel"/>
    <w:tmpl w:val="FEEC3950"/>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3A0154D"/>
    <w:multiLevelType w:val="hybridMultilevel"/>
    <w:tmpl w:val="9BFCBDD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6DD55A9"/>
    <w:multiLevelType w:val="hybridMultilevel"/>
    <w:tmpl w:val="F4A6132A"/>
    <w:lvl w:ilvl="0" w:tplc="20000001">
      <w:start w:val="1"/>
      <w:numFmt w:val="bullet"/>
      <w:lvlText w:val=""/>
      <w:lvlJc w:val="left"/>
      <w:pPr>
        <w:ind w:left="1080" w:hanging="360"/>
      </w:pPr>
      <w:rPr>
        <w:rFonts w:ascii="Symbol" w:hAnsi="Symbol" w:cs="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cs="Wingdings" w:hint="default"/>
      </w:rPr>
    </w:lvl>
    <w:lvl w:ilvl="3" w:tplc="20000001" w:tentative="1">
      <w:start w:val="1"/>
      <w:numFmt w:val="bullet"/>
      <w:lvlText w:val=""/>
      <w:lvlJc w:val="left"/>
      <w:pPr>
        <w:ind w:left="3240" w:hanging="360"/>
      </w:pPr>
      <w:rPr>
        <w:rFonts w:ascii="Symbol" w:hAnsi="Symbol" w:cs="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cs="Wingdings" w:hint="default"/>
      </w:rPr>
    </w:lvl>
    <w:lvl w:ilvl="6" w:tplc="20000001" w:tentative="1">
      <w:start w:val="1"/>
      <w:numFmt w:val="bullet"/>
      <w:lvlText w:val=""/>
      <w:lvlJc w:val="left"/>
      <w:pPr>
        <w:ind w:left="5400" w:hanging="360"/>
      </w:pPr>
      <w:rPr>
        <w:rFonts w:ascii="Symbol" w:hAnsi="Symbol" w:cs="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cs="Wingdings" w:hint="default"/>
      </w:rPr>
    </w:lvl>
  </w:abstractNum>
  <w:abstractNum w:abstractNumId="7" w15:restartNumberingAfterBreak="0">
    <w:nsid w:val="1C7271D7"/>
    <w:multiLevelType w:val="hybridMultilevel"/>
    <w:tmpl w:val="189A13B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D3F2BBD"/>
    <w:multiLevelType w:val="hybridMultilevel"/>
    <w:tmpl w:val="7A6AA8BA"/>
    <w:lvl w:ilvl="0" w:tplc="6214FA56">
      <w:start w:val="1"/>
      <w:numFmt w:val="lowerLetter"/>
      <w:pStyle w:val="ListeBuchstabenklein"/>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0A1673A"/>
    <w:multiLevelType w:val="hybridMultilevel"/>
    <w:tmpl w:val="6C6CF4F2"/>
    <w:lvl w:ilvl="0" w:tplc="66A073F2">
      <w:start w:val="1"/>
      <w:numFmt w:val="lowerLetter"/>
      <w:lvlText w:val="(%1)"/>
      <w:lvlJc w:val="left"/>
      <w:pPr>
        <w:ind w:left="360" w:hanging="360"/>
      </w:pPr>
      <w:rPr>
        <w:rFonts w:hint="default"/>
      </w:rPr>
    </w:lvl>
    <w:lvl w:ilvl="1" w:tplc="C1EACF0E">
      <w:start w:val="1"/>
      <w:numFmt w:val="bullet"/>
      <w:pStyle w:val="StandardBulletList"/>
      <w:lvlText w:val=""/>
      <w:lvlJc w:val="left"/>
      <w:pPr>
        <w:ind w:left="1440" w:hanging="360"/>
      </w:pPr>
      <w:rPr>
        <w:rFonts w:ascii="Symbol" w:hAnsi="Symbol" w:hint="default"/>
      </w:rPr>
    </w:lvl>
    <w:lvl w:ilvl="2" w:tplc="8CA6373C">
      <w:numFmt w:val="bullet"/>
      <w:pStyle w:val="StandardBulletList2"/>
      <w:lvlText w:val="-"/>
      <w:lvlJc w:val="left"/>
      <w:pPr>
        <w:ind w:left="2160" w:hanging="180"/>
      </w:pPr>
      <w:rPr>
        <w:rFonts w:ascii="Times New Roman" w:eastAsia="Times New Roman" w:hAnsi="Times New Roman" w:cs="Times New Roman"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740CD3"/>
    <w:multiLevelType w:val="hybridMultilevel"/>
    <w:tmpl w:val="D6AC09FC"/>
    <w:lvl w:ilvl="0" w:tplc="2FFA132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pStyle w:val="StandardBulletListnoiden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433E48"/>
    <w:multiLevelType w:val="hybridMultilevel"/>
    <w:tmpl w:val="AEE6411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38F2CB2"/>
    <w:multiLevelType w:val="hybridMultilevel"/>
    <w:tmpl w:val="F3CC653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CE01744"/>
    <w:multiLevelType w:val="hybridMultilevel"/>
    <w:tmpl w:val="A142136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EC5553E"/>
    <w:multiLevelType w:val="hybridMultilevel"/>
    <w:tmpl w:val="60B0C3C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30B3345"/>
    <w:multiLevelType w:val="hybridMultilevel"/>
    <w:tmpl w:val="16C4AC98"/>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77E6869"/>
    <w:multiLevelType w:val="multilevel"/>
    <w:tmpl w:val="D9A2C1E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9C30D8F"/>
    <w:multiLevelType w:val="hybridMultilevel"/>
    <w:tmpl w:val="53CE699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DC41DDC"/>
    <w:multiLevelType w:val="hybridMultilevel"/>
    <w:tmpl w:val="6CC65712"/>
    <w:lvl w:ilvl="0" w:tplc="20000001">
      <w:start w:val="1"/>
      <w:numFmt w:val="bullet"/>
      <w:lvlText w:val=""/>
      <w:lvlJc w:val="left"/>
      <w:pPr>
        <w:ind w:left="1080" w:hanging="360"/>
      </w:pPr>
      <w:rPr>
        <w:rFonts w:ascii="Symbol" w:hAnsi="Symbol" w:cs="Symbol"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517F3E3D"/>
    <w:multiLevelType w:val="hybridMultilevel"/>
    <w:tmpl w:val="CDF822CE"/>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1A86DF5"/>
    <w:multiLevelType w:val="hybridMultilevel"/>
    <w:tmpl w:val="24AC487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5A43BDE"/>
    <w:multiLevelType w:val="hybridMultilevel"/>
    <w:tmpl w:val="E32230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724436A"/>
    <w:multiLevelType w:val="hybridMultilevel"/>
    <w:tmpl w:val="D5328316"/>
    <w:lvl w:ilvl="0" w:tplc="20000001">
      <w:start w:val="1"/>
      <w:numFmt w:val="bullet"/>
      <w:lvlText w:val=""/>
      <w:lvlJc w:val="left"/>
      <w:pPr>
        <w:ind w:left="1080" w:hanging="360"/>
      </w:pPr>
      <w:rPr>
        <w:rFonts w:ascii="Symbol" w:hAnsi="Symbol" w:cs="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cs="Wingdings" w:hint="default"/>
      </w:rPr>
    </w:lvl>
    <w:lvl w:ilvl="3" w:tplc="20000001" w:tentative="1">
      <w:start w:val="1"/>
      <w:numFmt w:val="bullet"/>
      <w:lvlText w:val=""/>
      <w:lvlJc w:val="left"/>
      <w:pPr>
        <w:ind w:left="3240" w:hanging="360"/>
      </w:pPr>
      <w:rPr>
        <w:rFonts w:ascii="Symbol" w:hAnsi="Symbol" w:cs="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cs="Wingdings" w:hint="default"/>
      </w:rPr>
    </w:lvl>
    <w:lvl w:ilvl="6" w:tplc="20000001" w:tentative="1">
      <w:start w:val="1"/>
      <w:numFmt w:val="bullet"/>
      <w:lvlText w:val=""/>
      <w:lvlJc w:val="left"/>
      <w:pPr>
        <w:ind w:left="5400" w:hanging="360"/>
      </w:pPr>
      <w:rPr>
        <w:rFonts w:ascii="Symbol" w:hAnsi="Symbol" w:cs="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cs="Wingdings" w:hint="default"/>
      </w:rPr>
    </w:lvl>
  </w:abstractNum>
  <w:abstractNum w:abstractNumId="23" w15:restartNumberingAfterBreak="0">
    <w:nsid w:val="5821291E"/>
    <w:multiLevelType w:val="hybridMultilevel"/>
    <w:tmpl w:val="1ADCD3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D23481A"/>
    <w:multiLevelType w:val="hybridMultilevel"/>
    <w:tmpl w:val="BE068004"/>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5D4B4F3A"/>
    <w:multiLevelType w:val="hybridMultilevel"/>
    <w:tmpl w:val="48D0B46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FB570A6"/>
    <w:multiLevelType w:val="hybridMultilevel"/>
    <w:tmpl w:val="B166070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1D83F8E"/>
    <w:multiLevelType w:val="hybridMultilevel"/>
    <w:tmpl w:val="5E30DD3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2B01AA5"/>
    <w:multiLevelType w:val="hybridMultilevel"/>
    <w:tmpl w:val="A2FAF990"/>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5244851"/>
    <w:multiLevelType w:val="hybridMultilevel"/>
    <w:tmpl w:val="23D03516"/>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6073370"/>
    <w:multiLevelType w:val="hybridMultilevel"/>
    <w:tmpl w:val="2C9A8150"/>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7D1D1B31"/>
    <w:multiLevelType w:val="hybridMultilevel"/>
    <w:tmpl w:val="D02250EC"/>
    <w:lvl w:ilvl="0" w:tplc="20000001">
      <w:start w:val="1"/>
      <w:numFmt w:val="bullet"/>
      <w:lvlText w:val=""/>
      <w:lvlJc w:val="left"/>
      <w:pPr>
        <w:ind w:left="1080" w:hanging="360"/>
      </w:pPr>
      <w:rPr>
        <w:rFonts w:ascii="Symbol" w:hAnsi="Symbol" w:cs="Symbol"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7D77071B"/>
    <w:multiLevelType w:val="hybridMultilevel"/>
    <w:tmpl w:val="9912B81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E210824"/>
    <w:multiLevelType w:val="hybridMultilevel"/>
    <w:tmpl w:val="139ED75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0"/>
  </w:num>
  <w:num w:numId="2">
    <w:abstractNumId w:val="9"/>
  </w:num>
  <w:num w:numId="3">
    <w:abstractNumId w:val="8"/>
  </w:num>
  <w:num w:numId="4">
    <w:abstractNumId w:val="16"/>
  </w:num>
  <w:num w:numId="5">
    <w:abstractNumId w:val="21"/>
  </w:num>
  <w:num w:numId="6">
    <w:abstractNumId w:val="1"/>
  </w:num>
  <w:num w:numId="7">
    <w:abstractNumId w:val="33"/>
  </w:num>
  <w:num w:numId="8">
    <w:abstractNumId w:val="19"/>
  </w:num>
  <w:num w:numId="9">
    <w:abstractNumId w:val="4"/>
  </w:num>
  <w:num w:numId="10">
    <w:abstractNumId w:val="15"/>
  </w:num>
  <w:num w:numId="11">
    <w:abstractNumId w:val="13"/>
  </w:num>
  <w:num w:numId="12">
    <w:abstractNumId w:val="30"/>
  </w:num>
  <w:num w:numId="13">
    <w:abstractNumId w:val="25"/>
  </w:num>
  <w:num w:numId="14">
    <w:abstractNumId w:val="20"/>
  </w:num>
  <w:num w:numId="15">
    <w:abstractNumId w:val="7"/>
  </w:num>
  <w:num w:numId="16">
    <w:abstractNumId w:val="28"/>
  </w:num>
  <w:num w:numId="17">
    <w:abstractNumId w:val="32"/>
  </w:num>
  <w:num w:numId="18">
    <w:abstractNumId w:val="24"/>
  </w:num>
  <w:num w:numId="19">
    <w:abstractNumId w:val="5"/>
  </w:num>
  <w:num w:numId="20">
    <w:abstractNumId w:val="18"/>
  </w:num>
  <w:num w:numId="21">
    <w:abstractNumId w:val="2"/>
  </w:num>
  <w:num w:numId="22">
    <w:abstractNumId w:val="31"/>
  </w:num>
  <w:num w:numId="23">
    <w:abstractNumId w:val="29"/>
  </w:num>
  <w:num w:numId="24">
    <w:abstractNumId w:val="3"/>
  </w:num>
  <w:num w:numId="25">
    <w:abstractNumId w:val="6"/>
  </w:num>
  <w:num w:numId="26">
    <w:abstractNumId w:val="22"/>
  </w:num>
  <w:num w:numId="27">
    <w:abstractNumId w:val="23"/>
  </w:num>
  <w:num w:numId="28">
    <w:abstractNumId w:val="26"/>
  </w:num>
  <w:num w:numId="29">
    <w:abstractNumId w:val="11"/>
  </w:num>
  <w:num w:numId="30">
    <w:abstractNumId w:val="12"/>
  </w:num>
  <w:num w:numId="31">
    <w:abstractNumId w:val="27"/>
  </w:num>
  <w:num w:numId="32">
    <w:abstractNumId w:val="0"/>
  </w:num>
  <w:num w:numId="33">
    <w:abstractNumId w:val="14"/>
  </w:num>
  <w:num w:numId="34">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CH" w:vendorID="64" w:dllVersion="6" w:nlCheck="1" w:checkStyle="1"/>
  <w:activeWritingStyle w:appName="MSWord" w:lang="en-US" w:vendorID="64" w:dllVersion="6" w:nlCheck="1" w:checkStyle="1"/>
  <w:activeWritingStyle w:appName="MSWord" w:lang="de-DE" w:vendorID="64" w:dllVersion="6" w:nlCheck="1" w:checkStyle="1"/>
  <w:activeWritingStyle w:appName="MSWord" w:lang="en-GB" w:vendorID="64" w:dllVersion="6" w:nlCheck="1" w:checkStyle="1"/>
  <w:activeWritingStyle w:appName="MSWord" w:lang="de-CH" w:vendorID="64" w:dllVersion="4096" w:nlCheck="1" w:checkStyle="0"/>
  <w:activeWritingStyle w:appName="MSWord" w:lang="en-US" w:vendorID="64" w:dllVersion="4096" w:nlCheck="1" w:checkStyle="0"/>
  <w:activeWritingStyle w:appName="MSWord" w:lang="de-DE" w:vendorID="64" w:dllVersion="409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320A"/>
    <w:rsid w:val="0000089A"/>
    <w:rsid w:val="00003F71"/>
    <w:rsid w:val="000054FF"/>
    <w:rsid w:val="0000775F"/>
    <w:rsid w:val="0001007F"/>
    <w:rsid w:val="00011F98"/>
    <w:rsid w:val="00012477"/>
    <w:rsid w:val="00013E93"/>
    <w:rsid w:val="00014471"/>
    <w:rsid w:val="00016BF5"/>
    <w:rsid w:val="00016D81"/>
    <w:rsid w:val="000206D3"/>
    <w:rsid w:val="000238DD"/>
    <w:rsid w:val="00025751"/>
    <w:rsid w:val="00026710"/>
    <w:rsid w:val="000334EA"/>
    <w:rsid w:val="000347BE"/>
    <w:rsid w:val="00034B86"/>
    <w:rsid w:val="0003607E"/>
    <w:rsid w:val="00037BAF"/>
    <w:rsid w:val="00040881"/>
    <w:rsid w:val="00042A67"/>
    <w:rsid w:val="0004485B"/>
    <w:rsid w:val="0004510D"/>
    <w:rsid w:val="0004518D"/>
    <w:rsid w:val="0004741C"/>
    <w:rsid w:val="0004774A"/>
    <w:rsid w:val="000505D0"/>
    <w:rsid w:val="00052744"/>
    <w:rsid w:val="00052ACE"/>
    <w:rsid w:val="00053CC4"/>
    <w:rsid w:val="00053E3C"/>
    <w:rsid w:val="000545F4"/>
    <w:rsid w:val="0005570B"/>
    <w:rsid w:val="0005689C"/>
    <w:rsid w:val="00056BB3"/>
    <w:rsid w:val="00057CCB"/>
    <w:rsid w:val="00060690"/>
    <w:rsid w:val="00060726"/>
    <w:rsid w:val="00060FC0"/>
    <w:rsid w:val="0006227B"/>
    <w:rsid w:val="0006289B"/>
    <w:rsid w:val="00065025"/>
    <w:rsid w:val="00065313"/>
    <w:rsid w:val="00065E4B"/>
    <w:rsid w:val="0006605C"/>
    <w:rsid w:val="0006719D"/>
    <w:rsid w:val="00067319"/>
    <w:rsid w:val="00071175"/>
    <w:rsid w:val="00072C07"/>
    <w:rsid w:val="0007352F"/>
    <w:rsid w:val="00075200"/>
    <w:rsid w:val="00080248"/>
    <w:rsid w:val="000814A5"/>
    <w:rsid w:val="000814BF"/>
    <w:rsid w:val="00084BEF"/>
    <w:rsid w:val="00084C29"/>
    <w:rsid w:val="00084E8A"/>
    <w:rsid w:val="00086DEC"/>
    <w:rsid w:val="000909E7"/>
    <w:rsid w:val="00093A09"/>
    <w:rsid w:val="00094113"/>
    <w:rsid w:val="00095D95"/>
    <w:rsid w:val="000A2379"/>
    <w:rsid w:val="000A3088"/>
    <w:rsid w:val="000A6F7B"/>
    <w:rsid w:val="000B0E66"/>
    <w:rsid w:val="000B1877"/>
    <w:rsid w:val="000B385F"/>
    <w:rsid w:val="000B43E0"/>
    <w:rsid w:val="000B695C"/>
    <w:rsid w:val="000B6F42"/>
    <w:rsid w:val="000C09EC"/>
    <w:rsid w:val="000C0A0F"/>
    <w:rsid w:val="000C381A"/>
    <w:rsid w:val="000C3D1D"/>
    <w:rsid w:val="000C69E6"/>
    <w:rsid w:val="000C7B97"/>
    <w:rsid w:val="000C7CB9"/>
    <w:rsid w:val="000D0D1E"/>
    <w:rsid w:val="000D3479"/>
    <w:rsid w:val="000D3E65"/>
    <w:rsid w:val="000D5664"/>
    <w:rsid w:val="000D6AA3"/>
    <w:rsid w:val="000D721D"/>
    <w:rsid w:val="000D7FFB"/>
    <w:rsid w:val="000E1338"/>
    <w:rsid w:val="000E182E"/>
    <w:rsid w:val="000E496A"/>
    <w:rsid w:val="000E5412"/>
    <w:rsid w:val="000E66CA"/>
    <w:rsid w:val="000F1998"/>
    <w:rsid w:val="000F210D"/>
    <w:rsid w:val="000F2ECD"/>
    <w:rsid w:val="000F6F28"/>
    <w:rsid w:val="00101D43"/>
    <w:rsid w:val="00101EAD"/>
    <w:rsid w:val="0010227B"/>
    <w:rsid w:val="00104541"/>
    <w:rsid w:val="001047C3"/>
    <w:rsid w:val="00104CFF"/>
    <w:rsid w:val="001056C9"/>
    <w:rsid w:val="001064C3"/>
    <w:rsid w:val="001066FE"/>
    <w:rsid w:val="00107413"/>
    <w:rsid w:val="001100D5"/>
    <w:rsid w:val="00110F4F"/>
    <w:rsid w:val="00111668"/>
    <w:rsid w:val="0011217E"/>
    <w:rsid w:val="0011298B"/>
    <w:rsid w:val="00115C1A"/>
    <w:rsid w:val="001166E0"/>
    <w:rsid w:val="00116DAE"/>
    <w:rsid w:val="001216E0"/>
    <w:rsid w:val="00122966"/>
    <w:rsid w:val="00124628"/>
    <w:rsid w:val="0013361A"/>
    <w:rsid w:val="00134A91"/>
    <w:rsid w:val="001363A9"/>
    <w:rsid w:val="00136FA3"/>
    <w:rsid w:val="0013726A"/>
    <w:rsid w:val="00137A03"/>
    <w:rsid w:val="00141BE8"/>
    <w:rsid w:val="00141E9F"/>
    <w:rsid w:val="001434D3"/>
    <w:rsid w:val="00143C77"/>
    <w:rsid w:val="0014575C"/>
    <w:rsid w:val="00145A1A"/>
    <w:rsid w:val="00146228"/>
    <w:rsid w:val="0014653A"/>
    <w:rsid w:val="00150463"/>
    <w:rsid w:val="00151F64"/>
    <w:rsid w:val="00154303"/>
    <w:rsid w:val="00154B57"/>
    <w:rsid w:val="00156248"/>
    <w:rsid w:val="00163048"/>
    <w:rsid w:val="00163657"/>
    <w:rsid w:val="0016472A"/>
    <w:rsid w:val="00164E39"/>
    <w:rsid w:val="00170E5A"/>
    <w:rsid w:val="00171591"/>
    <w:rsid w:val="00171D5D"/>
    <w:rsid w:val="00172E40"/>
    <w:rsid w:val="001761B5"/>
    <w:rsid w:val="00176F25"/>
    <w:rsid w:val="0018256B"/>
    <w:rsid w:val="00185086"/>
    <w:rsid w:val="001851FB"/>
    <w:rsid w:val="001855F6"/>
    <w:rsid w:val="00187F70"/>
    <w:rsid w:val="0019074F"/>
    <w:rsid w:val="0019082A"/>
    <w:rsid w:val="0019196B"/>
    <w:rsid w:val="00192265"/>
    <w:rsid w:val="0019292E"/>
    <w:rsid w:val="0019697C"/>
    <w:rsid w:val="00197259"/>
    <w:rsid w:val="001A00EA"/>
    <w:rsid w:val="001A65A5"/>
    <w:rsid w:val="001A7AB5"/>
    <w:rsid w:val="001B0DCB"/>
    <w:rsid w:val="001B26DD"/>
    <w:rsid w:val="001B2ADE"/>
    <w:rsid w:val="001B362B"/>
    <w:rsid w:val="001B4757"/>
    <w:rsid w:val="001B6FA0"/>
    <w:rsid w:val="001C0EBA"/>
    <w:rsid w:val="001C1233"/>
    <w:rsid w:val="001D1C89"/>
    <w:rsid w:val="001D1C92"/>
    <w:rsid w:val="001D1E6B"/>
    <w:rsid w:val="001D3F49"/>
    <w:rsid w:val="001D4E76"/>
    <w:rsid w:val="001D6131"/>
    <w:rsid w:val="001D72F4"/>
    <w:rsid w:val="001E2043"/>
    <w:rsid w:val="001E2250"/>
    <w:rsid w:val="001E363F"/>
    <w:rsid w:val="001E3F03"/>
    <w:rsid w:val="001E6C4A"/>
    <w:rsid w:val="001F037F"/>
    <w:rsid w:val="001F753D"/>
    <w:rsid w:val="001F797D"/>
    <w:rsid w:val="00200357"/>
    <w:rsid w:val="00201D4B"/>
    <w:rsid w:val="00202FA7"/>
    <w:rsid w:val="00203D0D"/>
    <w:rsid w:val="0020657A"/>
    <w:rsid w:val="00207559"/>
    <w:rsid w:val="002077B2"/>
    <w:rsid w:val="002101E6"/>
    <w:rsid w:val="0021044F"/>
    <w:rsid w:val="00210FBA"/>
    <w:rsid w:val="002119E1"/>
    <w:rsid w:val="00213E05"/>
    <w:rsid w:val="00214547"/>
    <w:rsid w:val="0021460C"/>
    <w:rsid w:val="002147A5"/>
    <w:rsid w:val="00214FC1"/>
    <w:rsid w:val="002170E1"/>
    <w:rsid w:val="00217378"/>
    <w:rsid w:val="00217993"/>
    <w:rsid w:val="00220D8D"/>
    <w:rsid w:val="0022127A"/>
    <w:rsid w:val="00222171"/>
    <w:rsid w:val="002244E7"/>
    <w:rsid w:val="002248EA"/>
    <w:rsid w:val="00230501"/>
    <w:rsid w:val="002406DE"/>
    <w:rsid w:val="00241788"/>
    <w:rsid w:val="002418B3"/>
    <w:rsid w:val="0024361D"/>
    <w:rsid w:val="002449B6"/>
    <w:rsid w:val="00245912"/>
    <w:rsid w:val="0025060A"/>
    <w:rsid w:val="0025079E"/>
    <w:rsid w:val="002514BF"/>
    <w:rsid w:val="0025570B"/>
    <w:rsid w:val="00257A4E"/>
    <w:rsid w:val="00257C69"/>
    <w:rsid w:val="002623A2"/>
    <w:rsid w:val="002656EB"/>
    <w:rsid w:val="00266D3D"/>
    <w:rsid w:val="0026787E"/>
    <w:rsid w:val="002719C6"/>
    <w:rsid w:val="002725DC"/>
    <w:rsid w:val="0027381C"/>
    <w:rsid w:val="002746B5"/>
    <w:rsid w:val="002773C9"/>
    <w:rsid w:val="00282801"/>
    <w:rsid w:val="00284ACE"/>
    <w:rsid w:val="00284B5E"/>
    <w:rsid w:val="00284E6C"/>
    <w:rsid w:val="00286E2A"/>
    <w:rsid w:val="00290282"/>
    <w:rsid w:val="0029220D"/>
    <w:rsid w:val="00292C02"/>
    <w:rsid w:val="002950A0"/>
    <w:rsid w:val="00296354"/>
    <w:rsid w:val="00297CD2"/>
    <w:rsid w:val="002A06F2"/>
    <w:rsid w:val="002A240A"/>
    <w:rsid w:val="002A3764"/>
    <w:rsid w:val="002A417B"/>
    <w:rsid w:val="002A41C8"/>
    <w:rsid w:val="002A7239"/>
    <w:rsid w:val="002A7667"/>
    <w:rsid w:val="002A7694"/>
    <w:rsid w:val="002B084B"/>
    <w:rsid w:val="002B2B62"/>
    <w:rsid w:val="002B30DB"/>
    <w:rsid w:val="002B41CE"/>
    <w:rsid w:val="002B42D2"/>
    <w:rsid w:val="002B6A8B"/>
    <w:rsid w:val="002C06CC"/>
    <w:rsid w:val="002C11A2"/>
    <w:rsid w:val="002C1484"/>
    <w:rsid w:val="002C14E6"/>
    <w:rsid w:val="002C409C"/>
    <w:rsid w:val="002C58DD"/>
    <w:rsid w:val="002C7FB6"/>
    <w:rsid w:val="002D1E2F"/>
    <w:rsid w:val="002D50C5"/>
    <w:rsid w:val="002E0FDB"/>
    <w:rsid w:val="002E31BF"/>
    <w:rsid w:val="002E63D6"/>
    <w:rsid w:val="002E69BC"/>
    <w:rsid w:val="002E6EB0"/>
    <w:rsid w:val="002E783E"/>
    <w:rsid w:val="002E7D3F"/>
    <w:rsid w:val="002F22B8"/>
    <w:rsid w:val="002F320A"/>
    <w:rsid w:val="002F34F0"/>
    <w:rsid w:val="002F3C8D"/>
    <w:rsid w:val="002F4440"/>
    <w:rsid w:val="002F46BE"/>
    <w:rsid w:val="002F4AA3"/>
    <w:rsid w:val="002F5EA0"/>
    <w:rsid w:val="002F69DF"/>
    <w:rsid w:val="002F6AB2"/>
    <w:rsid w:val="00311736"/>
    <w:rsid w:val="003132F0"/>
    <w:rsid w:val="003150C8"/>
    <w:rsid w:val="00315BDB"/>
    <w:rsid w:val="00323357"/>
    <w:rsid w:val="003234CA"/>
    <w:rsid w:val="0032543D"/>
    <w:rsid w:val="00326927"/>
    <w:rsid w:val="003270F3"/>
    <w:rsid w:val="00327F56"/>
    <w:rsid w:val="00330632"/>
    <w:rsid w:val="00332276"/>
    <w:rsid w:val="00332B61"/>
    <w:rsid w:val="00332EA9"/>
    <w:rsid w:val="00335600"/>
    <w:rsid w:val="003373A8"/>
    <w:rsid w:val="00341B66"/>
    <w:rsid w:val="0034344C"/>
    <w:rsid w:val="003438F4"/>
    <w:rsid w:val="00344E75"/>
    <w:rsid w:val="00345130"/>
    <w:rsid w:val="00352CCA"/>
    <w:rsid w:val="00354FEE"/>
    <w:rsid w:val="003553D7"/>
    <w:rsid w:val="0035542D"/>
    <w:rsid w:val="00362F35"/>
    <w:rsid w:val="00365520"/>
    <w:rsid w:val="00367D59"/>
    <w:rsid w:val="00370E2D"/>
    <w:rsid w:val="00371396"/>
    <w:rsid w:val="003724A2"/>
    <w:rsid w:val="0037358A"/>
    <w:rsid w:val="0037504A"/>
    <w:rsid w:val="00375DAB"/>
    <w:rsid w:val="003764C7"/>
    <w:rsid w:val="00377CC2"/>
    <w:rsid w:val="00380ECD"/>
    <w:rsid w:val="0038190A"/>
    <w:rsid w:val="003834C1"/>
    <w:rsid w:val="00383696"/>
    <w:rsid w:val="00384330"/>
    <w:rsid w:val="0038605B"/>
    <w:rsid w:val="00387630"/>
    <w:rsid w:val="00387DFB"/>
    <w:rsid w:val="003903F5"/>
    <w:rsid w:val="00391DC7"/>
    <w:rsid w:val="0039235D"/>
    <w:rsid w:val="00393544"/>
    <w:rsid w:val="0039382E"/>
    <w:rsid w:val="003953FC"/>
    <w:rsid w:val="00396A7C"/>
    <w:rsid w:val="003A0541"/>
    <w:rsid w:val="003A17B4"/>
    <w:rsid w:val="003A1A44"/>
    <w:rsid w:val="003A36FF"/>
    <w:rsid w:val="003A54BE"/>
    <w:rsid w:val="003A6DC2"/>
    <w:rsid w:val="003B1CF0"/>
    <w:rsid w:val="003B2AC2"/>
    <w:rsid w:val="003B31CB"/>
    <w:rsid w:val="003B774F"/>
    <w:rsid w:val="003C51CC"/>
    <w:rsid w:val="003C5233"/>
    <w:rsid w:val="003C6003"/>
    <w:rsid w:val="003D3B00"/>
    <w:rsid w:val="003D5A75"/>
    <w:rsid w:val="003D6371"/>
    <w:rsid w:val="003D650E"/>
    <w:rsid w:val="003D6B24"/>
    <w:rsid w:val="003E028E"/>
    <w:rsid w:val="003E0394"/>
    <w:rsid w:val="003E0E9F"/>
    <w:rsid w:val="003E362B"/>
    <w:rsid w:val="003E3A8A"/>
    <w:rsid w:val="003E5188"/>
    <w:rsid w:val="003E57F7"/>
    <w:rsid w:val="003E7AA1"/>
    <w:rsid w:val="003E7F3B"/>
    <w:rsid w:val="003F036C"/>
    <w:rsid w:val="003F1537"/>
    <w:rsid w:val="003F1F48"/>
    <w:rsid w:val="003F3651"/>
    <w:rsid w:val="003F7D7D"/>
    <w:rsid w:val="00400134"/>
    <w:rsid w:val="00402329"/>
    <w:rsid w:val="00404A35"/>
    <w:rsid w:val="00404DAF"/>
    <w:rsid w:val="00405576"/>
    <w:rsid w:val="0040736C"/>
    <w:rsid w:val="00407A33"/>
    <w:rsid w:val="00407EA2"/>
    <w:rsid w:val="00410071"/>
    <w:rsid w:val="0041074C"/>
    <w:rsid w:val="00410EFF"/>
    <w:rsid w:val="00411075"/>
    <w:rsid w:val="004140C7"/>
    <w:rsid w:val="00415A9D"/>
    <w:rsid w:val="004235C6"/>
    <w:rsid w:val="00424093"/>
    <w:rsid w:val="004250F9"/>
    <w:rsid w:val="0042705C"/>
    <w:rsid w:val="00430CB9"/>
    <w:rsid w:val="00431AA8"/>
    <w:rsid w:val="0043373F"/>
    <w:rsid w:val="0043423F"/>
    <w:rsid w:val="00434552"/>
    <w:rsid w:val="00434CA1"/>
    <w:rsid w:val="0043548B"/>
    <w:rsid w:val="00436920"/>
    <w:rsid w:val="00437BCF"/>
    <w:rsid w:val="0044248D"/>
    <w:rsid w:val="00444453"/>
    <w:rsid w:val="0044574B"/>
    <w:rsid w:val="00446145"/>
    <w:rsid w:val="004471DA"/>
    <w:rsid w:val="004475E0"/>
    <w:rsid w:val="0044761B"/>
    <w:rsid w:val="004526BB"/>
    <w:rsid w:val="004526DB"/>
    <w:rsid w:val="00452FCF"/>
    <w:rsid w:val="0045405F"/>
    <w:rsid w:val="00454828"/>
    <w:rsid w:val="00457B44"/>
    <w:rsid w:val="00460FB4"/>
    <w:rsid w:val="0046522F"/>
    <w:rsid w:val="0047058C"/>
    <w:rsid w:val="00470EAB"/>
    <w:rsid w:val="00470ED6"/>
    <w:rsid w:val="004734AD"/>
    <w:rsid w:val="00473F43"/>
    <w:rsid w:val="00482D4D"/>
    <w:rsid w:val="00483C2E"/>
    <w:rsid w:val="00486690"/>
    <w:rsid w:val="00491628"/>
    <w:rsid w:val="0049165C"/>
    <w:rsid w:val="0049188A"/>
    <w:rsid w:val="00492F74"/>
    <w:rsid w:val="00496272"/>
    <w:rsid w:val="00497E87"/>
    <w:rsid w:val="004A4CC5"/>
    <w:rsid w:val="004A59E5"/>
    <w:rsid w:val="004A5E8F"/>
    <w:rsid w:val="004A64EA"/>
    <w:rsid w:val="004B3CCF"/>
    <w:rsid w:val="004B5155"/>
    <w:rsid w:val="004B6D03"/>
    <w:rsid w:val="004C0F37"/>
    <w:rsid w:val="004C454C"/>
    <w:rsid w:val="004C5DDF"/>
    <w:rsid w:val="004C76AE"/>
    <w:rsid w:val="004D45E4"/>
    <w:rsid w:val="004D5042"/>
    <w:rsid w:val="004E0241"/>
    <w:rsid w:val="004E10A4"/>
    <w:rsid w:val="004E16FB"/>
    <w:rsid w:val="004E340C"/>
    <w:rsid w:val="004E3DCE"/>
    <w:rsid w:val="004E3FEE"/>
    <w:rsid w:val="004E49A4"/>
    <w:rsid w:val="004E4DD1"/>
    <w:rsid w:val="004E4FE5"/>
    <w:rsid w:val="004E5740"/>
    <w:rsid w:val="004E5F69"/>
    <w:rsid w:val="004E610D"/>
    <w:rsid w:val="004E63C4"/>
    <w:rsid w:val="004F595C"/>
    <w:rsid w:val="004F6995"/>
    <w:rsid w:val="004F6B19"/>
    <w:rsid w:val="005022F0"/>
    <w:rsid w:val="00502B54"/>
    <w:rsid w:val="00503C5F"/>
    <w:rsid w:val="00504B0B"/>
    <w:rsid w:val="005065D4"/>
    <w:rsid w:val="00506BF2"/>
    <w:rsid w:val="005101D3"/>
    <w:rsid w:val="005108C7"/>
    <w:rsid w:val="00511CD9"/>
    <w:rsid w:val="00513FBF"/>
    <w:rsid w:val="005217CC"/>
    <w:rsid w:val="00522661"/>
    <w:rsid w:val="00522E48"/>
    <w:rsid w:val="00523E28"/>
    <w:rsid w:val="00524300"/>
    <w:rsid w:val="0052446F"/>
    <w:rsid w:val="00526615"/>
    <w:rsid w:val="00526846"/>
    <w:rsid w:val="00526AFD"/>
    <w:rsid w:val="00526B34"/>
    <w:rsid w:val="00526E22"/>
    <w:rsid w:val="005274A4"/>
    <w:rsid w:val="005300F1"/>
    <w:rsid w:val="005330E2"/>
    <w:rsid w:val="00534134"/>
    <w:rsid w:val="00534490"/>
    <w:rsid w:val="0053533D"/>
    <w:rsid w:val="005357E2"/>
    <w:rsid w:val="00535C7E"/>
    <w:rsid w:val="005375F8"/>
    <w:rsid w:val="005401A4"/>
    <w:rsid w:val="00541989"/>
    <w:rsid w:val="00541BE7"/>
    <w:rsid w:val="00541CEC"/>
    <w:rsid w:val="00541D9A"/>
    <w:rsid w:val="0054527F"/>
    <w:rsid w:val="0055022E"/>
    <w:rsid w:val="00550465"/>
    <w:rsid w:val="00550921"/>
    <w:rsid w:val="005509D3"/>
    <w:rsid w:val="0056017D"/>
    <w:rsid w:val="00560BBE"/>
    <w:rsid w:val="005639E2"/>
    <w:rsid w:val="0056553F"/>
    <w:rsid w:val="00570553"/>
    <w:rsid w:val="005719A3"/>
    <w:rsid w:val="00572647"/>
    <w:rsid w:val="00572CB1"/>
    <w:rsid w:val="00572ECD"/>
    <w:rsid w:val="005731F6"/>
    <w:rsid w:val="00573DA9"/>
    <w:rsid w:val="00575E37"/>
    <w:rsid w:val="00581942"/>
    <w:rsid w:val="0058283F"/>
    <w:rsid w:val="00583786"/>
    <w:rsid w:val="005846EC"/>
    <w:rsid w:val="0058789F"/>
    <w:rsid w:val="005914D6"/>
    <w:rsid w:val="00591AA4"/>
    <w:rsid w:val="0059231B"/>
    <w:rsid w:val="00593126"/>
    <w:rsid w:val="005960A0"/>
    <w:rsid w:val="005965FF"/>
    <w:rsid w:val="00597B93"/>
    <w:rsid w:val="005A3D69"/>
    <w:rsid w:val="005A40BA"/>
    <w:rsid w:val="005A55E1"/>
    <w:rsid w:val="005A599D"/>
    <w:rsid w:val="005B1264"/>
    <w:rsid w:val="005B12C1"/>
    <w:rsid w:val="005B27C9"/>
    <w:rsid w:val="005B2809"/>
    <w:rsid w:val="005B3670"/>
    <w:rsid w:val="005B6894"/>
    <w:rsid w:val="005C0187"/>
    <w:rsid w:val="005C0EDB"/>
    <w:rsid w:val="005C19E2"/>
    <w:rsid w:val="005C3F80"/>
    <w:rsid w:val="005C7C02"/>
    <w:rsid w:val="005C7EA1"/>
    <w:rsid w:val="005D0EFD"/>
    <w:rsid w:val="005D1228"/>
    <w:rsid w:val="005D4009"/>
    <w:rsid w:val="005D75CE"/>
    <w:rsid w:val="005E05D5"/>
    <w:rsid w:val="005E2120"/>
    <w:rsid w:val="005E26B4"/>
    <w:rsid w:val="005E4C56"/>
    <w:rsid w:val="005E7AB1"/>
    <w:rsid w:val="005F1D88"/>
    <w:rsid w:val="005F2742"/>
    <w:rsid w:val="005F683C"/>
    <w:rsid w:val="005F79B1"/>
    <w:rsid w:val="00600FBF"/>
    <w:rsid w:val="00602222"/>
    <w:rsid w:val="00602805"/>
    <w:rsid w:val="00602B41"/>
    <w:rsid w:val="006072A7"/>
    <w:rsid w:val="006109B6"/>
    <w:rsid w:val="00615179"/>
    <w:rsid w:val="006152D9"/>
    <w:rsid w:val="00620055"/>
    <w:rsid w:val="006251D6"/>
    <w:rsid w:val="00626289"/>
    <w:rsid w:val="006306EE"/>
    <w:rsid w:val="0063161F"/>
    <w:rsid w:val="00632B82"/>
    <w:rsid w:val="0063349E"/>
    <w:rsid w:val="00633EC1"/>
    <w:rsid w:val="006346C2"/>
    <w:rsid w:val="006348C2"/>
    <w:rsid w:val="006415DD"/>
    <w:rsid w:val="006450B0"/>
    <w:rsid w:val="00652A3B"/>
    <w:rsid w:val="00652EC8"/>
    <w:rsid w:val="00654A13"/>
    <w:rsid w:val="00655BB3"/>
    <w:rsid w:val="00656929"/>
    <w:rsid w:val="006574D9"/>
    <w:rsid w:val="00660638"/>
    <w:rsid w:val="0066161B"/>
    <w:rsid w:val="0066318B"/>
    <w:rsid w:val="006638B0"/>
    <w:rsid w:val="006639A0"/>
    <w:rsid w:val="00663A65"/>
    <w:rsid w:val="00664B47"/>
    <w:rsid w:val="0066770E"/>
    <w:rsid w:val="006718F5"/>
    <w:rsid w:val="00673981"/>
    <w:rsid w:val="00673DC2"/>
    <w:rsid w:val="00673F57"/>
    <w:rsid w:val="00674D67"/>
    <w:rsid w:val="00675534"/>
    <w:rsid w:val="00676867"/>
    <w:rsid w:val="006806B1"/>
    <w:rsid w:val="00682617"/>
    <w:rsid w:val="00682B90"/>
    <w:rsid w:val="0068338A"/>
    <w:rsid w:val="006839F3"/>
    <w:rsid w:val="0068508E"/>
    <w:rsid w:val="006851B9"/>
    <w:rsid w:val="00686F19"/>
    <w:rsid w:val="006909A5"/>
    <w:rsid w:val="006930B8"/>
    <w:rsid w:val="00694550"/>
    <w:rsid w:val="00696222"/>
    <w:rsid w:val="006A08E1"/>
    <w:rsid w:val="006A3A52"/>
    <w:rsid w:val="006A4AB9"/>
    <w:rsid w:val="006A62EC"/>
    <w:rsid w:val="006B0247"/>
    <w:rsid w:val="006B3D73"/>
    <w:rsid w:val="006B3EB7"/>
    <w:rsid w:val="006C06FE"/>
    <w:rsid w:val="006C0A48"/>
    <w:rsid w:val="006C4087"/>
    <w:rsid w:val="006C5A2C"/>
    <w:rsid w:val="006C6705"/>
    <w:rsid w:val="006D0A66"/>
    <w:rsid w:val="006D2387"/>
    <w:rsid w:val="006D2442"/>
    <w:rsid w:val="006D47D3"/>
    <w:rsid w:val="006D48CE"/>
    <w:rsid w:val="006D792F"/>
    <w:rsid w:val="006D7D4C"/>
    <w:rsid w:val="006E3C95"/>
    <w:rsid w:val="006E5FE7"/>
    <w:rsid w:val="006E6ACF"/>
    <w:rsid w:val="006F3453"/>
    <w:rsid w:val="006F392D"/>
    <w:rsid w:val="006F547B"/>
    <w:rsid w:val="006F55FB"/>
    <w:rsid w:val="007012AB"/>
    <w:rsid w:val="007016EC"/>
    <w:rsid w:val="00702281"/>
    <w:rsid w:val="00703D01"/>
    <w:rsid w:val="0070413E"/>
    <w:rsid w:val="00705690"/>
    <w:rsid w:val="00705736"/>
    <w:rsid w:val="00705A52"/>
    <w:rsid w:val="00710254"/>
    <w:rsid w:val="00712674"/>
    <w:rsid w:val="00714891"/>
    <w:rsid w:val="00714CFE"/>
    <w:rsid w:val="0071563F"/>
    <w:rsid w:val="00715DBA"/>
    <w:rsid w:val="0071630F"/>
    <w:rsid w:val="00716589"/>
    <w:rsid w:val="00717EEA"/>
    <w:rsid w:val="0072050E"/>
    <w:rsid w:val="007220F9"/>
    <w:rsid w:val="00722149"/>
    <w:rsid w:val="00722422"/>
    <w:rsid w:val="00722605"/>
    <w:rsid w:val="0072498E"/>
    <w:rsid w:val="00724FC5"/>
    <w:rsid w:val="00726476"/>
    <w:rsid w:val="00726AB5"/>
    <w:rsid w:val="00727BA1"/>
    <w:rsid w:val="007300A0"/>
    <w:rsid w:val="00730C29"/>
    <w:rsid w:val="00730DD4"/>
    <w:rsid w:val="0073128F"/>
    <w:rsid w:val="007317C0"/>
    <w:rsid w:val="00733136"/>
    <w:rsid w:val="007333F0"/>
    <w:rsid w:val="00737009"/>
    <w:rsid w:val="00743F07"/>
    <w:rsid w:val="00745528"/>
    <w:rsid w:val="00746CAC"/>
    <w:rsid w:val="0075028A"/>
    <w:rsid w:val="00752612"/>
    <w:rsid w:val="00753869"/>
    <w:rsid w:val="00755A95"/>
    <w:rsid w:val="00757DB5"/>
    <w:rsid w:val="00764555"/>
    <w:rsid w:val="0076698F"/>
    <w:rsid w:val="007675D8"/>
    <w:rsid w:val="0077032C"/>
    <w:rsid w:val="00773154"/>
    <w:rsid w:val="007735B4"/>
    <w:rsid w:val="00773E5D"/>
    <w:rsid w:val="00775C97"/>
    <w:rsid w:val="00776F94"/>
    <w:rsid w:val="007803DF"/>
    <w:rsid w:val="0078146A"/>
    <w:rsid w:val="00782A5D"/>
    <w:rsid w:val="00783DAA"/>
    <w:rsid w:val="007866CC"/>
    <w:rsid w:val="00786A15"/>
    <w:rsid w:val="00791633"/>
    <w:rsid w:val="007920BF"/>
    <w:rsid w:val="00792660"/>
    <w:rsid w:val="007944B4"/>
    <w:rsid w:val="0079653B"/>
    <w:rsid w:val="00796613"/>
    <w:rsid w:val="00796873"/>
    <w:rsid w:val="007A1EBC"/>
    <w:rsid w:val="007A3F46"/>
    <w:rsid w:val="007A42B1"/>
    <w:rsid w:val="007A461C"/>
    <w:rsid w:val="007A4FA1"/>
    <w:rsid w:val="007A5A73"/>
    <w:rsid w:val="007A72C0"/>
    <w:rsid w:val="007A7472"/>
    <w:rsid w:val="007B26AF"/>
    <w:rsid w:val="007B341F"/>
    <w:rsid w:val="007B3E07"/>
    <w:rsid w:val="007B4530"/>
    <w:rsid w:val="007B48D3"/>
    <w:rsid w:val="007C06DC"/>
    <w:rsid w:val="007C2577"/>
    <w:rsid w:val="007C2A82"/>
    <w:rsid w:val="007C30FD"/>
    <w:rsid w:val="007C316A"/>
    <w:rsid w:val="007C5112"/>
    <w:rsid w:val="007C545B"/>
    <w:rsid w:val="007C5C47"/>
    <w:rsid w:val="007C7B2E"/>
    <w:rsid w:val="007D03A3"/>
    <w:rsid w:val="007D0A45"/>
    <w:rsid w:val="007D24E4"/>
    <w:rsid w:val="007D2966"/>
    <w:rsid w:val="007D2AD8"/>
    <w:rsid w:val="007D2F11"/>
    <w:rsid w:val="007D47B1"/>
    <w:rsid w:val="007D5D67"/>
    <w:rsid w:val="007D6208"/>
    <w:rsid w:val="007E067E"/>
    <w:rsid w:val="007E08F8"/>
    <w:rsid w:val="007E109E"/>
    <w:rsid w:val="007E1EC6"/>
    <w:rsid w:val="007E59A0"/>
    <w:rsid w:val="007E669C"/>
    <w:rsid w:val="007F12D9"/>
    <w:rsid w:val="007F1B4C"/>
    <w:rsid w:val="007F2CD7"/>
    <w:rsid w:val="007F2E3B"/>
    <w:rsid w:val="007F40AC"/>
    <w:rsid w:val="007F508C"/>
    <w:rsid w:val="0080226B"/>
    <w:rsid w:val="00803C4E"/>
    <w:rsid w:val="00810B2B"/>
    <w:rsid w:val="008132D4"/>
    <w:rsid w:val="00815A2C"/>
    <w:rsid w:val="00815C2C"/>
    <w:rsid w:val="00816AF3"/>
    <w:rsid w:val="00816BD0"/>
    <w:rsid w:val="0082091C"/>
    <w:rsid w:val="00821CDD"/>
    <w:rsid w:val="008228DF"/>
    <w:rsid w:val="00822F78"/>
    <w:rsid w:val="00823BA1"/>
    <w:rsid w:val="00825E81"/>
    <w:rsid w:val="00825F1E"/>
    <w:rsid w:val="00830A88"/>
    <w:rsid w:val="00832651"/>
    <w:rsid w:val="00833205"/>
    <w:rsid w:val="00833768"/>
    <w:rsid w:val="00834755"/>
    <w:rsid w:val="00842943"/>
    <w:rsid w:val="00842E38"/>
    <w:rsid w:val="008460B1"/>
    <w:rsid w:val="008461AD"/>
    <w:rsid w:val="00847765"/>
    <w:rsid w:val="00847905"/>
    <w:rsid w:val="00850956"/>
    <w:rsid w:val="0085159D"/>
    <w:rsid w:val="008532B6"/>
    <w:rsid w:val="0085366B"/>
    <w:rsid w:val="00854906"/>
    <w:rsid w:val="00855D27"/>
    <w:rsid w:val="008574AE"/>
    <w:rsid w:val="008606F8"/>
    <w:rsid w:val="00861F05"/>
    <w:rsid w:val="008635C7"/>
    <w:rsid w:val="00863FA4"/>
    <w:rsid w:val="00864139"/>
    <w:rsid w:val="008653EE"/>
    <w:rsid w:val="00866C9C"/>
    <w:rsid w:val="008702E4"/>
    <w:rsid w:val="008703F0"/>
    <w:rsid w:val="00871B15"/>
    <w:rsid w:val="00873AB7"/>
    <w:rsid w:val="00874164"/>
    <w:rsid w:val="00874C97"/>
    <w:rsid w:val="0087636D"/>
    <w:rsid w:val="00877A21"/>
    <w:rsid w:val="0088285E"/>
    <w:rsid w:val="00883C37"/>
    <w:rsid w:val="00885710"/>
    <w:rsid w:val="0088621C"/>
    <w:rsid w:val="00886F9C"/>
    <w:rsid w:val="008903D3"/>
    <w:rsid w:val="0089142B"/>
    <w:rsid w:val="00891BB7"/>
    <w:rsid w:val="00892E25"/>
    <w:rsid w:val="00893E47"/>
    <w:rsid w:val="00893F11"/>
    <w:rsid w:val="00893F27"/>
    <w:rsid w:val="008947E1"/>
    <w:rsid w:val="008954C0"/>
    <w:rsid w:val="008A19DB"/>
    <w:rsid w:val="008A1B43"/>
    <w:rsid w:val="008A1D13"/>
    <w:rsid w:val="008A4147"/>
    <w:rsid w:val="008A4ED6"/>
    <w:rsid w:val="008A6277"/>
    <w:rsid w:val="008A6A46"/>
    <w:rsid w:val="008A6A67"/>
    <w:rsid w:val="008A6CC4"/>
    <w:rsid w:val="008A6FF9"/>
    <w:rsid w:val="008A77E6"/>
    <w:rsid w:val="008B072C"/>
    <w:rsid w:val="008B5494"/>
    <w:rsid w:val="008B6482"/>
    <w:rsid w:val="008B75C6"/>
    <w:rsid w:val="008B76AA"/>
    <w:rsid w:val="008C2142"/>
    <w:rsid w:val="008C3005"/>
    <w:rsid w:val="008C3641"/>
    <w:rsid w:val="008C39C8"/>
    <w:rsid w:val="008C4F95"/>
    <w:rsid w:val="008C5929"/>
    <w:rsid w:val="008C7D59"/>
    <w:rsid w:val="008D0996"/>
    <w:rsid w:val="008D3691"/>
    <w:rsid w:val="008D3FC2"/>
    <w:rsid w:val="008D578C"/>
    <w:rsid w:val="008D586A"/>
    <w:rsid w:val="008D5C2B"/>
    <w:rsid w:val="008E0C50"/>
    <w:rsid w:val="008E1234"/>
    <w:rsid w:val="008E12C9"/>
    <w:rsid w:val="008E1BC1"/>
    <w:rsid w:val="008F0C60"/>
    <w:rsid w:val="008F137F"/>
    <w:rsid w:val="008F6EE3"/>
    <w:rsid w:val="008F700C"/>
    <w:rsid w:val="008F70E3"/>
    <w:rsid w:val="008F7130"/>
    <w:rsid w:val="008F7C7A"/>
    <w:rsid w:val="009025C3"/>
    <w:rsid w:val="00902EDC"/>
    <w:rsid w:val="00902F1A"/>
    <w:rsid w:val="00904165"/>
    <w:rsid w:val="00907528"/>
    <w:rsid w:val="00907CE3"/>
    <w:rsid w:val="009101FF"/>
    <w:rsid w:val="009128BE"/>
    <w:rsid w:val="00913E0B"/>
    <w:rsid w:val="009147D9"/>
    <w:rsid w:val="00915951"/>
    <w:rsid w:val="00916AF3"/>
    <w:rsid w:val="00917648"/>
    <w:rsid w:val="00917BFE"/>
    <w:rsid w:val="009215FF"/>
    <w:rsid w:val="00922137"/>
    <w:rsid w:val="00922F3B"/>
    <w:rsid w:val="00923A55"/>
    <w:rsid w:val="009244F9"/>
    <w:rsid w:val="00927EC3"/>
    <w:rsid w:val="00931DCC"/>
    <w:rsid w:val="00932D1D"/>
    <w:rsid w:val="00936E99"/>
    <w:rsid w:val="009404E9"/>
    <w:rsid w:val="00946C3A"/>
    <w:rsid w:val="00950C51"/>
    <w:rsid w:val="009518CB"/>
    <w:rsid w:val="00951A45"/>
    <w:rsid w:val="00952042"/>
    <w:rsid w:val="0095283A"/>
    <w:rsid w:val="00953890"/>
    <w:rsid w:val="00953C71"/>
    <w:rsid w:val="00954A92"/>
    <w:rsid w:val="00955CD7"/>
    <w:rsid w:val="00956F9F"/>
    <w:rsid w:val="009618DC"/>
    <w:rsid w:val="00962AE7"/>
    <w:rsid w:val="00962BC4"/>
    <w:rsid w:val="00963523"/>
    <w:rsid w:val="00964067"/>
    <w:rsid w:val="009642BC"/>
    <w:rsid w:val="00964814"/>
    <w:rsid w:val="00967619"/>
    <w:rsid w:val="0097122C"/>
    <w:rsid w:val="009746AC"/>
    <w:rsid w:val="00981E4E"/>
    <w:rsid w:val="00982BAA"/>
    <w:rsid w:val="00984949"/>
    <w:rsid w:val="00985DFC"/>
    <w:rsid w:val="009900CA"/>
    <w:rsid w:val="00994C43"/>
    <w:rsid w:val="00995059"/>
    <w:rsid w:val="00995690"/>
    <w:rsid w:val="009968EB"/>
    <w:rsid w:val="00997100"/>
    <w:rsid w:val="009A2068"/>
    <w:rsid w:val="009A4754"/>
    <w:rsid w:val="009A688D"/>
    <w:rsid w:val="009A7556"/>
    <w:rsid w:val="009B2E5B"/>
    <w:rsid w:val="009B3DA8"/>
    <w:rsid w:val="009B3FED"/>
    <w:rsid w:val="009B417E"/>
    <w:rsid w:val="009B4FE4"/>
    <w:rsid w:val="009B563F"/>
    <w:rsid w:val="009B5EBB"/>
    <w:rsid w:val="009B73B2"/>
    <w:rsid w:val="009C134C"/>
    <w:rsid w:val="009C18C5"/>
    <w:rsid w:val="009C3193"/>
    <w:rsid w:val="009C32CB"/>
    <w:rsid w:val="009D08EF"/>
    <w:rsid w:val="009D0F1C"/>
    <w:rsid w:val="009D1BA2"/>
    <w:rsid w:val="009D39F2"/>
    <w:rsid w:val="009D5942"/>
    <w:rsid w:val="009D64FB"/>
    <w:rsid w:val="009D7D3D"/>
    <w:rsid w:val="009E22A0"/>
    <w:rsid w:val="009E43A6"/>
    <w:rsid w:val="009E6FC4"/>
    <w:rsid w:val="009F1C42"/>
    <w:rsid w:val="009F2F51"/>
    <w:rsid w:val="009F52DB"/>
    <w:rsid w:val="009F5B2C"/>
    <w:rsid w:val="00A0007C"/>
    <w:rsid w:val="00A006D5"/>
    <w:rsid w:val="00A010DC"/>
    <w:rsid w:val="00A015B4"/>
    <w:rsid w:val="00A01A90"/>
    <w:rsid w:val="00A04634"/>
    <w:rsid w:val="00A0737D"/>
    <w:rsid w:val="00A07A0E"/>
    <w:rsid w:val="00A07F14"/>
    <w:rsid w:val="00A1104B"/>
    <w:rsid w:val="00A13BB5"/>
    <w:rsid w:val="00A16BE7"/>
    <w:rsid w:val="00A17431"/>
    <w:rsid w:val="00A179EA"/>
    <w:rsid w:val="00A206CF"/>
    <w:rsid w:val="00A2078D"/>
    <w:rsid w:val="00A20AD1"/>
    <w:rsid w:val="00A23B98"/>
    <w:rsid w:val="00A257E5"/>
    <w:rsid w:val="00A27169"/>
    <w:rsid w:val="00A275E2"/>
    <w:rsid w:val="00A277E2"/>
    <w:rsid w:val="00A27F29"/>
    <w:rsid w:val="00A31052"/>
    <w:rsid w:val="00A31278"/>
    <w:rsid w:val="00A32CCA"/>
    <w:rsid w:val="00A32D78"/>
    <w:rsid w:val="00A33034"/>
    <w:rsid w:val="00A33407"/>
    <w:rsid w:val="00A378AA"/>
    <w:rsid w:val="00A411C0"/>
    <w:rsid w:val="00A42160"/>
    <w:rsid w:val="00A424E0"/>
    <w:rsid w:val="00A44340"/>
    <w:rsid w:val="00A4790C"/>
    <w:rsid w:val="00A47DA4"/>
    <w:rsid w:val="00A504C9"/>
    <w:rsid w:val="00A51102"/>
    <w:rsid w:val="00A512D7"/>
    <w:rsid w:val="00A53D02"/>
    <w:rsid w:val="00A5506C"/>
    <w:rsid w:val="00A618F5"/>
    <w:rsid w:val="00A6279E"/>
    <w:rsid w:val="00A63469"/>
    <w:rsid w:val="00A6358F"/>
    <w:rsid w:val="00A640A0"/>
    <w:rsid w:val="00A64E79"/>
    <w:rsid w:val="00A65670"/>
    <w:rsid w:val="00A65BDB"/>
    <w:rsid w:val="00A67070"/>
    <w:rsid w:val="00A672E9"/>
    <w:rsid w:val="00A71AC1"/>
    <w:rsid w:val="00A71EA3"/>
    <w:rsid w:val="00A7264E"/>
    <w:rsid w:val="00A74A59"/>
    <w:rsid w:val="00A76113"/>
    <w:rsid w:val="00A77016"/>
    <w:rsid w:val="00A800A2"/>
    <w:rsid w:val="00A8208F"/>
    <w:rsid w:val="00A83D54"/>
    <w:rsid w:val="00A840D2"/>
    <w:rsid w:val="00A844F0"/>
    <w:rsid w:val="00A84847"/>
    <w:rsid w:val="00A87448"/>
    <w:rsid w:val="00A91251"/>
    <w:rsid w:val="00A92423"/>
    <w:rsid w:val="00A95B61"/>
    <w:rsid w:val="00A95B82"/>
    <w:rsid w:val="00A95C6D"/>
    <w:rsid w:val="00A9642B"/>
    <w:rsid w:val="00A96720"/>
    <w:rsid w:val="00A97080"/>
    <w:rsid w:val="00A97130"/>
    <w:rsid w:val="00A9770D"/>
    <w:rsid w:val="00AA032D"/>
    <w:rsid w:val="00AA0EE6"/>
    <w:rsid w:val="00AA63E4"/>
    <w:rsid w:val="00AA7209"/>
    <w:rsid w:val="00AA769F"/>
    <w:rsid w:val="00AA79A2"/>
    <w:rsid w:val="00AA7E90"/>
    <w:rsid w:val="00AB2135"/>
    <w:rsid w:val="00AB371D"/>
    <w:rsid w:val="00AB41A6"/>
    <w:rsid w:val="00AB5D7E"/>
    <w:rsid w:val="00AB63E3"/>
    <w:rsid w:val="00AC2388"/>
    <w:rsid w:val="00AC4C89"/>
    <w:rsid w:val="00AC6C99"/>
    <w:rsid w:val="00AD1E55"/>
    <w:rsid w:val="00AD3520"/>
    <w:rsid w:val="00AD3FF5"/>
    <w:rsid w:val="00AD6F4D"/>
    <w:rsid w:val="00AE1587"/>
    <w:rsid w:val="00AE1BC2"/>
    <w:rsid w:val="00AE23E1"/>
    <w:rsid w:val="00AE2B78"/>
    <w:rsid w:val="00AE2D10"/>
    <w:rsid w:val="00AE2EED"/>
    <w:rsid w:val="00AE3524"/>
    <w:rsid w:val="00AE6147"/>
    <w:rsid w:val="00AE632A"/>
    <w:rsid w:val="00AE6F55"/>
    <w:rsid w:val="00AF0BA3"/>
    <w:rsid w:val="00AF236F"/>
    <w:rsid w:val="00AF45E1"/>
    <w:rsid w:val="00AF489A"/>
    <w:rsid w:val="00AF4A79"/>
    <w:rsid w:val="00B04602"/>
    <w:rsid w:val="00B04A0E"/>
    <w:rsid w:val="00B05544"/>
    <w:rsid w:val="00B05B06"/>
    <w:rsid w:val="00B05BCE"/>
    <w:rsid w:val="00B11471"/>
    <w:rsid w:val="00B12CE2"/>
    <w:rsid w:val="00B131D4"/>
    <w:rsid w:val="00B1424B"/>
    <w:rsid w:val="00B14452"/>
    <w:rsid w:val="00B145D3"/>
    <w:rsid w:val="00B148BC"/>
    <w:rsid w:val="00B14FA0"/>
    <w:rsid w:val="00B15CCC"/>
    <w:rsid w:val="00B24800"/>
    <w:rsid w:val="00B269A7"/>
    <w:rsid w:val="00B26B55"/>
    <w:rsid w:val="00B27382"/>
    <w:rsid w:val="00B27EF3"/>
    <w:rsid w:val="00B3069F"/>
    <w:rsid w:val="00B31FBA"/>
    <w:rsid w:val="00B35244"/>
    <w:rsid w:val="00B35545"/>
    <w:rsid w:val="00B36AB5"/>
    <w:rsid w:val="00B40376"/>
    <w:rsid w:val="00B429DA"/>
    <w:rsid w:val="00B43100"/>
    <w:rsid w:val="00B43F89"/>
    <w:rsid w:val="00B4510B"/>
    <w:rsid w:val="00B458A6"/>
    <w:rsid w:val="00B45935"/>
    <w:rsid w:val="00B4707A"/>
    <w:rsid w:val="00B52328"/>
    <w:rsid w:val="00B52CE6"/>
    <w:rsid w:val="00B533D7"/>
    <w:rsid w:val="00B538E9"/>
    <w:rsid w:val="00B53A7D"/>
    <w:rsid w:val="00B54270"/>
    <w:rsid w:val="00B54EB6"/>
    <w:rsid w:val="00B560BA"/>
    <w:rsid w:val="00B57EE4"/>
    <w:rsid w:val="00B6327A"/>
    <w:rsid w:val="00B767F9"/>
    <w:rsid w:val="00B76BB1"/>
    <w:rsid w:val="00B8134B"/>
    <w:rsid w:val="00B83C47"/>
    <w:rsid w:val="00B909C3"/>
    <w:rsid w:val="00B91993"/>
    <w:rsid w:val="00B92BFE"/>
    <w:rsid w:val="00B930DB"/>
    <w:rsid w:val="00B96BC0"/>
    <w:rsid w:val="00B97958"/>
    <w:rsid w:val="00B97D05"/>
    <w:rsid w:val="00BA08ED"/>
    <w:rsid w:val="00BA1351"/>
    <w:rsid w:val="00BA1EE6"/>
    <w:rsid w:val="00BA24EE"/>
    <w:rsid w:val="00BA3AF7"/>
    <w:rsid w:val="00BA44FA"/>
    <w:rsid w:val="00BA4755"/>
    <w:rsid w:val="00BB122D"/>
    <w:rsid w:val="00BB26DB"/>
    <w:rsid w:val="00BB52C3"/>
    <w:rsid w:val="00BB57C0"/>
    <w:rsid w:val="00BB777C"/>
    <w:rsid w:val="00BB7830"/>
    <w:rsid w:val="00BC0845"/>
    <w:rsid w:val="00BC233A"/>
    <w:rsid w:val="00BC4A17"/>
    <w:rsid w:val="00BC5891"/>
    <w:rsid w:val="00BC59BD"/>
    <w:rsid w:val="00BC6512"/>
    <w:rsid w:val="00BC7935"/>
    <w:rsid w:val="00BC7D03"/>
    <w:rsid w:val="00BD030B"/>
    <w:rsid w:val="00BD20F1"/>
    <w:rsid w:val="00BD4601"/>
    <w:rsid w:val="00BD5C59"/>
    <w:rsid w:val="00BD5D06"/>
    <w:rsid w:val="00BD699D"/>
    <w:rsid w:val="00BE213C"/>
    <w:rsid w:val="00BE2BCE"/>
    <w:rsid w:val="00BE2D2A"/>
    <w:rsid w:val="00BE529E"/>
    <w:rsid w:val="00BE69D6"/>
    <w:rsid w:val="00BE6EEE"/>
    <w:rsid w:val="00BF3232"/>
    <w:rsid w:val="00BF3C42"/>
    <w:rsid w:val="00BF41A2"/>
    <w:rsid w:val="00BF4B72"/>
    <w:rsid w:val="00BF4D14"/>
    <w:rsid w:val="00BF540E"/>
    <w:rsid w:val="00BF7B60"/>
    <w:rsid w:val="00C01ECB"/>
    <w:rsid w:val="00C03A78"/>
    <w:rsid w:val="00C0544A"/>
    <w:rsid w:val="00C070F2"/>
    <w:rsid w:val="00C10497"/>
    <w:rsid w:val="00C11471"/>
    <w:rsid w:val="00C12310"/>
    <w:rsid w:val="00C13841"/>
    <w:rsid w:val="00C13D9D"/>
    <w:rsid w:val="00C16479"/>
    <w:rsid w:val="00C16585"/>
    <w:rsid w:val="00C16A42"/>
    <w:rsid w:val="00C17A15"/>
    <w:rsid w:val="00C17E5F"/>
    <w:rsid w:val="00C20885"/>
    <w:rsid w:val="00C21FFC"/>
    <w:rsid w:val="00C246F5"/>
    <w:rsid w:val="00C247E1"/>
    <w:rsid w:val="00C27AE9"/>
    <w:rsid w:val="00C302E9"/>
    <w:rsid w:val="00C307AE"/>
    <w:rsid w:val="00C36779"/>
    <w:rsid w:val="00C37D5E"/>
    <w:rsid w:val="00C37F68"/>
    <w:rsid w:val="00C409D8"/>
    <w:rsid w:val="00C41354"/>
    <w:rsid w:val="00C41A1B"/>
    <w:rsid w:val="00C4278C"/>
    <w:rsid w:val="00C436C0"/>
    <w:rsid w:val="00C446CE"/>
    <w:rsid w:val="00C44B17"/>
    <w:rsid w:val="00C453E8"/>
    <w:rsid w:val="00C46B1A"/>
    <w:rsid w:val="00C5003D"/>
    <w:rsid w:val="00C52AF3"/>
    <w:rsid w:val="00C532B4"/>
    <w:rsid w:val="00C53908"/>
    <w:rsid w:val="00C54B49"/>
    <w:rsid w:val="00C552DE"/>
    <w:rsid w:val="00C5708E"/>
    <w:rsid w:val="00C6004B"/>
    <w:rsid w:val="00C6048F"/>
    <w:rsid w:val="00C60C74"/>
    <w:rsid w:val="00C62A1C"/>
    <w:rsid w:val="00C62BE6"/>
    <w:rsid w:val="00C7398B"/>
    <w:rsid w:val="00C75FFA"/>
    <w:rsid w:val="00C8073A"/>
    <w:rsid w:val="00C8202E"/>
    <w:rsid w:val="00C87064"/>
    <w:rsid w:val="00C87AC0"/>
    <w:rsid w:val="00C91A10"/>
    <w:rsid w:val="00C9451D"/>
    <w:rsid w:val="00C970C6"/>
    <w:rsid w:val="00CA1151"/>
    <w:rsid w:val="00CA2561"/>
    <w:rsid w:val="00CA290D"/>
    <w:rsid w:val="00CA5903"/>
    <w:rsid w:val="00CA5A9D"/>
    <w:rsid w:val="00CA696F"/>
    <w:rsid w:val="00CA738A"/>
    <w:rsid w:val="00CB1852"/>
    <w:rsid w:val="00CB52F5"/>
    <w:rsid w:val="00CB5B38"/>
    <w:rsid w:val="00CB5D8C"/>
    <w:rsid w:val="00CB789A"/>
    <w:rsid w:val="00CC1580"/>
    <w:rsid w:val="00CC1C8C"/>
    <w:rsid w:val="00CC28B3"/>
    <w:rsid w:val="00CC34E7"/>
    <w:rsid w:val="00CC36DC"/>
    <w:rsid w:val="00CC3BEE"/>
    <w:rsid w:val="00CC5DA7"/>
    <w:rsid w:val="00CD126B"/>
    <w:rsid w:val="00CD15EA"/>
    <w:rsid w:val="00CD1FAB"/>
    <w:rsid w:val="00CD65D5"/>
    <w:rsid w:val="00CD6D8D"/>
    <w:rsid w:val="00CD77D3"/>
    <w:rsid w:val="00CD78B2"/>
    <w:rsid w:val="00CD7C7B"/>
    <w:rsid w:val="00CE1009"/>
    <w:rsid w:val="00CE4786"/>
    <w:rsid w:val="00CE4D43"/>
    <w:rsid w:val="00CE52D1"/>
    <w:rsid w:val="00CE5B67"/>
    <w:rsid w:val="00CE60F6"/>
    <w:rsid w:val="00CF1380"/>
    <w:rsid w:val="00CF20FF"/>
    <w:rsid w:val="00CF35DF"/>
    <w:rsid w:val="00CF3901"/>
    <w:rsid w:val="00CF39BA"/>
    <w:rsid w:val="00CF486C"/>
    <w:rsid w:val="00CF597B"/>
    <w:rsid w:val="00D0078B"/>
    <w:rsid w:val="00D00AE9"/>
    <w:rsid w:val="00D03583"/>
    <w:rsid w:val="00D04D1F"/>
    <w:rsid w:val="00D07900"/>
    <w:rsid w:val="00D105BD"/>
    <w:rsid w:val="00D17EE2"/>
    <w:rsid w:val="00D17F57"/>
    <w:rsid w:val="00D207AC"/>
    <w:rsid w:val="00D21281"/>
    <w:rsid w:val="00D21747"/>
    <w:rsid w:val="00D22D5C"/>
    <w:rsid w:val="00D2788B"/>
    <w:rsid w:val="00D3162C"/>
    <w:rsid w:val="00D32C8F"/>
    <w:rsid w:val="00D33CC7"/>
    <w:rsid w:val="00D3422F"/>
    <w:rsid w:val="00D353FA"/>
    <w:rsid w:val="00D35719"/>
    <w:rsid w:val="00D37CA1"/>
    <w:rsid w:val="00D40126"/>
    <w:rsid w:val="00D4141D"/>
    <w:rsid w:val="00D41745"/>
    <w:rsid w:val="00D41B08"/>
    <w:rsid w:val="00D434BF"/>
    <w:rsid w:val="00D43FE8"/>
    <w:rsid w:val="00D44E82"/>
    <w:rsid w:val="00D4686F"/>
    <w:rsid w:val="00D46C18"/>
    <w:rsid w:val="00D46F76"/>
    <w:rsid w:val="00D4737E"/>
    <w:rsid w:val="00D50A0D"/>
    <w:rsid w:val="00D51B1E"/>
    <w:rsid w:val="00D538CA"/>
    <w:rsid w:val="00D55B9C"/>
    <w:rsid w:val="00D55FF3"/>
    <w:rsid w:val="00D607A9"/>
    <w:rsid w:val="00D61681"/>
    <w:rsid w:val="00D61970"/>
    <w:rsid w:val="00D639A5"/>
    <w:rsid w:val="00D639C9"/>
    <w:rsid w:val="00D646EC"/>
    <w:rsid w:val="00D705E1"/>
    <w:rsid w:val="00D7072C"/>
    <w:rsid w:val="00D70A10"/>
    <w:rsid w:val="00D712FE"/>
    <w:rsid w:val="00D7165F"/>
    <w:rsid w:val="00D71EBE"/>
    <w:rsid w:val="00D7278F"/>
    <w:rsid w:val="00D72867"/>
    <w:rsid w:val="00D730F7"/>
    <w:rsid w:val="00D74883"/>
    <w:rsid w:val="00D74F33"/>
    <w:rsid w:val="00D76FB7"/>
    <w:rsid w:val="00D80061"/>
    <w:rsid w:val="00D805C4"/>
    <w:rsid w:val="00D81481"/>
    <w:rsid w:val="00D814FB"/>
    <w:rsid w:val="00D8152F"/>
    <w:rsid w:val="00D87DE1"/>
    <w:rsid w:val="00D90E92"/>
    <w:rsid w:val="00D92B3D"/>
    <w:rsid w:val="00D941D5"/>
    <w:rsid w:val="00D94E86"/>
    <w:rsid w:val="00D97703"/>
    <w:rsid w:val="00DA1A7F"/>
    <w:rsid w:val="00DA58C4"/>
    <w:rsid w:val="00DA5A0F"/>
    <w:rsid w:val="00DA7ADD"/>
    <w:rsid w:val="00DB09AB"/>
    <w:rsid w:val="00DB31EB"/>
    <w:rsid w:val="00DB46E6"/>
    <w:rsid w:val="00DB5E2F"/>
    <w:rsid w:val="00DB6301"/>
    <w:rsid w:val="00DB7073"/>
    <w:rsid w:val="00DB7FBB"/>
    <w:rsid w:val="00DC24B6"/>
    <w:rsid w:val="00DC2898"/>
    <w:rsid w:val="00DC3A99"/>
    <w:rsid w:val="00DC7588"/>
    <w:rsid w:val="00DC7C62"/>
    <w:rsid w:val="00DD0583"/>
    <w:rsid w:val="00DD2621"/>
    <w:rsid w:val="00DD317B"/>
    <w:rsid w:val="00DD3318"/>
    <w:rsid w:val="00DD4B58"/>
    <w:rsid w:val="00DD4B81"/>
    <w:rsid w:val="00DD5266"/>
    <w:rsid w:val="00DD7CE2"/>
    <w:rsid w:val="00DE0071"/>
    <w:rsid w:val="00DE0E3A"/>
    <w:rsid w:val="00DE146B"/>
    <w:rsid w:val="00DE1658"/>
    <w:rsid w:val="00DE2D4C"/>
    <w:rsid w:val="00DE5121"/>
    <w:rsid w:val="00DE58F6"/>
    <w:rsid w:val="00DE5F94"/>
    <w:rsid w:val="00DF09A1"/>
    <w:rsid w:val="00DF3BFD"/>
    <w:rsid w:val="00DF4710"/>
    <w:rsid w:val="00DF4A9E"/>
    <w:rsid w:val="00DF5765"/>
    <w:rsid w:val="00DF5BF1"/>
    <w:rsid w:val="00E03B29"/>
    <w:rsid w:val="00E04123"/>
    <w:rsid w:val="00E051F8"/>
    <w:rsid w:val="00E05476"/>
    <w:rsid w:val="00E05492"/>
    <w:rsid w:val="00E05A44"/>
    <w:rsid w:val="00E06E8B"/>
    <w:rsid w:val="00E07576"/>
    <w:rsid w:val="00E07AC7"/>
    <w:rsid w:val="00E07DA2"/>
    <w:rsid w:val="00E132FC"/>
    <w:rsid w:val="00E16691"/>
    <w:rsid w:val="00E16EA9"/>
    <w:rsid w:val="00E177AE"/>
    <w:rsid w:val="00E22E98"/>
    <w:rsid w:val="00E22F8D"/>
    <w:rsid w:val="00E23436"/>
    <w:rsid w:val="00E24B52"/>
    <w:rsid w:val="00E25456"/>
    <w:rsid w:val="00E2646A"/>
    <w:rsid w:val="00E268A3"/>
    <w:rsid w:val="00E26C49"/>
    <w:rsid w:val="00E27A8C"/>
    <w:rsid w:val="00E30146"/>
    <w:rsid w:val="00E30203"/>
    <w:rsid w:val="00E306F1"/>
    <w:rsid w:val="00E31D7B"/>
    <w:rsid w:val="00E34D8E"/>
    <w:rsid w:val="00E370CC"/>
    <w:rsid w:val="00E37886"/>
    <w:rsid w:val="00E4119D"/>
    <w:rsid w:val="00E461B3"/>
    <w:rsid w:val="00E47DAD"/>
    <w:rsid w:val="00E5007A"/>
    <w:rsid w:val="00E50E0F"/>
    <w:rsid w:val="00E510ED"/>
    <w:rsid w:val="00E51DE6"/>
    <w:rsid w:val="00E54827"/>
    <w:rsid w:val="00E5526A"/>
    <w:rsid w:val="00E56E85"/>
    <w:rsid w:val="00E6215C"/>
    <w:rsid w:val="00E640FB"/>
    <w:rsid w:val="00E647E2"/>
    <w:rsid w:val="00E64A9A"/>
    <w:rsid w:val="00E658DE"/>
    <w:rsid w:val="00E67ED6"/>
    <w:rsid w:val="00E712BD"/>
    <w:rsid w:val="00E713F7"/>
    <w:rsid w:val="00E71A3A"/>
    <w:rsid w:val="00E71B82"/>
    <w:rsid w:val="00E76093"/>
    <w:rsid w:val="00E767D6"/>
    <w:rsid w:val="00E7781A"/>
    <w:rsid w:val="00E8064C"/>
    <w:rsid w:val="00E81A7A"/>
    <w:rsid w:val="00E81C97"/>
    <w:rsid w:val="00E8461A"/>
    <w:rsid w:val="00E8552B"/>
    <w:rsid w:val="00E85720"/>
    <w:rsid w:val="00E907B7"/>
    <w:rsid w:val="00E90FCA"/>
    <w:rsid w:val="00E9129A"/>
    <w:rsid w:val="00E913A9"/>
    <w:rsid w:val="00E92FCE"/>
    <w:rsid w:val="00E939F6"/>
    <w:rsid w:val="00EA009A"/>
    <w:rsid w:val="00EA1439"/>
    <w:rsid w:val="00EA5CAE"/>
    <w:rsid w:val="00EB5329"/>
    <w:rsid w:val="00EB7131"/>
    <w:rsid w:val="00EB78A2"/>
    <w:rsid w:val="00EB79DC"/>
    <w:rsid w:val="00EC03BF"/>
    <w:rsid w:val="00EC10A2"/>
    <w:rsid w:val="00EC17AC"/>
    <w:rsid w:val="00EC18AF"/>
    <w:rsid w:val="00EC319C"/>
    <w:rsid w:val="00EC32C8"/>
    <w:rsid w:val="00EC5039"/>
    <w:rsid w:val="00ED04B6"/>
    <w:rsid w:val="00ED40A0"/>
    <w:rsid w:val="00ED43BE"/>
    <w:rsid w:val="00ED4D42"/>
    <w:rsid w:val="00ED6B1D"/>
    <w:rsid w:val="00ED7AE2"/>
    <w:rsid w:val="00EE1529"/>
    <w:rsid w:val="00EE23E3"/>
    <w:rsid w:val="00EE2C89"/>
    <w:rsid w:val="00EE5160"/>
    <w:rsid w:val="00EE613C"/>
    <w:rsid w:val="00EF0C1C"/>
    <w:rsid w:val="00EF1144"/>
    <w:rsid w:val="00EF3B42"/>
    <w:rsid w:val="00EF40F6"/>
    <w:rsid w:val="00EF45BE"/>
    <w:rsid w:val="00EF5FE0"/>
    <w:rsid w:val="00EF75EC"/>
    <w:rsid w:val="00F045A0"/>
    <w:rsid w:val="00F0791F"/>
    <w:rsid w:val="00F10010"/>
    <w:rsid w:val="00F1043D"/>
    <w:rsid w:val="00F1073F"/>
    <w:rsid w:val="00F11D39"/>
    <w:rsid w:val="00F1232F"/>
    <w:rsid w:val="00F137D6"/>
    <w:rsid w:val="00F144AE"/>
    <w:rsid w:val="00F16D85"/>
    <w:rsid w:val="00F17D35"/>
    <w:rsid w:val="00F2002B"/>
    <w:rsid w:val="00F2012E"/>
    <w:rsid w:val="00F23DDA"/>
    <w:rsid w:val="00F24578"/>
    <w:rsid w:val="00F30546"/>
    <w:rsid w:val="00F320A5"/>
    <w:rsid w:val="00F3250C"/>
    <w:rsid w:val="00F344B0"/>
    <w:rsid w:val="00F369DA"/>
    <w:rsid w:val="00F40937"/>
    <w:rsid w:val="00F4136C"/>
    <w:rsid w:val="00F4220F"/>
    <w:rsid w:val="00F4264D"/>
    <w:rsid w:val="00F45E6F"/>
    <w:rsid w:val="00F45F59"/>
    <w:rsid w:val="00F47FD8"/>
    <w:rsid w:val="00F530B1"/>
    <w:rsid w:val="00F5432B"/>
    <w:rsid w:val="00F55112"/>
    <w:rsid w:val="00F55476"/>
    <w:rsid w:val="00F55C18"/>
    <w:rsid w:val="00F561D3"/>
    <w:rsid w:val="00F60AE6"/>
    <w:rsid w:val="00F613D0"/>
    <w:rsid w:val="00F6278E"/>
    <w:rsid w:val="00F62999"/>
    <w:rsid w:val="00F62FC3"/>
    <w:rsid w:val="00F65C4E"/>
    <w:rsid w:val="00F716A7"/>
    <w:rsid w:val="00F71EBF"/>
    <w:rsid w:val="00F73407"/>
    <w:rsid w:val="00F753B5"/>
    <w:rsid w:val="00F7752D"/>
    <w:rsid w:val="00F87ACC"/>
    <w:rsid w:val="00F905C5"/>
    <w:rsid w:val="00F928AF"/>
    <w:rsid w:val="00F95072"/>
    <w:rsid w:val="00F9513E"/>
    <w:rsid w:val="00F97DAB"/>
    <w:rsid w:val="00FA550C"/>
    <w:rsid w:val="00FA61C0"/>
    <w:rsid w:val="00FB12F1"/>
    <w:rsid w:val="00FB3E1D"/>
    <w:rsid w:val="00FB3E2E"/>
    <w:rsid w:val="00FB4975"/>
    <w:rsid w:val="00FB6EDB"/>
    <w:rsid w:val="00FC323E"/>
    <w:rsid w:val="00FC5332"/>
    <w:rsid w:val="00FC6D35"/>
    <w:rsid w:val="00FC6E29"/>
    <w:rsid w:val="00FC7355"/>
    <w:rsid w:val="00FD1455"/>
    <w:rsid w:val="00FD3A5E"/>
    <w:rsid w:val="00FD4AE3"/>
    <w:rsid w:val="00FD57E6"/>
    <w:rsid w:val="00FD67FD"/>
    <w:rsid w:val="00FE0102"/>
    <w:rsid w:val="00FE2E7E"/>
    <w:rsid w:val="00FE36F0"/>
    <w:rsid w:val="00FE6398"/>
    <w:rsid w:val="00FE6617"/>
    <w:rsid w:val="00FF16AC"/>
    <w:rsid w:val="00FF2179"/>
    <w:rsid w:val="00FF2F7C"/>
    <w:rsid w:val="00FF46BF"/>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3A3BD2"/>
  <w15:docId w15:val="{AA3EAAB4-6EFC-4C60-AF75-F99DF0AE6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A9D"/>
    <w:pPr>
      <w:spacing w:after="120"/>
      <w:jc w:val="both"/>
    </w:pPr>
    <w:rPr>
      <w:rFonts w:ascii="Arial" w:hAnsi="Arial" w:cs="Arial"/>
      <w:sz w:val="22"/>
      <w:szCs w:val="22"/>
      <w:lang w:val="de-CH"/>
    </w:rPr>
  </w:style>
  <w:style w:type="paragraph" w:styleId="Heading1">
    <w:name w:val="heading 1"/>
    <w:basedOn w:val="Normal"/>
    <w:next w:val="Normal"/>
    <w:qFormat/>
    <w:rsid w:val="00660638"/>
    <w:pPr>
      <w:keepNext/>
      <w:numPr>
        <w:numId w:val="4"/>
      </w:numPr>
      <w:spacing w:before="360" w:after="240"/>
      <w:jc w:val="left"/>
      <w:outlineLvl w:val="0"/>
    </w:pPr>
    <w:rPr>
      <w:b/>
      <w:bCs/>
      <w:kern w:val="32"/>
      <w:sz w:val="28"/>
      <w:szCs w:val="32"/>
    </w:rPr>
  </w:style>
  <w:style w:type="paragraph" w:styleId="Heading2">
    <w:name w:val="heading 2"/>
    <w:basedOn w:val="Heading3"/>
    <w:next w:val="Normal"/>
    <w:qFormat/>
    <w:rsid w:val="0014653A"/>
    <w:pPr>
      <w:numPr>
        <w:ilvl w:val="1"/>
        <w:numId w:val="4"/>
      </w:numPr>
      <w:spacing w:after="120"/>
      <w:ind w:left="578" w:hanging="578"/>
      <w:jc w:val="left"/>
      <w:outlineLvl w:val="1"/>
    </w:pPr>
    <w:rPr>
      <w:sz w:val="24"/>
    </w:rPr>
  </w:style>
  <w:style w:type="paragraph" w:styleId="Heading3">
    <w:name w:val="heading 3"/>
    <w:basedOn w:val="Normal"/>
    <w:next w:val="Normal"/>
    <w:qFormat/>
    <w:rsid w:val="00084C29"/>
    <w:pPr>
      <w:keepNext/>
      <w:spacing w:before="240" w:after="60"/>
      <w:outlineLvl w:val="2"/>
    </w:pPr>
    <w:rPr>
      <w:b/>
      <w:bCs/>
      <w:szCs w:val="24"/>
    </w:rPr>
  </w:style>
  <w:style w:type="paragraph" w:styleId="Heading4">
    <w:name w:val="heading 4"/>
    <w:basedOn w:val="Normal"/>
    <w:next w:val="Normal"/>
    <w:link w:val="Heading4Char"/>
    <w:uiPriority w:val="9"/>
    <w:qFormat/>
    <w:rsid w:val="00D55FF3"/>
    <w:pPr>
      <w:keepNext/>
      <w:numPr>
        <w:ilvl w:val="3"/>
        <w:numId w:val="4"/>
      </w:numPr>
      <w:spacing w:before="240" w:after="60"/>
      <w:outlineLvl w:val="3"/>
    </w:pPr>
    <w:rPr>
      <w:rFonts w:cs="Times New Roman"/>
      <w:b/>
      <w:bCs/>
      <w:szCs w:val="28"/>
      <w:lang w:val="x-none"/>
    </w:rPr>
  </w:style>
  <w:style w:type="paragraph" w:styleId="Heading5">
    <w:name w:val="heading 5"/>
    <w:basedOn w:val="Normal"/>
    <w:next w:val="Normal"/>
    <w:link w:val="Heading5Char"/>
    <w:uiPriority w:val="9"/>
    <w:qFormat/>
    <w:rsid w:val="00CE5B67"/>
    <w:pPr>
      <w:numPr>
        <w:ilvl w:val="4"/>
        <w:numId w:val="4"/>
      </w:numPr>
      <w:spacing w:before="240" w:after="60"/>
      <w:outlineLvl w:val="4"/>
    </w:pPr>
    <w:rPr>
      <w:rFonts w:ascii="Calibri" w:hAnsi="Calibri" w:cs="Times New Roman"/>
      <w:b/>
      <w:bCs/>
      <w:i/>
      <w:iCs/>
      <w:sz w:val="26"/>
      <w:szCs w:val="26"/>
      <w:lang w:val="x-none"/>
    </w:rPr>
  </w:style>
  <w:style w:type="paragraph" w:styleId="Heading6">
    <w:name w:val="heading 6"/>
    <w:basedOn w:val="Normal"/>
    <w:next w:val="Normal"/>
    <w:link w:val="Heading6Char"/>
    <w:uiPriority w:val="9"/>
    <w:qFormat/>
    <w:rsid w:val="00CE5B67"/>
    <w:pPr>
      <w:numPr>
        <w:ilvl w:val="5"/>
        <w:numId w:val="4"/>
      </w:numPr>
      <w:spacing w:before="240" w:after="60"/>
      <w:outlineLvl w:val="5"/>
    </w:pPr>
    <w:rPr>
      <w:rFonts w:ascii="Calibri" w:hAnsi="Calibri" w:cs="Times New Roman"/>
      <w:b/>
      <w:bCs/>
      <w:lang w:val="x-none"/>
    </w:rPr>
  </w:style>
  <w:style w:type="paragraph" w:styleId="Heading7">
    <w:name w:val="heading 7"/>
    <w:basedOn w:val="Normal"/>
    <w:next w:val="Normal"/>
    <w:link w:val="Heading7Char"/>
    <w:uiPriority w:val="9"/>
    <w:qFormat/>
    <w:rsid w:val="00CE5B67"/>
    <w:pPr>
      <w:numPr>
        <w:ilvl w:val="6"/>
        <w:numId w:val="4"/>
      </w:numPr>
      <w:spacing w:before="240" w:after="60"/>
      <w:outlineLvl w:val="6"/>
    </w:pPr>
    <w:rPr>
      <w:rFonts w:ascii="Calibri" w:hAnsi="Calibri" w:cs="Times New Roman"/>
      <w:sz w:val="24"/>
      <w:szCs w:val="24"/>
      <w:lang w:val="x-none"/>
    </w:rPr>
  </w:style>
  <w:style w:type="paragraph" w:styleId="Heading8">
    <w:name w:val="heading 8"/>
    <w:basedOn w:val="Normal"/>
    <w:next w:val="Normal"/>
    <w:link w:val="Heading8Char"/>
    <w:uiPriority w:val="9"/>
    <w:qFormat/>
    <w:rsid w:val="00CE5B67"/>
    <w:pPr>
      <w:numPr>
        <w:ilvl w:val="7"/>
        <w:numId w:val="4"/>
      </w:numPr>
      <w:spacing w:before="240" w:after="60"/>
      <w:outlineLvl w:val="7"/>
    </w:pPr>
    <w:rPr>
      <w:rFonts w:ascii="Calibri" w:hAnsi="Calibri" w:cs="Times New Roman"/>
      <w:i/>
      <w:iCs/>
      <w:sz w:val="24"/>
      <w:szCs w:val="24"/>
      <w:lang w:val="x-none"/>
    </w:rPr>
  </w:style>
  <w:style w:type="paragraph" w:styleId="Heading9">
    <w:name w:val="heading 9"/>
    <w:basedOn w:val="Normal"/>
    <w:next w:val="Normal"/>
    <w:link w:val="Heading9Char"/>
    <w:uiPriority w:val="9"/>
    <w:qFormat/>
    <w:rsid w:val="00CE5B67"/>
    <w:pPr>
      <w:numPr>
        <w:ilvl w:val="8"/>
        <w:numId w:val="4"/>
      </w:numPr>
      <w:spacing w:before="240" w:after="60"/>
      <w:outlineLvl w:val="8"/>
    </w:pPr>
    <w:rPr>
      <w:rFonts w:ascii="Cambria" w:hAnsi="Cambria" w:cs="Times New Roman"/>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15B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BulletList">
    <w:name w:val="Standard_Bullet_List"/>
    <w:basedOn w:val="Normal"/>
    <w:link w:val="StandardBulletListZchn"/>
    <w:qFormat/>
    <w:rsid w:val="00E50E0F"/>
    <w:pPr>
      <w:numPr>
        <w:ilvl w:val="1"/>
        <w:numId w:val="2"/>
      </w:numPr>
      <w:ind w:left="709" w:hanging="357"/>
      <w:jc w:val="left"/>
    </w:pPr>
    <w:rPr>
      <w:rFonts w:cs="Times New Roman"/>
    </w:rPr>
  </w:style>
  <w:style w:type="paragraph" w:customStyle="1" w:styleId="StandardIdent1">
    <w:name w:val="Standard_Ident1"/>
    <w:basedOn w:val="Normal"/>
    <w:link w:val="StandardIdent1Zchn"/>
    <w:qFormat/>
    <w:rsid w:val="00E640FB"/>
    <w:pPr>
      <w:ind w:left="426"/>
    </w:pPr>
    <w:rPr>
      <w:rFonts w:cs="Times New Roman"/>
    </w:rPr>
  </w:style>
  <w:style w:type="character" w:customStyle="1" w:styleId="StandardBulletListZchn">
    <w:name w:val="Standard_Bullet_List Zchn"/>
    <w:link w:val="StandardBulletList"/>
    <w:rsid w:val="00E50E0F"/>
    <w:rPr>
      <w:rFonts w:ascii="Arial" w:hAnsi="Arial"/>
      <w:sz w:val="22"/>
      <w:szCs w:val="22"/>
      <w:lang w:val="de-CH"/>
    </w:rPr>
  </w:style>
  <w:style w:type="paragraph" w:styleId="ListParagraph">
    <w:name w:val="List Paragraph"/>
    <w:basedOn w:val="Normal"/>
    <w:uiPriority w:val="34"/>
    <w:qFormat/>
    <w:rsid w:val="00E640FB"/>
    <w:pPr>
      <w:ind w:left="708"/>
    </w:pPr>
  </w:style>
  <w:style w:type="character" w:customStyle="1" w:styleId="StandardIdent1Zchn">
    <w:name w:val="Standard_Ident1 Zchn"/>
    <w:link w:val="StandardIdent1"/>
    <w:rsid w:val="00E640FB"/>
    <w:rPr>
      <w:rFonts w:ascii="Arial" w:hAnsi="Arial" w:cs="Arial"/>
      <w:sz w:val="22"/>
      <w:szCs w:val="22"/>
      <w:lang w:val="de-CH" w:eastAsia="en-US"/>
    </w:rPr>
  </w:style>
  <w:style w:type="paragraph" w:customStyle="1" w:styleId="StandardBulletList2">
    <w:name w:val="Standard_Bullet_List2"/>
    <w:basedOn w:val="StandardBulletList"/>
    <w:link w:val="StandardBulletList2Zchn"/>
    <w:qFormat/>
    <w:rsid w:val="00A4790C"/>
    <w:pPr>
      <w:numPr>
        <w:ilvl w:val="2"/>
      </w:numPr>
      <w:ind w:left="1134" w:hanging="283"/>
    </w:pPr>
  </w:style>
  <w:style w:type="paragraph" w:styleId="Header">
    <w:name w:val="header"/>
    <w:basedOn w:val="Normal"/>
    <w:link w:val="HeaderChar"/>
    <w:uiPriority w:val="99"/>
    <w:unhideWhenUsed/>
    <w:rsid w:val="00EA5CAE"/>
    <w:pPr>
      <w:tabs>
        <w:tab w:val="center" w:pos="4536"/>
        <w:tab w:val="right" w:pos="9072"/>
      </w:tabs>
    </w:pPr>
    <w:rPr>
      <w:rFonts w:cs="Times New Roman"/>
      <w:lang w:val="x-none"/>
    </w:rPr>
  </w:style>
  <w:style w:type="character" w:customStyle="1" w:styleId="StandardBulletList2Zchn">
    <w:name w:val="Standard_Bullet_List2 Zchn"/>
    <w:basedOn w:val="StandardBulletListZchn"/>
    <w:link w:val="StandardBulletList2"/>
    <w:rsid w:val="00A4790C"/>
    <w:rPr>
      <w:rFonts w:ascii="Arial" w:hAnsi="Arial"/>
      <w:sz w:val="22"/>
      <w:szCs w:val="22"/>
      <w:lang w:val="de-CH"/>
    </w:rPr>
  </w:style>
  <w:style w:type="character" w:customStyle="1" w:styleId="HeaderChar">
    <w:name w:val="Header Char"/>
    <w:link w:val="Header"/>
    <w:uiPriority w:val="99"/>
    <w:rsid w:val="00EA5CAE"/>
    <w:rPr>
      <w:rFonts w:ascii="Arial" w:hAnsi="Arial" w:cs="Arial"/>
      <w:sz w:val="22"/>
      <w:szCs w:val="22"/>
      <w:lang w:eastAsia="en-US"/>
    </w:rPr>
  </w:style>
  <w:style w:type="paragraph" w:styleId="Footer">
    <w:name w:val="footer"/>
    <w:basedOn w:val="Normal"/>
    <w:link w:val="FooterChar"/>
    <w:uiPriority w:val="99"/>
    <w:unhideWhenUsed/>
    <w:rsid w:val="00EA5CAE"/>
    <w:pPr>
      <w:tabs>
        <w:tab w:val="center" w:pos="4536"/>
        <w:tab w:val="right" w:pos="9072"/>
      </w:tabs>
    </w:pPr>
    <w:rPr>
      <w:rFonts w:cs="Times New Roman"/>
      <w:lang w:val="x-none"/>
    </w:rPr>
  </w:style>
  <w:style w:type="character" w:customStyle="1" w:styleId="FooterChar">
    <w:name w:val="Footer Char"/>
    <w:link w:val="Footer"/>
    <w:uiPriority w:val="99"/>
    <w:rsid w:val="00EA5CAE"/>
    <w:rPr>
      <w:rFonts w:ascii="Arial" w:hAnsi="Arial" w:cs="Arial"/>
      <w:sz w:val="22"/>
      <w:szCs w:val="22"/>
      <w:lang w:eastAsia="en-US"/>
    </w:rPr>
  </w:style>
  <w:style w:type="paragraph" w:styleId="Caption">
    <w:name w:val="caption"/>
    <w:basedOn w:val="Normal"/>
    <w:next w:val="Normal"/>
    <w:uiPriority w:val="35"/>
    <w:qFormat/>
    <w:rsid w:val="002C58DD"/>
    <w:pPr>
      <w:spacing w:line="360" w:lineRule="auto"/>
      <w:jc w:val="center"/>
    </w:pPr>
    <w:rPr>
      <w:bCs/>
      <w:szCs w:val="20"/>
    </w:rPr>
  </w:style>
  <w:style w:type="paragraph" w:styleId="BalloonText">
    <w:name w:val="Balloon Text"/>
    <w:basedOn w:val="Normal"/>
    <w:link w:val="BalloonTextChar"/>
    <w:uiPriority w:val="99"/>
    <w:semiHidden/>
    <w:unhideWhenUsed/>
    <w:rsid w:val="00EA5CAE"/>
    <w:rPr>
      <w:rFonts w:ascii="Tahoma" w:hAnsi="Tahoma" w:cs="Times New Roman"/>
      <w:sz w:val="16"/>
      <w:szCs w:val="16"/>
      <w:lang w:val="x-none"/>
    </w:rPr>
  </w:style>
  <w:style w:type="character" w:customStyle="1" w:styleId="BalloonTextChar">
    <w:name w:val="Balloon Text Char"/>
    <w:link w:val="BalloonText"/>
    <w:uiPriority w:val="99"/>
    <w:semiHidden/>
    <w:rsid w:val="00EA5CAE"/>
    <w:rPr>
      <w:rFonts w:ascii="Tahoma" w:hAnsi="Tahoma" w:cs="Tahoma"/>
      <w:sz w:val="16"/>
      <w:szCs w:val="16"/>
      <w:lang w:eastAsia="en-US"/>
    </w:rPr>
  </w:style>
  <w:style w:type="character" w:customStyle="1" w:styleId="Heading4Char">
    <w:name w:val="Heading 4 Char"/>
    <w:link w:val="Heading4"/>
    <w:uiPriority w:val="9"/>
    <w:rsid w:val="00D55FF3"/>
    <w:rPr>
      <w:rFonts w:ascii="Arial" w:hAnsi="Arial"/>
      <w:b/>
      <w:bCs/>
      <w:sz w:val="22"/>
      <w:szCs w:val="28"/>
      <w:lang w:val="x-none"/>
    </w:rPr>
  </w:style>
  <w:style w:type="character" w:styleId="Emphasis">
    <w:name w:val="Emphasis"/>
    <w:uiPriority w:val="20"/>
    <w:qFormat/>
    <w:rsid w:val="008954C0"/>
    <w:rPr>
      <w:i/>
      <w:iCs/>
    </w:rPr>
  </w:style>
  <w:style w:type="paragraph" w:customStyle="1" w:styleId="Code">
    <w:name w:val="Code"/>
    <w:basedOn w:val="Normal"/>
    <w:qFormat/>
    <w:rsid w:val="0088621C"/>
    <w:pPr>
      <w:ind w:left="567"/>
      <w:jc w:val="left"/>
    </w:pPr>
    <w:rPr>
      <w:rFonts w:ascii="Courier New" w:hAnsi="Courier New"/>
    </w:rPr>
  </w:style>
  <w:style w:type="character" w:customStyle="1" w:styleId="Heading5Char">
    <w:name w:val="Heading 5 Char"/>
    <w:link w:val="Heading5"/>
    <w:uiPriority w:val="9"/>
    <w:rsid w:val="00CE5B67"/>
    <w:rPr>
      <w:rFonts w:ascii="Calibri" w:hAnsi="Calibri"/>
      <w:b/>
      <w:bCs/>
      <w:i/>
      <w:iCs/>
      <w:sz w:val="26"/>
      <w:szCs w:val="26"/>
      <w:lang w:val="x-none"/>
    </w:rPr>
  </w:style>
  <w:style w:type="character" w:customStyle="1" w:styleId="Heading6Char">
    <w:name w:val="Heading 6 Char"/>
    <w:link w:val="Heading6"/>
    <w:uiPriority w:val="9"/>
    <w:rsid w:val="00CE5B67"/>
    <w:rPr>
      <w:rFonts w:ascii="Calibri" w:hAnsi="Calibri"/>
      <w:b/>
      <w:bCs/>
      <w:sz w:val="22"/>
      <w:szCs w:val="22"/>
      <w:lang w:val="x-none"/>
    </w:rPr>
  </w:style>
  <w:style w:type="character" w:customStyle="1" w:styleId="Heading7Char">
    <w:name w:val="Heading 7 Char"/>
    <w:link w:val="Heading7"/>
    <w:uiPriority w:val="9"/>
    <w:rsid w:val="00CE5B67"/>
    <w:rPr>
      <w:rFonts w:ascii="Calibri" w:hAnsi="Calibri"/>
      <w:sz w:val="24"/>
      <w:szCs w:val="24"/>
      <w:lang w:val="x-none"/>
    </w:rPr>
  </w:style>
  <w:style w:type="character" w:customStyle="1" w:styleId="Heading8Char">
    <w:name w:val="Heading 8 Char"/>
    <w:link w:val="Heading8"/>
    <w:uiPriority w:val="9"/>
    <w:rsid w:val="00CE5B67"/>
    <w:rPr>
      <w:rFonts w:ascii="Calibri" w:hAnsi="Calibri"/>
      <w:i/>
      <w:iCs/>
      <w:sz w:val="24"/>
      <w:szCs w:val="24"/>
      <w:lang w:val="x-none"/>
    </w:rPr>
  </w:style>
  <w:style w:type="character" w:customStyle="1" w:styleId="Heading9Char">
    <w:name w:val="Heading 9 Char"/>
    <w:link w:val="Heading9"/>
    <w:uiPriority w:val="9"/>
    <w:rsid w:val="00CE5B67"/>
    <w:rPr>
      <w:rFonts w:ascii="Cambria" w:hAnsi="Cambria"/>
      <w:sz w:val="22"/>
      <w:szCs w:val="22"/>
      <w:lang w:val="x-none"/>
    </w:rPr>
  </w:style>
  <w:style w:type="paragraph" w:styleId="Title">
    <w:name w:val="Title"/>
    <w:basedOn w:val="Normal"/>
    <w:next w:val="Normal"/>
    <w:link w:val="TitleChar"/>
    <w:uiPriority w:val="10"/>
    <w:qFormat/>
    <w:rsid w:val="00CE5B67"/>
    <w:pPr>
      <w:spacing w:before="240" w:after="60"/>
      <w:jc w:val="left"/>
      <w:outlineLvl w:val="0"/>
    </w:pPr>
    <w:rPr>
      <w:rFonts w:cs="Times New Roman"/>
      <w:b/>
      <w:bCs/>
      <w:kern w:val="28"/>
      <w:sz w:val="32"/>
      <w:szCs w:val="32"/>
      <w:lang w:val="x-none"/>
    </w:rPr>
  </w:style>
  <w:style w:type="character" w:customStyle="1" w:styleId="TitleChar">
    <w:name w:val="Title Char"/>
    <w:link w:val="Title"/>
    <w:uiPriority w:val="10"/>
    <w:rsid w:val="00CE5B67"/>
    <w:rPr>
      <w:rFonts w:ascii="Arial" w:eastAsia="Times New Roman" w:hAnsi="Arial" w:cs="Arial"/>
      <w:b/>
      <w:bCs/>
      <w:kern w:val="28"/>
      <w:sz w:val="32"/>
      <w:szCs w:val="32"/>
      <w:lang w:eastAsia="en-US"/>
    </w:rPr>
  </w:style>
  <w:style w:type="character" w:styleId="Strong">
    <w:name w:val="Strong"/>
    <w:uiPriority w:val="22"/>
    <w:qFormat/>
    <w:rsid w:val="00796873"/>
    <w:rPr>
      <w:b/>
      <w:bCs/>
    </w:rPr>
  </w:style>
  <w:style w:type="paragraph" w:customStyle="1" w:styleId="ListeBuchstabenklein">
    <w:name w:val="Liste Buchstaben klein"/>
    <w:basedOn w:val="Normal"/>
    <w:qFormat/>
    <w:rsid w:val="00F97DAB"/>
    <w:pPr>
      <w:numPr>
        <w:numId w:val="3"/>
      </w:numPr>
      <w:jc w:val="left"/>
    </w:pPr>
  </w:style>
  <w:style w:type="character" w:styleId="IntenseEmphasis">
    <w:name w:val="Intense Emphasis"/>
    <w:uiPriority w:val="21"/>
    <w:qFormat/>
    <w:rsid w:val="00BC59BD"/>
    <w:rPr>
      <w:b/>
      <w:bCs/>
      <w:i/>
      <w:iCs/>
      <w:color w:val="auto"/>
    </w:rPr>
  </w:style>
  <w:style w:type="character" w:customStyle="1" w:styleId="CodeChar">
    <w:name w:val="CodeChar"/>
    <w:qFormat/>
    <w:rsid w:val="00E50E0F"/>
    <w:rPr>
      <w:rFonts w:ascii="Courier New" w:hAnsi="Courier New"/>
      <w:b/>
      <w:sz w:val="24"/>
    </w:rPr>
  </w:style>
  <w:style w:type="paragraph" w:styleId="FootnoteText">
    <w:name w:val="footnote text"/>
    <w:basedOn w:val="Normal"/>
    <w:link w:val="FootnoteTextChar"/>
    <w:uiPriority w:val="99"/>
    <w:semiHidden/>
    <w:unhideWhenUsed/>
    <w:rsid w:val="00F045A0"/>
    <w:rPr>
      <w:sz w:val="20"/>
      <w:szCs w:val="20"/>
    </w:rPr>
  </w:style>
  <w:style w:type="character" w:customStyle="1" w:styleId="FootnoteTextChar">
    <w:name w:val="Footnote Text Char"/>
    <w:link w:val="FootnoteText"/>
    <w:uiPriority w:val="99"/>
    <w:semiHidden/>
    <w:rsid w:val="00F045A0"/>
    <w:rPr>
      <w:rFonts w:ascii="Arial" w:hAnsi="Arial" w:cs="Arial"/>
      <w:lang w:eastAsia="en-US"/>
    </w:rPr>
  </w:style>
  <w:style w:type="character" w:styleId="FootnoteReference">
    <w:name w:val="footnote reference"/>
    <w:uiPriority w:val="99"/>
    <w:semiHidden/>
    <w:unhideWhenUsed/>
    <w:rsid w:val="00F045A0"/>
    <w:rPr>
      <w:vertAlign w:val="superscript"/>
    </w:rPr>
  </w:style>
  <w:style w:type="paragraph" w:customStyle="1" w:styleId="Tabellentext">
    <w:name w:val="Tabellentext"/>
    <w:basedOn w:val="Normal"/>
    <w:qFormat/>
    <w:rsid w:val="00A6358F"/>
    <w:pPr>
      <w:keepNext/>
      <w:spacing w:before="120"/>
    </w:pPr>
  </w:style>
  <w:style w:type="paragraph" w:customStyle="1" w:styleId="StandardBulletListnoident">
    <w:name w:val="Standard_Bullet_List_noident"/>
    <w:basedOn w:val="StandardBulletList"/>
    <w:qFormat/>
    <w:rsid w:val="001F753D"/>
    <w:pPr>
      <w:numPr>
        <w:numId w:val="1"/>
      </w:numPr>
      <w:ind w:left="357" w:hanging="357"/>
    </w:pPr>
    <w:rPr>
      <w:rFonts w:cs="Arial"/>
      <w:lang w:val="en-US"/>
    </w:rPr>
  </w:style>
  <w:style w:type="paragraph" w:styleId="NoSpacing">
    <w:name w:val="No Spacing"/>
    <w:uiPriority w:val="1"/>
    <w:qFormat/>
    <w:rsid w:val="00F62FC3"/>
    <w:pPr>
      <w:jc w:val="both"/>
    </w:pPr>
    <w:rPr>
      <w:rFonts w:ascii="Arial" w:hAnsi="Arial" w:cs="Arial"/>
      <w:sz w:val="22"/>
      <w:szCs w:val="22"/>
      <w:lang w:val="de-CH"/>
    </w:rPr>
  </w:style>
  <w:style w:type="paragraph" w:customStyle="1" w:styleId="Standardrot">
    <w:name w:val="Standard rot"/>
    <w:basedOn w:val="Normal"/>
    <w:qFormat/>
    <w:rsid w:val="00CF1380"/>
    <w:pPr>
      <w:spacing w:before="120"/>
      <w:jc w:val="center"/>
    </w:pPr>
    <w:rPr>
      <w:rFonts w:eastAsiaTheme="minorHAnsi" w:cstheme="minorBidi"/>
      <w:color w:val="FF0000"/>
      <w:szCs w:val="24"/>
    </w:rPr>
  </w:style>
  <w:style w:type="paragraph" w:styleId="TOCHeading">
    <w:name w:val="TOC Heading"/>
    <w:basedOn w:val="Heading1"/>
    <w:next w:val="Normal"/>
    <w:uiPriority w:val="39"/>
    <w:unhideWhenUsed/>
    <w:qFormat/>
    <w:rsid w:val="008C2142"/>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TOC1">
    <w:name w:val="toc 1"/>
    <w:basedOn w:val="Normal"/>
    <w:next w:val="Normal"/>
    <w:autoRedefine/>
    <w:uiPriority w:val="39"/>
    <w:unhideWhenUsed/>
    <w:rsid w:val="008C2142"/>
    <w:pPr>
      <w:spacing w:after="100"/>
    </w:pPr>
  </w:style>
  <w:style w:type="paragraph" w:styleId="TOC2">
    <w:name w:val="toc 2"/>
    <w:basedOn w:val="Normal"/>
    <w:next w:val="Normal"/>
    <w:autoRedefine/>
    <w:uiPriority w:val="39"/>
    <w:unhideWhenUsed/>
    <w:rsid w:val="008C2142"/>
    <w:pPr>
      <w:spacing w:after="100"/>
      <w:ind w:left="220"/>
    </w:pPr>
  </w:style>
  <w:style w:type="character" w:styleId="Hyperlink">
    <w:name w:val="Hyperlink"/>
    <w:basedOn w:val="DefaultParagraphFont"/>
    <w:uiPriority w:val="99"/>
    <w:unhideWhenUsed/>
    <w:rsid w:val="008C2142"/>
    <w:rPr>
      <w:color w:val="0000FF" w:themeColor="hyperlink"/>
      <w:u w:val="single"/>
    </w:rPr>
  </w:style>
  <w:style w:type="paragraph" w:customStyle="1" w:styleId="smallCR">
    <w:name w:val="smallCR"/>
    <w:basedOn w:val="Normal"/>
    <w:rsid w:val="00210FBA"/>
    <w:pPr>
      <w:spacing w:after="0"/>
      <w:jc w:val="left"/>
    </w:pPr>
    <w:rPr>
      <w:rFonts w:ascii="Times New Roman" w:hAnsi="Times New Roman" w:cs="Times New Roman"/>
      <w:sz w:val="12"/>
      <w:szCs w:val="20"/>
      <w:lang w:eastAsia="de-CH"/>
    </w:rPr>
  </w:style>
  <w:style w:type="paragraph" w:styleId="EndnoteText">
    <w:name w:val="endnote text"/>
    <w:basedOn w:val="Normal"/>
    <w:link w:val="EndnoteTextChar"/>
    <w:uiPriority w:val="99"/>
    <w:semiHidden/>
    <w:unhideWhenUsed/>
    <w:rsid w:val="00457B44"/>
    <w:pPr>
      <w:spacing w:after="0"/>
    </w:pPr>
    <w:rPr>
      <w:sz w:val="20"/>
      <w:szCs w:val="20"/>
    </w:rPr>
  </w:style>
  <w:style w:type="character" w:customStyle="1" w:styleId="EndnoteTextChar">
    <w:name w:val="Endnote Text Char"/>
    <w:basedOn w:val="DefaultParagraphFont"/>
    <w:link w:val="EndnoteText"/>
    <w:uiPriority w:val="99"/>
    <w:semiHidden/>
    <w:rsid w:val="00457B44"/>
    <w:rPr>
      <w:rFonts w:ascii="Arial" w:hAnsi="Arial" w:cs="Arial"/>
      <w:lang w:val="de-CH"/>
    </w:rPr>
  </w:style>
  <w:style w:type="character" w:styleId="EndnoteReference">
    <w:name w:val="endnote reference"/>
    <w:basedOn w:val="DefaultParagraphFont"/>
    <w:uiPriority w:val="99"/>
    <w:semiHidden/>
    <w:unhideWhenUsed/>
    <w:rsid w:val="00457B44"/>
    <w:rPr>
      <w:vertAlign w:val="superscript"/>
    </w:rPr>
  </w:style>
  <w:style w:type="character" w:styleId="UnresolvedMention">
    <w:name w:val="Unresolved Mention"/>
    <w:basedOn w:val="DefaultParagraphFont"/>
    <w:uiPriority w:val="99"/>
    <w:semiHidden/>
    <w:unhideWhenUsed/>
    <w:rsid w:val="00BD2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990231">
      <w:bodyDiv w:val="1"/>
      <w:marLeft w:val="0"/>
      <w:marRight w:val="0"/>
      <w:marTop w:val="0"/>
      <w:marBottom w:val="0"/>
      <w:divBdr>
        <w:top w:val="none" w:sz="0" w:space="0" w:color="auto"/>
        <w:left w:val="none" w:sz="0" w:space="0" w:color="auto"/>
        <w:bottom w:val="none" w:sz="0" w:space="0" w:color="auto"/>
        <w:right w:val="none" w:sz="0" w:space="0" w:color="auto"/>
      </w:divBdr>
    </w:div>
    <w:div w:id="1120147608">
      <w:bodyDiv w:val="1"/>
      <w:marLeft w:val="0"/>
      <w:marRight w:val="0"/>
      <w:marTop w:val="0"/>
      <w:marBottom w:val="0"/>
      <w:divBdr>
        <w:top w:val="none" w:sz="0" w:space="0" w:color="auto"/>
        <w:left w:val="none" w:sz="0" w:space="0" w:color="auto"/>
        <w:bottom w:val="none" w:sz="0" w:space="0" w:color="auto"/>
        <w:right w:val="none" w:sz="0" w:space="0" w:color="auto"/>
      </w:divBdr>
      <w:divsChild>
        <w:div w:id="103577536">
          <w:marLeft w:val="0"/>
          <w:marRight w:val="0"/>
          <w:marTop w:val="0"/>
          <w:marBottom w:val="0"/>
          <w:divBdr>
            <w:top w:val="none" w:sz="0" w:space="0" w:color="auto"/>
            <w:left w:val="none" w:sz="0" w:space="0" w:color="auto"/>
            <w:bottom w:val="none" w:sz="0" w:space="0" w:color="auto"/>
            <w:right w:val="none" w:sz="0" w:space="0" w:color="auto"/>
          </w:divBdr>
        </w:div>
        <w:div w:id="130296167">
          <w:marLeft w:val="0"/>
          <w:marRight w:val="0"/>
          <w:marTop w:val="0"/>
          <w:marBottom w:val="0"/>
          <w:divBdr>
            <w:top w:val="none" w:sz="0" w:space="0" w:color="auto"/>
            <w:left w:val="none" w:sz="0" w:space="0" w:color="auto"/>
            <w:bottom w:val="none" w:sz="0" w:space="0" w:color="auto"/>
            <w:right w:val="none" w:sz="0" w:space="0" w:color="auto"/>
          </w:divBdr>
        </w:div>
        <w:div w:id="176114035">
          <w:marLeft w:val="0"/>
          <w:marRight w:val="0"/>
          <w:marTop w:val="0"/>
          <w:marBottom w:val="0"/>
          <w:divBdr>
            <w:top w:val="none" w:sz="0" w:space="0" w:color="auto"/>
            <w:left w:val="none" w:sz="0" w:space="0" w:color="auto"/>
            <w:bottom w:val="none" w:sz="0" w:space="0" w:color="auto"/>
            <w:right w:val="none" w:sz="0" w:space="0" w:color="auto"/>
          </w:divBdr>
        </w:div>
        <w:div w:id="332224348">
          <w:marLeft w:val="0"/>
          <w:marRight w:val="0"/>
          <w:marTop w:val="0"/>
          <w:marBottom w:val="0"/>
          <w:divBdr>
            <w:top w:val="none" w:sz="0" w:space="0" w:color="auto"/>
            <w:left w:val="none" w:sz="0" w:space="0" w:color="auto"/>
            <w:bottom w:val="none" w:sz="0" w:space="0" w:color="auto"/>
            <w:right w:val="none" w:sz="0" w:space="0" w:color="auto"/>
          </w:divBdr>
        </w:div>
        <w:div w:id="633563208">
          <w:marLeft w:val="0"/>
          <w:marRight w:val="0"/>
          <w:marTop w:val="0"/>
          <w:marBottom w:val="0"/>
          <w:divBdr>
            <w:top w:val="none" w:sz="0" w:space="0" w:color="auto"/>
            <w:left w:val="none" w:sz="0" w:space="0" w:color="auto"/>
            <w:bottom w:val="none" w:sz="0" w:space="0" w:color="auto"/>
            <w:right w:val="none" w:sz="0" w:space="0" w:color="auto"/>
          </w:divBdr>
        </w:div>
        <w:div w:id="656032060">
          <w:marLeft w:val="0"/>
          <w:marRight w:val="0"/>
          <w:marTop w:val="0"/>
          <w:marBottom w:val="0"/>
          <w:divBdr>
            <w:top w:val="none" w:sz="0" w:space="0" w:color="auto"/>
            <w:left w:val="none" w:sz="0" w:space="0" w:color="auto"/>
            <w:bottom w:val="none" w:sz="0" w:space="0" w:color="auto"/>
            <w:right w:val="none" w:sz="0" w:space="0" w:color="auto"/>
          </w:divBdr>
        </w:div>
        <w:div w:id="786966844">
          <w:marLeft w:val="0"/>
          <w:marRight w:val="0"/>
          <w:marTop w:val="0"/>
          <w:marBottom w:val="0"/>
          <w:divBdr>
            <w:top w:val="none" w:sz="0" w:space="0" w:color="auto"/>
            <w:left w:val="none" w:sz="0" w:space="0" w:color="auto"/>
            <w:bottom w:val="none" w:sz="0" w:space="0" w:color="auto"/>
            <w:right w:val="none" w:sz="0" w:space="0" w:color="auto"/>
          </w:divBdr>
        </w:div>
        <w:div w:id="1434743008">
          <w:marLeft w:val="0"/>
          <w:marRight w:val="0"/>
          <w:marTop w:val="0"/>
          <w:marBottom w:val="0"/>
          <w:divBdr>
            <w:top w:val="none" w:sz="0" w:space="0" w:color="auto"/>
            <w:left w:val="none" w:sz="0" w:space="0" w:color="auto"/>
            <w:bottom w:val="none" w:sz="0" w:space="0" w:color="auto"/>
            <w:right w:val="none" w:sz="0" w:space="0" w:color="auto"/>
          </w:divBdr>
        </w:div>
        <w:div w:id="1569654824">
          <w:marLeft w:val="0"/>
          <w:marRight w:val="0"/>
          <w:marTop w:val="0"/>
          <w:marBottom w:val="0"/>
          <w:divBdr>
            <w:top w:val="none" w:sz="0" w:space="0" w:color="auto"/>
            <w:left w:val="none" w:sz="0" w:space="0" w:color="auto"/>
            <w:bottom w:val="none" w:sz="0" w:space="0" w:color="auto"/>
            <w:right w:val="none" w:sz="0" w:space="0" w:color="auto"/>
          </w:divBdr>
        </w:div>
        <w:div w:id="1860704601">
          <w:marLeft w:val="0"/>
          <w:marRight w:val="0"/>
          <w:marTop w:val="0"/>
          <w:marBottom w:val="0"/>
          <w:divBdr>
            <w:top w:val="none" w:sz="0" w:space="0" w:color="auto"/>
            <w:left w:val="none" w:sz="0" w:space="0" w:color="auto"/>
            <w:bottom w:val="none" w:sz="0" w:space="0" w:color="auto"/>
            <w:right w:val="none" w:sz="0" w:space="0" w:color="auto"/>
          </w:divBdr>
        </w:div>
        <w:div w:id="1867979426">
          <w:marLeft w:val="0"/>
          <w:marRight w:val="0"/>
          <w:marTop w:val="0"/>
          <w:marBottom w:val="0"/>
          <w:divBdr>
            <w:top w:val="none" w:sz="0" w:space="0" w:color="auto"/>
            <w:left w:val="none" w:sz="0" w:space="0" w:color="auto"/>
            <w:bottom w:val="none" w:sz="0" w:space="0" w:color="auto"/>
            <w:right w:val="none" w:sz="0" w:space="0" w:color="auto"/>
          </w:divBdr>
        </w:div>
        <w:div w:id="1889149396">
          <w:marLeft w:val="0"/>
          <w:marRight w:val="0"/>
          <w:marTop w:val="0"/>
          <w:marBottom w:val="0"/>
          <w:divBdr>
            <w:top w:val="none" w:sz="0" w:space="0" w:color="auto"/>
            <w:left w:val="none" w:sz="0" w:space="0" w:color="auto"/>
            <w:bottom w:val="none" w:sz="0" w:space="0" w:color="auto"/>
            <w:right w:val="none" w:sz="0" w:space="0" w:color="auto"/>
          </w:divBdr>
        </w:div>
        <w:div w:id="1981497475">
          <w:marLeft w:val="0"/>
          <w:marRight w:val="0"/>
          <w:marTop w:val="0"/>
          <w:marBottom w:val="0"/>
          <w:divBdr>
            <w:top w:val="none" w:sz="0" w:space="0" w:color="auto"/>
            <w:left w:val="none" w:sz="0" w:space="0" w:color="auto"/>
            <w:bottom w:val="none" w:sz="0" w:space="0" w:color="auto"/>
            <w:right w:val="none" w:sz="0" w:space="0" w:color="auto"/>
          </w:divBdr>
        </w:div>
        <w:div w:id="2133479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F1D08ED-DC55-40CE-BF9D-27E3FEF3A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2211</Words>
  <Characters>12607</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Übung 1</vt:lpstr>
    </vt:vector>
  </TitlesOfParts>
  <Company>ZHAW InES</Company>
  <LinksUpToDate>false</LinksUpToDate>
  <CharactersWithSpaces>14789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Andreas Gieriet</dc:creator>
  <cp:lastModifiedBy>Gieriet Andreas (giei)</cp:lastModifiedBy>
  <cp:revision>274</cp:revision>
  <cp:lastPrinted>2021-02-10T22:38:00Z</cp:lastPrinted>
  <dcterms:created xsi:type="dcterms:W3CDTF">2020-02-16T16:18:00Z</dcterms:created>
  <dcterms:modified xsi:type="dcterms:W3CDTF">2021-02-10T22:38:00Z</dcterms:modified>
</cp:coreProperties>
</file>