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5" wp14:anchorId="0A1B3F5E">
                <wp:simplePos x="0" y="0"/>
                <wp:positionH relativeFrom="column">
                  <wp:posOffset>567055</wp:posOffset>
                </wp:positionH>
                <wp:positionV relativeFrom="paragraph">
                  <wp:posOffset>74295</wp:posOffset>
                </wp:positionV>
                <wp:extent cx="4347845" cy="265430"/>
                <wp:effectExtent l="0" t="0" r="17780" b="22860"/>
                <wp:wrapNone/>
                <wp:docPr id="1" name="Flowchart: Alternate Process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360" cy="26496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 via databases and registers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Flowchart: Alternate Process 29" fillcolor="#ffc000" stroked="t" style="position:absolute;margin-left:44.65pt;margin-top:5.85pt;width:342.25pt;height:20.8pt" wp14:anchorId="0A1B3F5E" type="shapetype_176">
                <w10:wrap type="square"/>
                <v:fill o:detectmouseclick="t" type="solid" color2="#003fff"/>
                <v:stroke color="#bc8e0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65FC63CD">
                <wp:simplePos x="0" y="0"/>
                <wp:positionH relativeFrom="column">
                  <wp:posOffset>559435</wp:posOffset>
                </wp:positionH>
                <wp:positionV relativeFrom="paragraph">
                  <wp:posOffset>76835</wp:posOffset>
                </wp:positionV>
                <wp:extent cx="1889760" cy="1245870"/>
                <wp:effectExtent l="0" t="0" r="17780" b="13970"/>
                <wp:wrapNone/>
                <wp:docPr id="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1245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Records identified from: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Total  (n = 3,287)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WOS (n = 1,319)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Pubmed (n = 742)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Scopus (n = 1,226)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stroked="t" style="position:absolute;margin-left:44.05pt;margin-top:6.05pt;width:148.7pt;height:98pt" wp14:anchorId="65FC63CD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Records identified from: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Total  (n = 3,287)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WOS (n = 1,319)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Pubmed (n = 742)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Scopus (n = 1,226)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 wp14:anchorId="07961AC4">
                <wp:simplePos x="0" y="0"/>
                <wp:positionH relativeFrom="column">
                  <wp:posOffset>3039745</wp:posOffset>
                </wp:positionH>
                <wp:positionV relativeFrom="paragraph">
                  <wp:posOffset>76835</wp:posOffset>
                </wp:positionV>
                <wp:extent cx="1889760" cy="1245870"/>
                <wp:effectExtent l="0" t="0" r="17780" b="14605"/>
                <wp:wrapNone/>
                <wp:docPr id="5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1245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removed 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 removed  (n = 2,901)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39.35pt;margin-top:6.05pt;width:148.7pt;height:98pt" wp14:anchorId="07961AC4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 xml:space="preserve">Records removed </w:t>
                      </w:r>
                      <w:r>
                        <w:rPr>
                          <w:rFonts w:cs="Arial" w:ascii="Arial" w:hAnsi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Duplicate records removed  (n = 2,901)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" wp14:anchorId="3999D40D">
                <wp:simplePos x="0" y="0"/>
                <wp:positionH relativeFrom="column">
                  <wp:posOffset>-401955</wp:posOffset>
                </wp:positionH>
                <wp:positionV relativeFrom="paragraph">
                  <wp:posOffset>215265</wp:posOffset>
                </wp:positionV>
                <wp:extent cx="1279525" cy="265430"/>
                <wp:effectExtent l="0" t="7302" r="11112" b="11113"/>
                <wp:wrapNone/>
                <wp:docPr id="7" name="Flowchart: Alternate Process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8720" cy="26496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Alternate Process 31" fillcolor="#9dc3e6" stroked="t" style="position:absolute;margin-left:-31.65pt;margin-top:16.95pt;width:100.65pt;height:20.8pt;rotation:270" wp14:anchorId="3999D40D" type="shapetype_176">
                <w10:wrap type="square"/>
                <v:fill o:detectmouseclick="t" type="solid" color2="#623c19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 wp14:anchorId="17302BD8">
                <wp:simplePos x="0" y="0"/>
                <wp:positionH relativeFrom="column">
                  <wp:posOffset>2454275</wp:posOffset>
                </wp:positionH>
                <wp:positionV relativeFrom="paragraph">
                  <wp:posOffset>9525</wp:posOffset>
                </wp:positionV>
                <wp:extent cx="565785" cy="3175"/>
                <wp:effectExtent l="0" t="76200" r="27305" b="95250"/>
                <wp:wrapNone/>
                <wp:docPr id="9" name="Straight Arrow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9" wp14:anchorId="56EC9F21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3175" cy="283845"/>
                <wp:effectExtent l="76200" t="0" r="57150" b="61595"/>
                <wp:wrapNone/>
                <wp:docPr id="10" name="Straight Arrow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8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4C37AEA5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9760" cy="528955"/>
                <wp:effectExtent l="0" t="0" r="17780" b="26035"/>
                <wp:wrapNone/>
                <wp:docPr id="1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528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Records screened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(n = 386)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44.05pt;margin-top:5.9pt;width:148.7pt;height:41.55pt" wp14:anchorId="4C37AEA5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Records screened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(n = 386)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4FF0996A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9760" cy="528955"/>
                <wp:effectExtent l="0" t="0" r="17780" b="26035"/>
                <wp:wrapNone/>
                <wp:docPr id="13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528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Records excluded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(n = 313)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40pt;margin-top:5.9pt;width:148.7pt;height:41.55pt" wp14:anchorId="4FF0996A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Records excluded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(n = 313)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 wp14:anchorId="268C913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5785" cy="3175"/>
                <wp:effectExtent l="0" t="76200" r="27305" b="95250"/>
                <wp:wrapNone/>
                <wp:docPr id="15" name="Straight Arrow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0" wp14:anchorId="466BFCB1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3175" cy="283845"/>
                <wp:effectExtent l="76200" t="0" r="57150" b="61595"/>
                <wp:wrapNone/>
                <wp:docPr id="16" name="Straight Arrow Connector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8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 wp14:anchorId="57444075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9760" cy="528955"/>
                <wp:effectExtent l="0" t="0" r="17780" b="26035"/>
                <wp:wrapNone/>
                <wp:docPr id="17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528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Reports sought for retrieval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(n = 7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44.15pt;margin-top:3.75pt;width:148.7pt;height:41.55pt" wp14:anchorId="57444075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Reports sought for retrieval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(n = 7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76DC0DFD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9760" cy="528955"/>
                <wp:effectExtent l="0" t="0" r="17780" b="26035"/>
                <wp:wrapNone/>
                <wp:docPr id="19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528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Reports not retrieved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(n = 0)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40.1pt;margin-top:5.25pt;width:148.7pt;height:41.55pt" wp14:anchorId="76DC0DFD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Reports not retrieved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(n = 0)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 wp14:anchorId="21ADC2D0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5785" cy="3175"/>
                <wp:effectExtent l="0" t="76200" r="27305" b="95250"/>
                <wp:wrapNone/>
                <wp:docPr id="21" name="Straight Arrow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7" wp14:anchorId="057AAEFF">
                <wp:simplePos x="0" y="0"/>
                <wp:positionH relativeFrom="column">
                  <wp:posOffset>-1158240</wp:posOffset>
                </wp:positionH>
                <wp:positionV relativeFrom="paragraph">
                  <wp:posOffset>133985</wp:posOffset>
                </wp:positionV>
                <wp:extent cx="2790190" cy="265430"/>
                <wp:effectExtent l="4763" t="0" r="18097" b="18098"/>
                <wp:wrapNone/>
                <wp:docPr id="22" name="Flowchart: Alternate Process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9640" cy="26496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b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Alternate Process 32" fillcolor="#9dc3e6" stroked="t" style="position:absolute;margin-left:-91.2pt;margin-top:10.55pt;width:219.6pt;height:20.8pt;rotation:270" wp14:anchorId="057AAEFF" type="shapetype_176">
                <w10:wrap type="square"/>
                <v:fill o:detectmouseclick="t" type="solid" color2="#623c19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1" wp14:anchorId="3A8B276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3175" cy="283845"/>
                <wp:effectExtent l="76200" t="0" r="57150" b="61595"/>
                <wp:wrapNone/>
                <wp:docPr id="24" name="Straight Arrow Connector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8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 wp14:anchorId="256BB765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9760" cy="528955"/>
                <wp:effectExtent l="0" t="0" r="17780" b="26035"/>
                <wp:wrapNone/>
                <wp:docPr id="25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528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Reports assessed for eligibility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(n = 7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44.25pt;margin-top:1.05pt;width:148.7pt;height:41.55pt" wp14:anchorId="256BB765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Reports assessed for eligibility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(n = 7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0A6784D8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9760" cy="1647825"/>
                <wp:effectExtent l="0" t="0" r="17780" b="28575"/>
                <wp:wrapNone/>
                <wp:docPr id="27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1647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Reports excluded: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Blended Design (n = 8)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Non usable data (n = 5 )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No SITB evaluated (n = 4)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Not RCT (n = 3)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Adherence Focus (n = 3 )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Reanalysed Data (n = 3)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Protocol (n = 2)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Blended Outcome (n = 2)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240.75pt;margin-top:0.85pt;width:148.7pt;height:129.65pt" wp14:anchorId="0A6784D8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Reports excluded: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Blended Design (n = 8)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Non usable data (n = 5 )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No SITB evaluated (n = 4)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Not RCT (n = 3)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Adherence Focus (n = 3 )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Reanalysed Data (n = 3)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Protocol (n = 2)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Blended Outcome (n = 2)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 wp14:anchorId="2DFD1A2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5785" cy="3175"/>
                <wp:effectExtent l="0" t="76200" r="27305" b="95250"/>
                <wp:wrapNone/>
                <wp:docPr id="29" name="Straight Arrow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2" wp14:anchorId="31891119">
                <wp:simplePos x="0" y="0"/>
                <wp:positionH relativeFrom="column">
                  <wp:posOffset>1400810</wp:posOffset>
                </wp:positionH>
                <wp:positionV relativeFrom="paragraph">
                  <wp:posOffset>29210</wp:posOffset>
                </wp:positionV>
                <wp:extent cx="3175" cy="748665"/>
                <wp:effectExtent l="76200" t="0" r="57150" b="53975"/>
                <wp:wrapNone/>
                <wp:docPr id="30" name="Straight Arrow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748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 wp14:anchorId="2957DE69">
                <wp:simplePos x="0" y="0"/>
                <wp:positionH relativeFrom="column">
                  <wp:posOffset>540385</wp:posOffset>
                </wp:positionH>
                <wp:positionV relativeFrom="paragraph">
                  <wp:posOffset>111125</wp:posOffset>
                </wp:positionV>
                <wp:extent cx="1889760" cy="726440"/>
                <wp:effectExtent l="0" t="0" r="17780" b="19050"/>
                <wp:wrapNone/>
                <wp:docPr id="3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72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(n = 41 )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(n = 41 )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3" stroked="t" style="position:absolute;margin-left:42.55pt;margin-top:8.75pt;width:148.7pt;height:57.1pt" wp14:anchorId="2957DE69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(n = 41 )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(n = 41 )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 wp14:anchorId="291789E9">
                <wp:simplePos x="0" y="0"/>
                <wp:positionH relativeFrom="column">
                  <wp:posOffset>-130810</wp:posOffset>
                </wp:positionH>
                <wp:positionV relativeFrom="paragraph">
                  <wp:posOffset>329565</wp:posOffset>
                </wp:positionV>
                <wp:extent cx="767080" cy="265430"/>
                <wp:effectExtent l="2858" t="0" r="20002" b="20003"/>
                <wp:wrapNone/>
                <wp:docPr id="33" name="Flowchart: Alternate Process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6440" cy="26496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Alternate Process 33" fillcolor="#9dc3e6" stroked="t" style="position:absolute;margin-left:-10.3pt;margin-top:25.95pt;width:60.3pt;height:20.8pt;rotation:270" wp14:anchorId="291789E9" type="shapetype_176">
                <w10:wrap type="square"/>
                <v:fill o:detectmouseclick="t" type="solid" color2="#623c19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b/>
        <w:b/>
      </w:rPr>
    </w:pPr>
    <w:r>
      <w:rPr>
        <w:b/>
      </w:rPr>
      <w:t>PRISMA 2020 flow diagram for new systematic reviews which included searches of databases and registers only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02c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02c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85c0a"/>
    <w:rPr>
      <w:rFonts w:ascii="Segoe UI" w:hAnsi="Segoe UI" w:cs="Segoe UI"/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a85c0a"/>
    <w:rPr>
      <w:rFonts w:eastAsia="" w:eastAsiaTheme="minorEastAsia"/>
      <w:sz w:val="20"/>
      <w:szCs w:val="20"/>
      <w:lang w:eastAsia="zh-CN"/>
    </w:rPr>
  </w:style>
  <w:style w:type="character" w:styleId="InternetLink">
    <w:name w:val="Hyperlink"/>
    <w:rsid w:val="001e371a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85c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a85c0a"/>
    <w:pPr>
      <w:spacing w:lineRule="auto" w:line="240"/>
    </w:pPr>
    <w:rPr>
      <w:rFonts w:eastAsia="" w:eastAsiaTheme="minorEastAsia"/>
      <w:sz w:val="20"/>
      <w:szCs w:val="20"/>
      <w:lang w:eastAsia="zh-CN"/>
    </w:rPr>
  </w:style>
  <w:style w:type="paragraph" w:styleId="Default" w:customStyle="1">
    <w:name w:val="Default"/>
    <w:qFormat/>
    <w:rsid w:val="00e00a7e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n-CA" w:eastAsia="en-CA" w:bidi="ar-SA"/>
    </w:rPr>
  </w:style>
  <w:style w:type="paragraph" w:styleId="CM1" w:customStyle="1">
    <w:name w:val="CM1"/>
    <w:basedOn w:val="Default"/>
    <w:next w:val="Default"/>
    <w:qFormat/>
    <w:rsid w:val="00e00a7e"/>
    <w:pPr/>
    <w:rPr>
      <w:rFonts w:cs="Times New Roman"/>
      <w:color w:val="auto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LibreOffice/7.0.0.3$MacOSX_X86_64 LibreOffice_project/8061b3e9204bef6b321a21033174034a5e2ea88e</Application>
  <Pages>1</Pages>
  <Words>146</Words>
  <Characters>654</Characters>
  <CharactersWithSpaces>768</CharactersWithSpaces>
  <Paragraphs>35</Paragraphs>
  <Company>Monash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2020-01-29T05:46:00Z</dcterms:created>
  <dc:creator>Matthew Page</dc:creator>
  <dc:description/>
  <dc:language>en-GB</dc:language>
  <cp:lastModifiedBy>Jim Schmeckenbecher</cp:lastModifiedBy>
  <dcterms:modified xsi:type="dcterms:W3CDTF">2021-11-06T19:11:05Z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Monash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