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2"/>
          <w:szCs w:val="52"/>
        </w:rPr>
        <w:t xml:space="preserve">S-IMSY Reporting Portal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Customer User Guide</w:t>
      </w:r>
    </w:p>
    <w:p>
      <w:pPr>
        <w:pBdr>
          <w:top w:val="single" w:color="1B5E8C" w:sz="2" w:space="8"/>
        </w:pBdr>
        <w:spacing w:after="200" w:before="4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IoT SIM Data Monitoring and Bundle Management</w:t>
      </w:r>
    </w:p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Welcome to the S-IMSY Reporting Portal. This guide covers everything you need to get started viewing your IoT SIM data, monitoring bundle usage, and understanding your costs.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1. Logging In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1: Enter Your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portal in your browser. You will see a sign-in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 address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password</w:t>
      </w:r>
      <w:r>
        <w:rPr>
          <w:rFonts w:ascii="Arial" w:cs="Arial" w:eastAsia="Arial" w:hAnsi="Arial"/>
          <w:sz w:val="22"/>
          <w:szCs w:val="22"/>
        </w:rPr>
        <w:t xml:space="preserve"> provided by your S-IMSY administrator.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2: Enter Your Verification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security, the portal uses email-based two-factor authentication. After signing 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your email inbox for a 6-digit verification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code into the six boxes on screen. You can type each digit or paste the full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Code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be taken to the Dashboard.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First-Time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received an invitation email, click the link in the email. You will be asked to set a password (minimum 12 characters). After setting your password, you will be redirected to the sign-in page.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Forgot Password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Forgot your password?</w:t>
      </w:r>
      <w:r>
        <w:rPr>
          <w:rFonts w:ascii="Arial" w:cs="Arial" w:eastAsia="Arial" w:hAnsi="Arial"/>
          <w:sz w:val="22"/>
          <w:szCs w:val="22"/>
        </w:rPr>
        <w:t xml:space="preserve"> on the sign-in page.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your email address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Send Reset Code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your email for the reset code.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code, your new password (minimum 12 characters), and confirm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Reset Password</w:t>
      </w:r>
      <w:r>
        <w:rPr>
          <w:rFonts w:ascii="Arial" w:cs="Arial" w:eastAsia="Arial" w:hAnsi="Arial"/>
          <w:sz w:val="22"/>
          <w:szCs w:val="22"/>
        </w:rPr>
        <w:t xml:space="preserve">, then sign in with your new credentials.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2.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sidebar on the left contains links to all available views: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— Overview of your data usage, bundle health, and alerts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 Report</w:t>
      </w:r>
      <w:r>
        <w:rPr>
          <w:rFonts w:ascii="Arial" w:cs="Arial" w:eastAsia="Arial" w:hAnsi="Arial"/>
          <w:sz w:val="22"/>
          <w:szCs w:val="22"/>
        </w:rPr>
        <w:t xml:space="preserve"> — Detailed usage records for every SIM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 Report</w:t>
      </w:r>
      <w:r>
        <w:rPr>
          <w:rFonts w:ascii="Arial" w:cs="Arial" w:eastAsia="Arial" w:hAnsi="Arial"/>
          <w:sz w:val="22"/>
          <w:szCs w:val="22"/>
        </w:rPr>
        <w:t xml:space="preserve"> — Status of all your bundle instances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</w:t>
      </w:r>
      <w:r>
        <w:rPr>
          <w:rFonts w:ascii="Arial" w:cs="Arial" w:eastAsia="Arial" w:hAnsi="Arial"/>
          <w:sz w:val="22"/>
          <w:szCs w:val="22"/>
        </w:rPr>
        <w:t xml:space="preserve"> — SIM endpoint cards with health indicators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Roaming Analytics</w:t>
      </w:r>
      <w:r>
        <w:rPr>
          <w:rFonts w:ascii="Arial" w:cs="Arial" w:eastAsia="Arial" w:hAnsi="Arial"/>
          <w:sz w:val="22"/>
          <w:szCs w:val="22"/>
        </w:rPr>
        <w:t xml:space="preserve"> — Country and operator breakdown of your data usage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Analysis</w:t>
      </w:r>
      <w:r>
        <w:rPr>
          <w:rFonts w:ascii="Arial" w:cs="Arial" w:eastAsia="Arial" w:hAnsi="Arial"/>
          <w:sz w:val="22"/>
          <w:szCs w:val="22"/>
        </w:rPr>
        <w:t xml:space="preserve"> — Your bundle costs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any link to switch views. On mobile devices, tap the menu icon in the top-left corner to open the sidebar.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organisation name and current view are shown in the breadcrumb bar at the top of the page.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sign out,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Out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the top-right corner.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3.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gives you a quick overview of your IoT connectivity.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KPI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summary cards appear at the top: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Data Usage</w:t>
      </w:r>
      <w:r>
        <w:rPr>
          <w:rFonts w:ascii="Arial" w:cs="Arial" w:eastAsia="Arial" w:hAnsi="Arial"/>
          <w:sz w:val="22"/>
          <w:szCs w:val="22"/>
        </w:rPr>
        <w:t xml:space="preserve"> — Total billable data consumed. Use the dropdown in the top-right corner of this card to change the time period (7, 30, 90, 180, or 365 days).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Bundles</w:t>
      </w:r>
      <w:r>
        <w:rPr>
          <w:rFonts w:ascii="Arial" w:cs="Arial" w:eastAsia="Arial" w:hAnsi="Arial"/>
          <w:sz w:val="22"/>
          <w:szCs w:val="22"/>
        </w:rPr>
        <w:t xml:space="preserve"> — Number of bundles currently active.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Endpoints</w:t>
      </w:r>
      <w:r>
        <w:rPr>
          <w:rFonts w:ascii="Arial" w:cs="Arial" w:eastAsia="Arial" w:hAnsi="Arial"/>
          <w:sz w:val="22"/>
          <w:szCs w:val="22"/>
        </w:rPr>
        <w:t xml:space="preserve"> — Number of SIM endpoints.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Instances Expiring</w:t>
      </w:r>
      <w:r>
        <w:rPr>
          <w:rFonts w:ascii="Arial" w:cs="Arial" w:eastAsia="Arial" w:hAnsi="Arial"/>
          <w:sz w:val="22"/>
          <w:szCs w:val="22"/>
        </w:rPr>
        <w:t xml:space="preserve"> — Number of final-sequence bundle instances expiring within 30 days. Click this card to jump to the Bundle Report filtered to these instances.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Data Usage Chart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chart showing your data consumption over time. Use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Daily / Monthly / Annual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toggle to change the grouping. Daily view follows the time period selected on the Total Data Usage card.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Bundle 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doughnut chart showing the health of your bundle instances: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Healthy</w:t>
      </w:r>
      <w:r>
        <w:rPr>
          <w:rFonts w:ascii="Arial" w:cs="Arial" w:eastAsia="Arial" w:hAnsi="Arial"/>
          <w:sz w:val="22"/>
          <w:szCs w:val="22"/>
        </w:rPr>
        <w:t xml:space="preserve"> (green) — Less than 75% of data allowance used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Moderate</w:t>
      </w:r>
      <w:r>
        <w:rPr>
          <w:rFonts w:ascii="Arial" w:cs="Arial" w:eastAsia="Arial" w:hAnsi="Arial"/>
          <w:sz w:val="22"/>
          <w:szCs w:val="22"/>
        </w:rPr>
        <w:t xml:space="preserve"> (blue) — 75-90% used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 (orange) — More than 90% used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Depleted</w:t>
      </w:r>
      <w:r>
        <w:rPr>
          <w:rFonts w:ascii="Arial" w:cs="Arial" w:eastAsia="Arial" w:hAnsi="Arial"/>
          <w:sz w:val="22"/>
          <w:szCs w:val="22"/>
        </w:rPr>
        <w:t xml:space="preserve"> (red) — Data allowance exhausted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Terminated</w:t>
      </w:r>
      <w:r>
        <w:rPr>
          <w:rFonts w:ascii="Arial" w:cs="Arial" w:eastAsia="Arial" w:hAnsi="Arial"/>
          <w:sz w:val="22"/>
          <w:szCs w:val="22"/>
        </w:rPr>
        <w:t xml:space="preserve"> (grey) — Bundle expired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any category in the legend to jump to the Bundle Report filtered to that status.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panel showing the most urgent issues requiring your attention: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 Depleted</w:t>
      </w:r>
      <w:r>
        <w:rPr>
          <w:rFonts w:ascii="Arial" w:cs="Arial" w:eastAsia="Arial" w:hAnsi="Arial"/>
          <w:sz w:val="22"/>
          <w:szCs w:val="22"/>
        </w:rPr>
        <w:t xml:space="preserve"> — A SIM has used all its data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Bundle Expiring</w:t>
      </w:r>
      <w:r>
        <w:rPr>
          <w:rFonts w:ascii="Arial" w:cs="Arial" w:eastAsia="Arial" w:hAnsi="Arial"/>
          <w:sz w:val="22"/>
          <w:szCs w:val="22"/>
        </w:rPr>
        <w:t xml:space="preserve"> — The last bundle in a sequence is about to expire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Stalled Sequence</w:t>
      </w:r>
      <w:r>
        <w:rPr>
          <w:rFonts w:ascii="Arial" w:cs="Arial" w:eastAsia="Arial" w:hAnsi="Arial"/>
          <w:sz w:val="22"/>
          <w:szCs w:val="22"/>
        </w:rPr>
        <w:t xml:space="preserve"> — A mid-sequence bundle expired without a successor being activated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Nearly Depleted</w:t>
      </w:r>
      <w:r>
        <w:rPr>
          <w:rFonts w:ascii="Arial" w:cs="Arial" w:eastAsia="Arial" w:hAnsi="Arial"/>
          <w:sz w:val="22"/>
          <w:szCs w:val="22"/>
        </w:rPr>
        <w:t xml:space="preserve"> — A SIM has used more than 90% of its data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 Expiring</w:t>
      </w:r>
      <w:r>
        <w:rPr>
          <w:rFonts w:ascii="Arial" w:cs="Arial" w:eastAsia="Arial" w:hAnsi="Arial"/>
          <w:sz w:val="22"/>
          <w:szCs w:val="22"/>
        </w:rPr>
        <w:t xml:space="preserve"> — A bundle is expiring within 14 days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alerts appear in red, warnings in orange. Up to 10 alerts are shown.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Top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line chart showing monthly data consumption for your top 5 most active SIMs.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4. Usage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Usage Report shows every data usage record for your SIMs.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Searching and Filtering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ICCID</w:t>
      </w:r>
      <w:r>
        <w:rPr>
          <w:rFonts w:ascii="Arial" w:cs="Arial" w:eastAsia="Arial" w:hAnsi="Arial"/>
          <w:sz w:val="22"/>
          <w:szCs w:val="22"/>
        </w:rPr>
        <w:t xml:space="preserve"> — Type a full or partial ICCID to search for a specific SIM. Press Enter or click Search.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/ To dates</w:t>
      </w:r>
      <w:r>
        <w:rPr>
          <w:rFonts w:ascii="Arial" w:cs="Arial" w:eastAsia="Arial" w:hAnsi="Arial"/>
          <w:sz w:val="22"/>
          <w:szCs w:val="22"/>
        </w:rPr>
        <w:t xml:space="preserve"> — Restrict results to a date range.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</w:t>
      </w:r>
      <w:r>
        <w:rPr>
          <w:rFonts w:ascii="Arial" w:cs="Arial" w:eastAsia="Arial" w:hAnsi="Arial"/>
          <w:sz w:val="22"/>
          <w:szCs w:val="22"/>
        </w:rPr>
        <w:t xml:space="preserve"> — Click the Columns button to show or hide table columns.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reset all filters.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Understanding the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represents a single usage record: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ICCID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SIM card identifier (19-digit number)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endpoint name assigned to this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usage occurred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service type (e.g.,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bundle name providing this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number (e.g., 2/4 means the 2nd bundle in a 4-bundle sequence)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Billable data consumption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mobile network operator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country where the data was consumed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usage record status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ICCID Detail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any ICCID in the table to see a detailed breakdown for that SIM: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cards showing total records, total data, raw bytes, and bundle instances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Instances table with data usage progress bars showing how much of each bundle’s allowance has been consumed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 Records table with all records for this SIM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progress bars are colour-coded: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Green: less than 75% used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Blue: 75-90% used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Orange: 90-100% used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Red: over 100% (overage)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 to Usage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return to the main table.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5. Bundle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Bundle Report shows all your bundle instances and their current status.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Status Tabs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tabs at the top to filter by status: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</w:t>
      </w:r>
      <w:r>
        <w:rPr>
          <w:rFonts w:ascii="Arial" w:cs="Arial" w:eastAsia="Arial" w:hAnsi="Arial"/>
          <w:sz w:val="22"/>
          <w:szCs w:val="22"/>
        </w:rPr>
        <w:t xml:space="preserve"> — Every instance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</w:t>
      </w:r>
      <w:r>
        <w:rPr>
          <w:rFonts w:ascii="Arial" w:cs="Arial" w:eastAsia="Arial" w:hAnsi="Arial"/>
          <w:sz w:val="22"/>
          <w:szCs w:val="22"/>
        </w:rPr>
        <w:t xml:space="preserve"> — Currently active bundles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</w:t>
      </w:r>
      <w:r>
        <w:rPr>
          <w:rFonts w:ascii="Arial" w:cs="Arial" w:eastAsia="Arial" w:hAnsi="Arial"/>
          <w:sz w:val="22"/>
          <w:szCs w:val="22"/>
        </w:rPr>
        <w:t xml:space="preserve"> — Bundles marked as Live by the network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Depleted</w:t>
      </w:r>
      <w:r>
        <w:rPr>
          <w:rFonts w:ascii="Arial" w:cs="Arial" w:eastAsia="Arial" w:hAnsi="Arial"/>
          <w:sz w:val="22"/>
          <w:szCs w:val="22"/>
        </w:rPr>
        <w:t xml:space="preserve"> — Bundles that have used all their data allowance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Terminated</w:t>
      </w:r>
      <w:r>
        <w:rPr>
          <w:rFonts w:ascii="Arial" w:cs="Arial" w:eastAsia="Arial" w:hAnsi="Arial"/>
          <w:sz w:val="22"/>
          <w:szCs w:val="22"/>
        </w:rPr>
        <w:t xml:space="preserve"> — Bundles that have expired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Stalled</w:t>
      </w:r>
      <w:r>
        <w:rPr>
          <w:rFonts w:ascii="Arial" w:cs="Arial" w:eastAsia="Arial" w:hAnsi="Arial"/>
          <w:sz w:val="22"/>
          <w:szCs w:val="22"/>
        </w:rPr>
        <w:t xml:space="preserve"> — Mid-sequence bundles that expired without a successor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Searching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ICCID</w:t>
      </w:r>
      <w:r>
        <w:rPr>
          <w:rFonts w:ascii="Arial" w:cs="Arial" w:eastAsia="Arial" w:hAnsi="Arial"/>
          <w:sz w:val="22"/>
          <w:szCs w:val="22"/>
        </w:rPr>
        <w:t xml:space="preserve"> — Search for a specific SIM by full or partial ICCID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Expiring before</w:t>
      </w:r>
      <w:r>
        <w:rPr>
          <w:rFonts w:ascii="Arial" w:cs="Arial" w:eastAsia="Arial" w:hAnsi="Arial"/>
          <w:sz w:val="22"/>
          <w:szCs w:val="22"/>
        </w:rPr>
        <w:t xml:space="preserve"> — Show instances expiring before a specific date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Summary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cards at the top show counts for each status. Click any card to filter the table to that status.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Understanding the Table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ICCID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SIM identifier (hover to see the full number)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bundle product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in the bundle sequence (e.g., 2/4)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Used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showing data consumed vs allowance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activation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expiry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Left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until expiry (red if less than 7 days)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Rows are highlighted: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border</w:t>
      </w:r>
      <w:r>
        <w:rPr>
          <w:rFonts w:ascii="Arial" w:cs="Arial" w:eastAsia="Arial" w:hAnsi="Arial"/>
          <w:sz w:val="22"/>
          <w:szCs w:val="22"/>
        </w:rPr>
        <w:t xml:space="preserve"> — Critical: data fully used, or final instance expiring in less than 7 days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 border</w:t>
      </w:r>
      <w:r>
        <w:rPr>
          <w:rFonts w:ascii="Arial" w:cs="Arial" w:eastAsia="Arial" w:hAnsi="Arial"/>
          <w:sz w:val="22"/>
          <w:szCs w:val="22"/>
        </w:rPr>
        <w:t xml:space="preserve"> — Warning: expiring soon or data above 85%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6.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Endpoints view shows each SIM as a card with health indicators.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Searching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a name or ICCID in the search box and press Enter or click Search.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status dropdown to filter by Active, Suspended, or Deactivated.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Understanding the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card shows: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indicator (coloured dot): green = active within 48 hours, amber = active within 14 days, red = inactive over 14 days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ICCID — The SIM identifier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 — Active, Suspended, etc.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Anomaly flags: “High usage spike” (red) if weekly usage exceeds 3x the average; “Recently dormant” (orange) if no usage in 7 days despite usage in 28 days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Rolling usage — Data consumed in the last 24 hours, 7 days, and 28 days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 type and last activity timestamp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Endpoint Detail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card to see a line chart of daily data usage over the last 90 days.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 to Endpoints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return.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7. Roaming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Roaming Analytics view shows where your SIMs are consuming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Country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horizontal bar chart showing the top 10 countries by data consumption.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Operator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horizontal bar chart showing the top 10 mobile network operators by data consumption.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Home vs Roaming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doughnut chart showing how much data is consumed on the home network versus roaming networks, along with the roaming percentage.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8. Cost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Cost Analysis view shows your bundle costs.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Cost Summary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table showing your costs broken down by bundle: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bundle product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SIMs using this 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allowance (GB)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monthly cost per 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for all endpoints on this bundle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row at the bottom shows the overall cost across all bundles.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9. Tips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is refreshed automatically every 30 minutes via the sync system. The rolling usage stats on endpoint cards (24h, 7d, 28d) update with each sync.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Dashboard alerts to stay on top of expiring or depleted bundles before they affect your connectivity.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ICCIDs in the Usage Report to drill down into individual SIM details and see exactly how data allowances are being consumed.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sequence numbers (e.g., 2/4) tell you where a SIM is in its bundle lifecycle. When the final bundle in a sequence is about to expire, you will see an alert.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 values shown as “Data” or “Usage” represent billable (charged) consumption, not raw bytes transferred.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S-IMSY Reporting Portal — Customer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2026-03-13T23:53:06.724Z</dcterms:created>
  <dcterms:modified xsi:type="dcterms:W3CDTF">2026-03-13T23:53:06.724Z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