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56"/>
          <w:szCs w:val="56"/>
        </w:rPr>
        <w:t xml:space="preserve">Sales AI Marketplace</w:t>
      </w:r>
    </w:p>
    <w:p>
      <w:pPr>
        <w:spacing w:after="100"/>
        <w:jc w:val="center"/>
      </w:pPr>
      <w:r>
        <w:rPr>
          <w:rFonts w:ascii="Arial" w:cs="Arial" w:eastAsia="Arial" w:hAnsi="Arial"/>
          <w:color w:val="555555"/>
          <w:sz w:val="36"/>
          <w:szCs w:val="36"/>
        </w:rPr>
        <w:t xml:space="preserve">Product Scoping &amp; Prioritization Guide</w:t>
      </w:r>
    </w:p>
    <w:p>
      <w:pPr>
        <w:spacing w:after="600"/>
        <w:jc w:val="center"/>
      </w:pPr>
      <w:r>
        <w:rPr>
          <w:rFonts w:ascii="Arial" w:cs="Arial" w:eastAsia="Arial" w:hAnsi="Arial"/>
          <w:color w:val="888888"/>
          <w:sz w:val="22"/>
          <w:szCs w:val="22"/>
        </w:rPr>
        <w:t xml:space="preserve">28 Apps  |  MVP Scope  |  Pricing Models  |  Technical Architecture  |  Adoption Ranking</w:t>
      </w:r>
    </w:p>
    <w:p>
      <w:pPr>
        <w:jc w:val="center"/>
      </w:pPr>
      <w:r>
        <w:rPr>
          <w:rFonts w:ascii="Arial" w:cs="Arial" w:eastAsia="Arial" w:hAnsi="Arial"/>
          <w:i/>
          <w:iCs/>
          <w:color w:val="AAAAAA"/>
          <w:sz w:val="20"/>
          <w:szCs w:val="20"/>
        </w:rPr>
        <w:t xml:space="preserve">Confidential — For Internal Planning Only</w:t>
      </w:r>
    </w:p>
    <w:p>
      <w:r>
        <w:br w:type="page"/>
      </w:r>
    </w:p>
    <w:p>
      <w:pPr>
        <w:pStyle w:val="Heading1"/>
        <w:spacing w:after="150" w:before="300"/>
      </w:pPr>
      <w:r>
        <w:t xml:space="preserve">Executive Summary</w:t>
      </w:r>
    </w:p>
    <w:p>
      <w:pPr>
        <w:spacing w:after="120"/>
      </w:pPr>
      <w:r>
        <w:t xml:space="preserve">This document scopes 28 AI-powered applications designed for a sales AI marketplace. Each app is designed as a standalone shortcut that solves a specific, recurring pain point in a sales rep's day. The apps span the full sales lifecycle from prospecting through renewal, and are prioritized by how quickly sellers would adopt them.</w:t>
      </w:r>
    </w:p>
    <w:p>
      <w:pPr>
        <w:spacing w:after="120"/>
      </w:pPr>
      <w:r>
        <w:t xml:space="preserve"/>
      </w:r>
    </w:p>
    <w:p>
      <w:pPr>
        <w:spacing w:after="120"/>
      </w:pPr>
      <w:r>
        <w:rPr>
          <w:b/>
          <w:bCs/>
        </w:rPr>
        <w:t xml:space="preserve">Prioritization Framework: </w:t>
      </w:r>
      <w:r>
        <w:t xml:space="preserve">Apps are scored on a 1-10 Adoption Score based on four factors: (1) how little setup is required, (2) how immediate the value is on first use, (3) how frequently reps encounter the problem it solves, and (4) how little behavior change is needed. Apps are grouped into three tiers:</w:t>
      </w:r>
    </w:p>
    <w:p>
      <w:pPr>
        <w:spacing w:after="120"/>
      </w:pPr>
      <w:r>
        <w:rPr>
          <w:b/>
          <w:bCs/>
          <w:color w:val="27AE60"/>
        </w:rPr>
        <w:t xml:space="preserve">Tier 1 — Fastest Adoption (Score 8-10): </w:t>
      </w:r>
      <w:r>
        <w:t xml:space="preserve">Ship first. Low/no integration, instant value, daily use cases. These are the marketplace anchors.</w:t>
      </w:r>
    </w:p>
    <w:p>
      <w:pPr>
        <w:spacing w:after="120"/>
      </w:pPr>
      <w:r>
        <w:rPr>
          <w:b/>
          <w:bCs/>
          <w:color w:val="F39C12"/>
        </w:rPr>
        <w:t xml:space="preserve">Tier 2 — Moderate Adoption (Score 6-7): </w:t>
      </w:r>
      <w:r>
        <w:t xml:space="preserve">Ship after Tier 1 establishes traction. May require some integration or setup but deliver strong value.</w:t>
      </w:r>
    </w:p>
    <w:p>
      <w:pPr>
        <w:spacing w:after="120"/>
      </w:pPr>
      <w:r>
        <w:rPr>
          <w:b/>
          <w:bCs/>
          <w:color w:val="E74C3C"/>
        </w:rPr>
        <w:t xml:space="preserve">Tier 3 — Longer Ramp (Score 4-5): </w:t>
      </w:r>
      <w:r>
        <w:t xml:space="preserve">High-impact but require data infrastructure, integrations, or significant behavior change. Build once the marketplace has momentum.</w:t>
      </w:r>
    </w:p>
    <w:p>
      <w:r>
        <w:br w:type="page"/>
      </w:r>
    </w:p>
    <w:p>
      <w:pPr>
        <w:pStyle w:val="Heading1"/>
        <w:spacing w:after="150" w:before="300"/>
      </w:pPr>
      <w:r>
        <w:t xml:space="preserve">Adoption Priority Ranking</w:t>
      </w:r>
    </w:p>
    <w:p>
      <w:pPr>
        <w:spacing w:after="120"/>
      </w:pPr>
      <w:r>
        <w:t xml:space="preserve">All 28 apps ranked by seller adoption speed. Tier 1 apps should be launched first to build marketplace momentum.</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800"/>
        <w:gridCol w:w="2400"/>
        <w:gridCol w:w="1200"/>
        <w:gridCol w:w="1160"/>
      </w:tblGrid>
      <w:tr>
        <w:tc>
          <w:tcPr>
            <w:tcW w:type="dxa" w:w="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Tier</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App Name</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Build Time</w:t>
            </w:r>
          </w:p>
        </w:tc>
        <w:tc>
          <w:tcPr>
            <w:tcW w:type="dxa" w:w="1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Score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1</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sz w:val="19"/>
                <w:szCs w:val="19"/>
              </w:rPr>
              <w:t xml:space="preserve">Tier 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9"/>
                <w:szCs w:val="19"/>
              </w:rPr>
              <w:t xml:space="preserve">Objection Response Generator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9"/>
                <w:szCs w:val="19"/>
              </w:rPr>
              <w:t xml:space="preserve">Outreach &amp; Messaging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9"/>
                <w:szCs w:val="19"/>
              </w:rPr>
              <w:t xml:space="preserve">1-2 weeks</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10/10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2</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sz w:val="19"/>
                <w:szCs w:val="19"/>
              </w:rPr>
              <w:t xml:space="preserve">Tier 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9"/>
                <w:szCs w:val="19"/>
              </w:rPr>
              <w:t xml:space="preserve">CRM Note Summarizer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9"/>
                <w:szCs w:val="19"/>
              </w:rPr>
              <w:t xml:space="preserve">Productivity &amp; Admin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9"/>
                <w:szCs w:val="19"/>
              </w:rPr>
              <w:t xml:space="preserve">1 week</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10/10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3</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sz w:val="19"/>
                <w:szCs w:val="19"/>
              </w:rPr>
              <w:t xml:space="preserve">Tier 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9"/>
                <w:szCs w:val="19"/>
              </w:rPr>
              <w:t xml:space="preserve">ICP Match Scorer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9"/>
                <w:szCs w:val="19"/>
              </w:rPr>
              <w:t xml:space="preserve">Prospecting &amp; Lead Gen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9"/>
                <w:szCs w:val="19"/>
              </w:rPr>
              <w:t xml:space="preserve">2-3 weeks</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9/10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4</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sz w:val="19"/>
                <w:szCs w:val="19"/>
              </w:rPr>
              <w:t xml:space="preserve">Tier 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9"/>
                <w:szCs w:val="19"/>
              </w:rPr>
              <w:t xml:space="preserve">Contact Enricher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9"/>
                <w:szCs w:val="19"/>
              </w:rPr>
              <w:t xml:space="preserve">Prospecting &amp; Lead Gen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9"/>
                <w:szCs w:val="19"/>
              </w:rPr>
              <w:t xml:space="preserve">1-2 weeks</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9/10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5</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sz w:val="19"/>
                <w:szCs w:val="19"/>
              </w:rPr>
              <w:t xml:space="preserve">Tier 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9"/>
                <w:szCs w:val="19"/>
              </w:rPr>
              <w:t xml:space="preserve">Cold Email Writer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9"/>
                <w:szCs w:val="19"/>
              </w:rPr>
              <w:t xml:space="preserve">Outreach &amp; Messaging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9"/>
                <w:szCs w:val="19"/>
              </w:rPr>
              <w:t xml:space="preserve">2-3 weeks</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9/10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6</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sz w:val="19"/>
                <w:szCs w:val="19"/>
              </w:rPr>
              <w:t xml:space="preserve">Tier 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9"/>
                <w:szCs w:val="19"/>
              </w:rPr>
              <w:t xml:space="preserve">LinkedIn Message Crafter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9"/>
                <w:szCs w:val="19"/>
              </w:rPr>
              <w:t xml:space="preserve">Outreach &amp; Messaging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9"/>
                <w:szCs w:val="19"/>
              </w:rPr>
              <w:t xml:space="preserve">1-2 weeks</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8/10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7</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sz w:val="19"/>
                <w:szCs w:val="19"/>
              </w:rPr>
              <w:t xml:space="preserve">Tier 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9"/>
                <w:szCs w:val="19"/>
              </w:rPr>
              <w:t xml:space="preserve">Account Briefing Builder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9"/>
                <w:szCs w:val="19"/>
              </w:rPr>
              <w:t xml:space="preserve">Meeting Prep &amp; Execution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9"/>
                <w:szCs w:val="19"/>
              </w:rPr>
              <w:t xml:space="preserve">3-4 weeks</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8/10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8</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sz w:val="19"/>
                <w:szCs w:val="19"/>
              </w:rPr>
              <w:t xml:space="preserve">Tier 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9"/>
                <w:szCs w:val="19"/>
              </w:rPr>
              <w:t xml:space="preserve">Discovery Question Generator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9"/>
                <w:szCs w:val="19"/>
              </w:rPr>
              <w:t xml:space="preserve">Meeting Prep &amp; Execution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9"/>
                <w:szCs w:val="19"/>
              </w:rPr>
              <w:t xml:space="preserve">1-2 weeks</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8/10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9</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sz w:val="19"/>
                <w:szCs w:val="19"/>
              </w:rPr>
              <w:t xml:space="preserve">Tier 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9"/>
                <w:szCs w:val="19"/>
              </w:rPr>
              <w:t xml:space="preserve">Commission Calculator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9"/>
                <w:szCs w:val="19"/>
              </w:rPr>
              <w:t xml:space="preserve">Productivity &amp; Admin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9"/>
                <w:szCs w:val="19"/>
              </w:rPr>
              <w:t xml:space="preserve">2-3 weeks</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8/10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10</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sz w:val="19"/>
                <w:szCs w:val="19"/>
              </w:rPr>
              <w:t xml:space="preserve">Tier 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9"/>
                <w:szCs w:val="19"/>
              </w:rPr>
              <w:t xml:space="preserve">Email-to-CRM Logger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9"/>
                <w:szCs w:val="19"/>
              </w:rPr>
              <w:t xml:space="preserve">Productivity &amp; Admin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9"/>
                <w:szCs w:val="19"/>
              </w:rPr>
              <w:t xml:space="preserve">1-2 weeks</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8/10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11</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left"/>
            </w:pPr>
            <w:r>
              <w:rPr>
                <w:rFonts w:ascii="Arial" w:cs="Arial" w:eastAsia="Arial" w:hAnsi="Arial"/>
                <w:sz w:val="19"/>
                <w:szCs w:val="19"/>
              </w:rPr>
              <w:t xml:space="preserve">Tier 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9"/>
                <w:szCs w:val="19"/>
              </w:rPr>
              <w:t xml:space="preserve">Trigger Event Finder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9"/>
                <w:szCs w:val="19"/>
              </w:rPr>
              <w:t xml:space="preserve">Prospecting &amp; Lead Gen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9"/>
                <w:szCs w:val="19"/>
              </w:rPr>
              <w:t xml:space="preserve">4-6 weeks</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7/10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12</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left"/>
            </w:pPr>
            <w:r>
              <w:rPr>
                <w:rFonts w:ascii="Arial" w:cs="Arial" w:eastAsia="Arial" w:hAnsi="Arial"/>
                <w:sz w:val="19"/>
                <w:szCs w:val="19"/>
              </w:rPr>
              <w:t xml:space="preserve">Tier 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9"/>
                <w:szCs w:val="19"/>
              </w:rPr>
              <w:t xml:space="preserve">Follow-Up Drafter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9"/>
                <w:szCs w:val="19"/>
              </w:rPr>
              <w:t xml:space="preserve">Outreach &amp; Messaging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9"/>
                <w:szCs w:val="19"/>
              </w:rPr>
              <w:t xml:space="preserve">3-4 weeks</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7/10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13</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left"/>
            </w:pPr>
            <w:r>
              <w:rPr>
                <w:rFonts w:ascii="Arial" w:cs="Arial" w:eastAsia="Arial" w:hAnsi="Arial"/>
                <w:sz w:val="19"/>
                <w:szCs w:val="19"/>
              </w:rPr>
              <w:t xml:space="preserve">Tier 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9"/>
                <w:szCs w:val="19"/>
              </w:rPr>
              <w:t xml:space="preserve">Competitive Battle Card Generator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9"/>
                <w:szCs w:val="19"/>
              </w:rPr>
              <w:t xml:space="preserve">Meeting Prep &amp; Execution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9"/>
                <w:szCs w:val="19"/>
              </w:rPr>
              <w:t xml:space="preserve">3-5 weeks</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7/10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14</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left"/>
            </w:pPr>
            <w:r>
              <w:rPr>
                <w:rFonts w:ascii="Arial" w:cs="Arial" w:eastAsia="Arial" w:hAnsi="Arial"/>
                <w:sz w:val="19"/>
                <w:szCs w:val="19"/>
              </w:rPr>
              <w:t xml:space="preserve">Tier 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9"/>
                <w:szCs w:val="19"/>
              </w:rPr>
              <w:t xml:space="preserve">Deal Risk Analyzer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9"/>
                <w:szCs w:val="19"/>
              </w:rPr>
              <w:t xml:space="preserve">Deal Management &amp; Strategy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9"/>
                <w:szCs w:val="19"/>
              </w:rPr>
              <w:t xml:space="preserve">2-3 weeks</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7/10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15</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left"/>
            </w:pPr>
            <w:r>
              <w:rPr>
                <w:rFonts w:ascii="Arial" w:cs="Arial" w:eastAsia="Arial" w:hAnsi="Arial"/>
                <w:sz w:val="19"/>
                <w:szCs w:val="19"/>
              </w:rPr>
              <w:t xml:space="preserve">Tier 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9"/>
                <w:szCs w:val="19"/>
              </w:rPr>
              <w:t xml:space="preserve">Proposal Generator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9"/>
                <w:szCs w:val="19"/>
              </w:rPr>
              <w:t xml:space="preserve">Proposals &amp; Closing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9"/>
                <w:szCs w:val="19"/>
              </w:rPr>
              <w:t xml:space="preserve">4-6 weeks</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7/10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16</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left"/>
            </w:pPr>
            <w:r>
              <w:rPr>
                <w:rFonts w:ascii="Arial" w:cs="Arial" w:eastAsia="Arial" w:hAnsi="Arial"/>
                <w:sz w:val="19"/>
                <w:szCs w:val="19"/>
              </w:rPr>
              <w:t xml:space="preserve">Tier 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9"/>
                <w:szCs w:val="19"/>
              </w:rPr>
              <w:t xml:space="preserve">Contract Redline Summarizer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9"/>
                <w:szCs w:val="19"/>
              </w:rPr>
              <w:t xml:space="preserve">Proposals &amp; Closing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9"/>
                <w:szCs w:val="19"/>
              </w:rPr>
              <w:t xml:space="preserve">2-3 weeks</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7/10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17</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left"/>
            </w:pPr>
            <w:r>
              <w:rPr>
                <w:rFonts w:ascii="Arial" w:cs="Arial" w:eastAsia="Arial" w:hAnsi="Arial"/>
                <w:sz w:val="19"/>
                <w:szCs w:val="19"/>
              </w:rPr>
              <w:t xml:space="preserve">Tier 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9"/>
                <w:szCs w:val="19"/>
              </w:rPr>
              <w:t xml:space="preserve">Lookalike Account Generator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9"/>
                <w:szCs w:val="19"/>
              </w:rPr>
              <w:t xml:space="preserve">Prospecting &amp; Lead Gen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9"/>
                <w:szCs w:val="19"/>
              </w:rPr>
              <w:t xml:space="preserve">4-6 weeks</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6/10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18</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left"/>
            </w:pPr>
            <w:r>
              <w:rPr>
                <w:rFonts w:ascii="Arial" w:cs="Arial" w:eastAsia="Arial" w:hAnsi="Arial"/>
                <w:sz w:val="19"/>
                <w:szCs w:val="19"/>
              </w:rPr>
              <w:t xml:space="preserve">Tier 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9"/>
                <w:szCs w:val="19"/>
              </w:rPr>
              <w:t xml:space="preserve">Next Best Action Recommender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9"/>
                <w:szCs w:val="19"/>
              </w:rPr>
              <w:t xml:space="preserve">Deal Management &amp; Strategy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9"/>
                <w:szCs w:val="19"/>
              </w:rPr>
              <w:t xml:space="preserve">3-4 weeks</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6/10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19</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left"/>
            </w:pPr>
            <w:r>
              <w:rPr>
                <w:rFonts w:ascii="Arial" w:cs="Arial" w:eastAsia="Arial" w:hAnsi="Arial"/>
                <w:sz w:val="19"/>
                <w:szCs w:val="19"/>
              </w:rPr>
              <w:t xml:space="preserve">Tier 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9"/>
                <w:szCs w:val="19"/>
              </w:rPr>
              <w:t xml:space="preserve">Mutual Action Plan Builder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9"/>
                <w:szCs w:val="19"/>
              </w:rPr>
              <w:t xml:space="preserve">Deal Management &amp; Strategy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9"/>
                <w:szCs w:val="19"/>
              </w:rPr>
              <w:t xml:space="preserve">3-4 weeks</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6/10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20</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left"/>
            </w:pPr>
            <w:r>
              <w:rPr>
                <w:rFonts w:ascii="Arial" w:cs="Arial" w:eastAsia="Arial" w:hAnsi="Arial"/>
                <w:sz w:val="19"/>
                <w:szCs w:val="19"/>
              </w:rPr>
              <w:t xml:space="preserve">Tier 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9"/>
                <w:szCs w:val="19"/>
              </w:rPr>
              <w:t xml:space="preserve">ROI Calculator Builder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9"/>
                <w:szCs w:val="19"/>
              </w:rPr>
              <w:t xml:space="preserve">Proposals &amp; Closing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9"/>
                <w:szCs w:val="19"/>
              </w:rPr>
              <w:t xml:space="preserve">3-5 weeks</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6/10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21</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left"/>
            </w:pPr>
            <w:r>
              <w:rPr>
                <w:rFonts w:ascii="Arial" w:cs="Arial" w:eastAsia="Arial" w:hAnsi="Arial"/>
                <w:sz w:val="19"/>
                <w:szCs w:val="19"/>
              </w:rPr>
              <w:t xml:space="preserve">Tier 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9"/>
                <w:szCs w:val="19"/>
              </w:rPr>
              <w:t xml:space="preserve">Pipeline Forecast Narrator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9"/>
                <w:szCs w:val="19"/>
              </w:rPr>
              <w:t xml:space="preserve">Productivity &amp; Admin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9"/>
                <w:szCs w:val="19"/>
              </w:rPr>
              <w:t xml:space="preserve">2-3 weeks</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6/10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22</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left"/>
            </w:pPr>
            <w:r>
              <w:rPr>
                <w:rFonts w:ascii="Arial" w:cs="Arial" w:eastAsia="Arial" w:hAnsi="Arial"/>
                <w:sz w:val="19"/>
                <w:szCs w:val="19"/>
              </w:rPr>
              <w:t xml:space="preserve">Tier 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9"/>
                <w:szCs w:val="19"/>
              </w:rPr>
              <w:t xml:space="preserve">Multi-Threading Mapper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9"/>
                <w:szCs w:val="19"/>
              </w:rPr>
              <w:t xml:space="preserve">Deal Management &amp; Strategy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9"/>
                <w:szCs w:val="19"/>
              </w:rPr>
              <w:t xml:space="preserve">4-6 weeks</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5/10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23</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left"/>
            </w:pPr>
            <w:r>
              <w:rPr>
                <w:rFonts w:ascii="Arial" w:cs="Arial" w:eastAsia="Arial" w:hAnsi="Arial"/>
                <w:sz w:val="19"/>
                <w:szCs w:val="19"/>
              </w:rPr>
              <w:t xml:space="preserve">Tier 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9"/>
                <w:szCs w:val="19"/>
              </w:rPr>
              <w:t xml:space="preserve">Upsell Opportunity Spotter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9"/>
                <w:szCs w:val="19"/>
              </w:rPr>
              <w:t xml:space="preserve">Post-Sale &amp; Expansion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9"/>
                <w:szCs w:val="19"/>
              </w:rPr>
              <w:t xml:space="preserve">5-7 weeks</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5/10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24</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left"/>
            </w:pPr>
            <w:r>
              <w:rPr>
                <w:rFonts w:ascii="Arial" w:cs="Arial" w:eastAsia="Arial" w:hAnsi="Arial"/>
                <w:sz w:val="19"/>
                <w:szCs w:val="19"/>
              </w:rPr>
              <w:t xml:space="preserve">Tier 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9"/>
                <w:szCs w:val="19"/>
              </w:rPr>
              <w:t xml:space="preserve">QBR Deck Generator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9"/>
                <w:szCs w:val="19"/>
              </w:rPr>
              <w:t xml:space="preserve">Post-Sale &amp; Expansion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9"/>
                <w:szCs w:val="19"/>
              </w:rPr>
              <w:t xml:space="preserve">5-7 weeks</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5/10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25</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left"/>
            </w:pPr>
            <w:r>
              <w:rPr>
                <w:rFonts w:ascii="Arial" w:cs="Arial" w:eastAsia="Arial" w:hAnsi="Arial"/>
                <w:sz w:val="19"/>
                <w:szCs w:val="19"/>
              </w:rPr>
              <w:t xml:space="preserve">Tier 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9"/>
                <w:szCs w:val="19"/>
              </w:rPr>
              <w:t xml:space="preserve">Renewal Risk Scorer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9"/>
                <w:szCs w:val="19"/>
              </w:rPr>
              <w:t xml:space="preserve">Post-Sale &amp; Expansion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9"/>
                <w:szCs w:val="19"/>
              </w:rPr>
              <w:t xml:space="preserve">5-7 weeks</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5/10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26</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left"/>
            </w:pPr>
            <w:r>
              <w:rPr>
                <w:rFonts w:ascii="Arial" w:cs="Arial" w:eastAsia="Arial" w:hAnsi="Arial"/>
                <w:sz w:val="19"/>
                <w:szCs w:val="19"/>
              </w:rPr>
              <w:t xml:space="preserve">Tier 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9"/>
                <w:szCs w:val="19"/>
              </w:rPr>
              <w:t xml:space="preserve">Live Call Coach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9"/>
                <w:szCs w:val="19"/>
              </w:rPr>
              <w:t xml:space="preserve">Meeting Prep &amp; Execution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9"/>
                <w:szCs w:val="19"/>
              </w:rPr>
              <w:t xml:space="preserve">8-12 weeks</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4/10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27</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left"/>
            </w:pPr>
            <w:r>
              <w:rPr>
                <w:rFonts w:ascii="Arial" w:cs="Arial" w:eastAsia="Arial" w:hAnsi="Arial"/>
                <w:sz w:val="19"/>
                <w:szCs w:val="19"/>
              </w:rPr>
              <w:t xml:space="preserve">Tier 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9"/>
                <w:szCs w:val="19"/>
              </w:rPr>
              <w:t xml:space="preserve">Pricing Optimizer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9"/>
                <w:szCs w:val="19"/>
              </w:rPr>
              <w:t xml:space="preserve">Proposals &amp; Closing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9"/>
                <w:szCs w:val="19"/>
              </w:rPr>
              <w:t xml:space="preserve">6-8 weeks</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4/10</w:t>
            </w:r>
          </w:p>
        </w:tc>
      </w:tr>
    </w:tbl>
    <w:p>
      <w:r>
        <w:br w:type="page"/>
      </w:r>
    </w:p>
    <w:p>
      <w:pPr>
        <w:pStyle w:val="Heading1"/>
        <w:spacing w:after="150" w:before="300"/>
      </w:pPr>
      <w:r>
        <w:t xml:space="preserve">Outreach &amp; Messaging</w:t>
      </w:r>
    </w:p>
    <w:p>
      <w:pPr>
        <w:pStyle w:val="Heading3"/>
        <w:spacing w:after="100" w:before="240"/>
      </w:pPr>
      <w:r>
        <w:rPr>
          <w:color w:val="1B4F72"/>
        </w:rPr>
        <w:t xml:space="preserve">Objection Response Generator</w:t>
      </w:r>
    </w:p>
    <w:p>
      <w:pPr>
        <w:spacing w:after="120"/>
      </w:pPr>
      <w:r>
        <w:rPr>
          <w:b/>
          <w:bCs/>
          <w:color w:val="27AE60"/>
          <w:sz w:val="20"/>
          <w:szCs w:val="20"/>
        </w:rPr>
        <w:t xml:space="preserve">TIER 1 — Fastest Adoption</w:t>
      </w:r>
      <w:r>
        <w:rPr>
          <w:i/>
          <w:iCs/>
          <w:color w:val="666666"/>
          <w:sz w:val="20"/>
          <w:szCs w:val="20"/>
        </w:rPr>
        <w:t xml:space="preserve">  |  Adoption Score: 10/10</w:t>
      </w:r>
    </w:p>
    <w:p>
      <w:pPr>
        <w:spacing w:after="120"/>
      </w:pPr>
      <w:r>
        <w:rPr>
          <w:b/>
          <w:bCs/>
        </w:rPr>
        <w:t xml:space="preserve">One-liner: </w:t>
      </w:r>
      <w:r>
        <w:t xml:space="preserve">Input the objection, get 3 response frameworks with talk tracks.</w:t>
      </w:r>
    </w:p>
    <w:p>
      <w:pPr>
        <w:pStyle w:val="Heading4"/>
        <w:spacing w:after="80" w:before="160"/>
      </w:pPr>
      <w:r>
        <w:t xml:space="preserve">MVP Scope</w:t>
      </w:r>
    </w:p>
    <w:p>
      <w:pPr>
        <w:spacing w:after="120"/>
      </w:pPr>
      <w:r>
        <w:rPr>
          <w:b/>
          <w:bCs/>
        </w:rPr>
        <w:t xml:space="preserve">Build time: </w:t>
      </w:r>
      <w:r>
        <w:t xml:space="preserve">1-2 weeks</w:t>
      </w:r>
    </w:p>
    <w:p>
      <w:pPr>
        <w:spacing w:after="120"/>
      </w:pPr>
      <w:r>
        <w:rPr>
          <w:b/>
          <w:bCs/>
        </w:rPr>
        <w:t xml:space="preserve">Core features: </w:t>
      </w:r>
      <w:r>
        <w:t xml:space="preserve">Free-text objection input, objection classification (price, timing, competitor, authority, need), 3 response frameworks per objection (acknowledge-bridge-close, feel-felt-found, reframe), customizable to your product's value props.</w:t>
      </w:r>
    </w:p>
    <w:p>
      <w:pPr>
        <w:spacing w:after="120"/>
      </w:pPr>
      <w:r>
        <w:rPr>
          <w:b/>
          <w:bCs/>
        </w:rPr>
        <w:t xml:space="preserve">Input: </w:t>
      </w:r>
      <w:r>
        <w:t xml:space="preserve">The objection as stated by the prospect (text or voice-to-text).</w:t>
      </w:r>
    </w:p>
    <w:p>
      <w:pPr>
        <w:spacing w:after="120"/>
      </w:pPr>
      <w:r>
        <w:rPr>
          <w:b/>
          <w:bCs/>
        </w:rPr>
        <w:t xml:space="preserve">Output: </w:t>
      </w:r>
      <w:r>
        <w:t xml:space="preserve">3 response options with scripts, each tagged with the framework name and when to use it.</w:t>
      </w:r>
    </w:p>
    <w:p>
      <w:pPr>
        <w:pStyle w:val="Heading4"/>
        <w:spacing w:after="80" w:before="160"/>
      </w:pPr>
      <w:r>
        <w:t xml:space="preserve">Technical Architecture</w:t>
      </w:r>
    </w:p>
    <w:p>
      <w:pPr>
        <w:spacing w:after="120"/>
      </w:pPr>
      <w:r>
        <w:t xml:space="preserve">LLM with a curated prompt library of objection-handling frameworks. Classify the objection type first, then generate responses using framework-specific system prompts. Allow teams to upload their own objection-response pairs as few-shot examples for company-specific tuning. Extremely lightweight — no integrations needed.</w:t>
      </w:r>
    </w:p>
    <w:p>
      <w:pPr>
        <w:pStyle w:val="Heading4"/>
        <w:spacing w:after="80" w:before="160"/>
      </w:pPr>
      <w:r>
        <w:t xml:space="preserve">Pricing Model</w:t>
      </w:r>
    </w:p>
    <w:p>
      <w:pPr>
        <w:spacing w:after="120"/>
      </w:pPr>
      <w:r>
        <w:t xml:space="preserve">Freemium: 20 responses/month free (this hooks reps fast). $19/mo unlimited individual, $39/seat/mo for teams with shared objection libraries.</w:t>
      </w:r>
    </w:p>
    <w:p>
      <w:pPr>
        <w:spacing w:after="200"/>
      </w:pPr>
      <w:r>
        <w:rPr>
          <w:b/>
          <w:bCs/>
        </w:rPr>
        <w:t xml:space="preserve">Adoption rationale: </w:t>
      </w:r>
      <w:r>
        <w:t xml:space="preserve">Highest adoption potential. Solves an in-the-moment pain ("what do I say right now?"). Zero setup, zero integration, instant value. Could literally be used during a live call.</w:t>
      </w:r>
    </w:p>
    <w:p>
      <w:r>
        <w:br w:type="page"/>
      </w:r>
    </w:p>
    <w:p>
      <w:pPr>
        <w:pStyle w:val="Heading1"/>
        <w:spacing w:after="150" w:before="300"/>
      </w:pPr>
      <w:r>
        <w:t xml:space="preserve">Productivity &amp; Admin</w:t>
      </w:r>
    </w:p>
    <w:p>
      <w:pPr>
        <w:pStyle w:val="Heading3"/>
        <w:spacing w:after="100" w:before="240"/>
      </w:pPr>
      <w:r>
        <w:rPr>
          <w:color w:val="1B4F72"/>
        </w:rPr>
        <w:t xml:space="preserve">CRM Note Summarizer</w:t>
      </w:r>
    </w:p>
    <w:p>
      <w:pPr>
        <w:spacing w:after="120"/>
      </w:pPr>
      <w:r>
        <w:rPr>
          <w:b/>
          <w:bCs/>
          <w:color w:val="27AE60"/>
          <w:sz w:val="20"/>
          <w:szCs w:val="20"/>
        </w:rPr>
        <w:t xml:space="preserve">TIER 1 — Fastest Adoption</w:t>
      </w:r>
      <w:r>
        <w:rPr>
          <w:i/>
          <w:iCs/>
          <w:color w:val="666666"/>
          <w:sz w:val="20"/>
          <w:szCs w:val="20"/>
        </w:rPr>
        <w:t xml:space="preserve">  |  Adoption Score: 10/10</w:t>
      </w:r>
    </w:p>
    <w:p>
      <w:pPr>
        <w:spacing w:after="120"/>
      </w:pPr>
      <w:r>
        <w:rPr>
          <w:b/>
          <w:bCs/>
        </w:rPr>
        <w:t xml:space="preserve">One-liner: </w:t>
      </w:r>
      <w:r>
        <w:t xml:space="preserve">Paste messy call notes, get a clean CRM-ready summary with next steps.</w:t>
      </w:r>
    </w:p>
    <w:p>
      <w:pPr>
        <w:pStyle w:val="Heading4"/>
        <w:spacing w:after="80" w:before="160"/>
      </w:pPr>
      <w:r>
        <w:t xml:space="preserve">MVP Scope</w:t>
      </w:r>
    </w:p>
    <w:p>
      <w:pPr>
        <w:spacing w:after="120"/>
      </w:pPr>
      <w:r>
        <w:rPr>
          <w:b/>
          <w:bCs/>
        </w:rPr>
        <w:t xml:space="preserve">Build time: </w:t>
      </w:r>
      <w:r>
        <w:t xml:space="preserve">1 week</w:t>
      </w:r>
    </w:p>
    <w:p>
      <w:pPr>
        <w:spacing w:after="120"/>
      </w:pPr>
      <w:r>
        <w:rPr>
          <w:b/>
          <w:bCs/>
        </w:rPr>
        <w:t xml:space="preserve">Core features: </w:t>
      </w:r>
      <w:r>
        <w:t xml:space="preserve">Free-text input for raw notes, structured output (summary, key points, next steps, action items with owners), CRM-formatted output, copy-to-clipboard, optional call transcript input.</w:t>
      </w:r>
    </w:p>
    <w:p>
      <w:pPr>
        <w:spacing w:after="120"/>
      </w:pPr>
      <w:r>
        <w:rPr>
          <w:b/>
          <w:bCs/>
        </w:rPr>
        <w:t xml:space="preserve">Input: </w:t>
      </w:r>
      <w:r>
        <w:t xml:space="preserve">Raw call notes, meeting transcript, or stream-of-consciousness text.</w:t>
      </w:r>
    </w:p>
    <w:p>
      <w:pPr>
        <w:spacing w:after="120"/>
      </w:pPr>
      <w:r>
        <w:rPr>
          <w:b/>
          <w:bCs/>
        </w:rPr>
        <w:t xml:space="preserve">Output: </w:t>
      </w:r>
      <w:r>
        <w:t xml:space="preserve">Structured CRM entry with summary paragraph, bullet-point key takeaways, and action items with owners and dates.</w:t>
      </w:r>
    </w:p>
    <w:p>
      <w:pPr>
        <w:pStyle w:val="Heading4"/>
        <w:spacing w:after="80" w:before="160"/>
      </w:pPr>
      <w:r>
        <w:t xml:space="preserve">Technical Architecture</w:t>
      </w:r>
    </w:p>
    <w:p>
      <w:pPr>
        <w:spacing w:after="120"/>
      </w:pPr>
      <w:r>
        <w:t xml:space="preserve">Pure LLM application with a well-engineered system prompt. No external APIs needed. Prompt extracts and structures: participants, topics discussed, decisions made, objections raised, next steps, and action items. Output formatted to match common CRM activity layouts. Could add CRM API integration (Salesforce, HubSpot) for direct posting in V2.</w:t>
      </w:r>
    </w:p>
    <w:p>
      <w:pPr>
        <w:pStyle w:val="Heading4"/>
        <w:spacing w:after="80" w:before="160"/>
      </w:pPr>
      <w:r>
        <w:t xml:space="preserve">Pricing Model</w:t>
      </w:r>
    </w:p>
    <w:p>
      <w:pPr>
        <w:spacing w:after="120"/>
      </w:pPr>
      <w:r>
        <w:t xml:space="preserve">Freemium: 20 summaries/month free. $19/mo unlimited individual, $29/seat/mo for teams. Extremely low marginal cost (LLM tokens only).</w:t>
      </w:r>
    </w:p>
    <w:p>
      <w:pPr>
        <w:spacing w:after="200"/>
      </w:pPr>
      <w:r>
        <w:rPr>
          <w:b/>
          <w:bCs/>
        </w:rPr>
        <w:t xml:space="preserve">Adoption rationale: </w:t>
      </w:r>
      <w:r>
        <w:t xml:space="preserve">Tied with Objection Response Generator for fastest adoption. Every rep takes notes; every rep hates formatting them for CRM. Zero setup, instant value, solves a universal daily pain point.</w:t>
      </w:r>
    </w:p>
    <w:p>
      <w:r>
        <w:br w:type="page"/>
      </w:r>
    </w:p>
    <w:p>
      <w:pPr>
        <w:pStyle w:val="Heading1"/>
        <w:spacing w:after="150" w:before="300"/>
      </w:pPr>
      <w:r>
        <w:t xml:space="preserve">Prospecting &amp; Lead Gen</w:t>
      </w:r>
    </w:p>
    <w:p>
      <w:pPr>
        <w:pStyle w:val="Heading3"/>
        <w:spacing w:after="100" w:before="240"/>
      </w:pPr>
      <w:r>
        <w:rPr>
          <w:color w:val="1B4F72"/>
        </w:rPr>
        <w:t xml:space="preserve">ICP Match Scorer</w:t>
      </w:r>
    </w:p>
    <w:p>
      <w:pPr>
        <w:spacing w:after="120"/>
      </w:pPr>
      <w:r>
        <w:rPr>
          <w:b/>
          <w:bCs/>
          <w:color w:val="27AE60"/>
          <w:sz w:val="20"/>
          <w:szCs w:val="20"/>
        </w:rPr>
        <w:t xml:space="preserve">TIER 1 — Fastest Adoption</w:t>
      </w:r>
      <w:r>
        <w:rPr>
          <w:i/>
          <w:iCs/>
          <w:color w:val="666666"/>
          <w:sz w:val="20"/>
          <w:szCs w:val="20"/>
        </w:rPr>
        <w:t xml:space="preserve">  |  Adoption Score: 9/10</w:t>
      </w:r>
    </w:p>
    <w:p>
      <w:pPr>
        <w:spacing w:after="120"/>
      </w:pPr>
      <w:r>
        <w:rPr>
          <w:b/>
          <w:bCs/>
        </w:rPr>
        <w:t xml:space="preserve">One-liner: </w:t>
      </w:r>
      <w:r>
        <w:t xml:space="preserve">Paste a company URL or LinkedIn profile, get an instant fit score with reasoning.</w:t>
      </w:r>
    </w:p>
    <w:p>
      <w:pPr>
        <w:pStyle w:val="Heading4"/>
        <w:spacing w:after="80" w:before="160"/>
      </w:pPr>
      <w:r>
        <w:t xml:space="preserve">MVP Scope</w:t>
      </w:r>
    </w:p>
    <w:p>
      <w:pPr>
        <w:spacing w:after="120"/>
      </w:pPr>
      <w:r>
        <w:rPr>
          <w:b/>
          <w:bCs/>
        </w:rPr>
        <w:t xml:space="preserve">Build time: </w:t>
      </w:r>
      <w:r>
        <w:t xml:space="preserve">2-3 weeks</w:t>
      </w:r>
    </w:p>
    <w:p>
      <w:pPr>
        <w:spacing w:after="120"/>
      </w:pPr>
      <w:r>
        <w:rPr>
          <w:b/>
          <w:bCs/>
        </w:rPr>
        <w:t xml:space="preserve">Core features: </w:t>
      </w:r>
      <w:r>
        <w:t xml:space="preserve">URL/LinkedIn input field, company data enrichment via Clearbit or Apollo API, scoring engine against configurable ICP criteria (industry, headcount, tech stack, funding stage), score card output with pass/fail on each criterion.</w:t>
      </w:r>
    </w:p>
    <w:p>
      <w:pPr>
        <w:spacing w:after="120"/>
      </w:pPr>
      <w:r>
        <w:rPr>
          <w:b/>
          <w:bCs/>
        </w:rPr>
        <w:t xml:space="preserve">Input: </w:t>
      </w:r>
      <w:r>
        <w:t xml:space="preserve">Company URL, LinkedIn URL, or company name.</w:t>
      </w:r>
    </w:p>
    <w:p>
      <w:pPr>
        <w:spacing w:after="120"/>
      </w:pPr>
      <w:r>
        <w:rPr>
          <w:b/>
          <w:bCs/>
        </w:rPr>
        <w:t xml:space="preserve">Output: </w:t>
      </w:r>
      <w:r>
        <w:t xml:space="preserve">Score (0-100), letter grade, breakdown by criterion, top 3 reasons it fits or doesn't.</w:t>
      </w:r>
    </w:p>
    <w:p>
      <w:pPr>
        <w:pStyle w:val="Heading4"/>
        <w:spacing w:after="80" w:before="160"/>
      </w:pPr>
      <w:r>
        <w:t xml:space="preserve">Technical Architecture</w:t>
      </w:r>
    </w:p>
    <w:p>
      <w:pPr>
        <w:spacing w:after="120"/>
      </w:pPr>
      <w:r>
        <w:t xml:space="preserve">Frontend form sends URL to backend. Backend calls enrichment API (Clearbit/Apollo) to pull firmographics. LLM compares enriched data against stored ICP template (JSON config per user/team). Scoring is rule-based with LLM providing the natural-language reasoning layer. Results cached per company for 30 days.</w:t>
      </w:r>
    </w:p>
    <w:p>
      <w:pPr>
        <w:pStyle w:val="Heading4"/>
        <w:spacing w:after="80" w:before="160"/>
      </w:pPr>
      <w:r>
        <w:t xml:space="preserve">Pricing Model</w:t>
      </w:r>
    </w:p>
    <w:p>
      <w:pPr>
        <w:spacing w:after="120"/>
      </w:pPr>
      <w:r>
        <w:t xml:space="preserve">Freemium: 25 scores/month free, $29/mo for 200 scores, $79/mo unlimited. Per-seat for teams. Enrichment API costs are the primary COGS (~$0.05-0.15/lookup).</w:t>
      </w:r>
    </w:p>
    <w:p>
      <w:pPr>
        <w:spacing w:after="200"/>
      </w:pPr>
      <w:r>
        <w:rPr>
          <w:b/>
          <w:bCs/>
        </w:rPr>
        <w:t xml:space="preserve">Adoption rationale: </w:t>
      </w:r>
      <w:r>
        <w:t xml:space="preserve">Zero learning curve — reps already copy-paste URLs. Instant value on first use. No CRM integration required for MVP.</w:t>
      </w:r>
    </w:p>
    <w:p>
      <w:pPr>
        <w:pStyle w:val="Heading3"/>
        <w:spacing w:after="100" w:before="240"/>
      </w:pPr>
      <w:r>
        <w:rPr>
          <w:color w:val="1B4F72"/>
        </w:rPr>
        <w:t xml:space="preserve">Contact Enricher</w:t>
      </w:r>
    </w:p>
    <w:p>
      <w:pPr>
        <w:spacing w:after="120"/>
      </w:pPr>
      <w:r>
        <w:rPr>
          <w:b/>
          <w:bCs/>
          <w:color w:val="27AE60"/>
          <w:sz w:val="20"/>
          <w:szCs w:val="20"/>
        </w:rPr>
        <w:t xml:space="preserve">TIER 1 — Fastest Adoption</w:t>
      </w:r>
      <w:r>
        <w:rPr>
          <w:i/>
          <w:iCs/>
          <w:color w:val="666666"/>
          <w:sz w:val="20"/>
          <w:szCs w:val="20"/>
        </w:rPr>
        <w:t xml:space="preserve">  |  Adoption Score: 9/10</w:t>
      </w:r>
    </w:p>
    <w:p>
      <w:pPr>
        <w:spacing w:after="120"/>
      </w:pPr>
      <w:r>
        <w:rPr>
          <w:b/>
          <w:bCs/>
        </w:rPr>
        <w:t xml:space="preserve">One-liner: </w:t>
      </w:r>
      <w:r>
        <w:t xml:space="preserve">Name + company in, verified email, phone, org chart position, and recent activity out.</w:t>
      </w:r>
    </w:p>
    <w:p>
      <w:pPr>
        <w:pStyle w:val="Heading4"/>
        <w:spacing w:after="80" w:before="160"/>
      </w:pPr>
      <w:r>
        <w:t xml:space="preserve">MVP Scope</w:t>
      </w:r>
    </w:p>
    <w:p>
      <w:pPr>
        <w:spacing w:after="120"/>
      </w:pPr>
      <w:r>
        <w:rPr>
          <w:b/>
          <w:bCs/>
        </w:rPr>
        <w:t xml:space="preserve">Build time: </w:t>
      </w:r>
      <w:r>
        <w:t xml:space="preserve">1-2 weeks</w:t>
      </w:r>
    </w:p>
    <w:p>
      <w:pPr>
        <w:spacing w:after="120"/>
      </w:pPr>
      <w:r>
        <w:rPr>
          <w:b/>
          <w:bCs/>
        </w:rPr>
        <w:t xml:space="preserve">Core features: </w:t>
      </w:r>
      <w:r>
        <w:t xml:space="preserve">Single contact lookup and bulk CSV upload, email/phone enrichment, title and reporting structure, confidence scores on each data point, email verification (deliverability check).</w:t>
      </w:r>
    </w:p>
    <w:p>
      <w:pPr>
        <w:spacing w:after="120"/>
      </w:pPr>
      <w:r>
        <w:rPr>
          <w:b/>
          <w:bCs/>
        </w:rPr>
        <w:t xml:space="preserve">Input: </w:t>
      </w:r>
      <w:r>
        <w:t xml:space="preserve">First name, last name, company (or LinkedIn URL).</w:t>
      </w:r>
    </w:p>
    <w:p>
      <w:pPr>
        <w:spacing w:after="120"/>
      </w:pPr>
      <w:r>
        <w:rPr>
          <w:b/>
          <w:bCs/>
        </w:rPr>
        <w:t xml:space="preserve">Output: </w:t>
      </w:r>
      <w:r>
        <w:t xml:space="preserve">Verified email, phone, title, department, seniority level, LinkedIn URL, last activity date.</w:t>
      </w:r>
    </w:p>
    <w:p>
      <w:pPr>
        <w:pStyle w:val="Heading4"/>
        <w:spacing w:after="80" w:before="160"/>
      </w:pPr>
      <w:r>
        <w:t xml:space="preserve">Technical Architecture</w:t>
      </w:r>
    </w:p>
    <w:p>
      <w:pPr>
        <w:spacing w:after="120"/>
      </w:pPr>
      <w:r>
        <w:t xml:space="preserve">Aggregator layer that calls multiple enrichment APIs (Apollo, Hunter, Clearbit, RocketReach) and merges/dedupes results. Email verification via SMTP check or a service like NeverBounce. Confidence scoring based on source agreement. Simple API wrapper with a clean UI. Cache results for 90 days.</w:t>
      </w:r>
    </w:p>
    <w:p>
      <w:pPr>
        <w:pStyle w:val="Heading4"/>
        <w:spacing w:after="80" w:before="160"/>
      </w:pPr>
      <w:r>
        <w:t xml:space="preserve">Pricing Model</w:t>
      </w:r>
    </w:p>
    <w:p>
      <w:pPr>
        <w:spacing w:after="120"/>
      </w:pPr>
      <w:r>
        <w:t xml:space="preserve">Pay-per-lookup: $0.10-0.30/contact (tiered by volume). Subscription: $39/mo for 150 lookups, $99/mo for 500. Margin on top of API costs.</w:t>
      </w:r>
    </w:p>
    <w:p>
      <w:pPr>
        <w:spacing w:after="200"/>
      </w:pPr>
      <w:r>
        <w:rPr>
          <w:b/>
          <w:bCs/>
        </w:rPr>
        <w:t xml:space="preserve">Adoption rationale: </w:t>
      </w:r>
      <w:r>
        <w:t xml:space="preserve">Solves a daily pain point with zero workflow change. Reps already do this manually — this just makes it instant. Extremely low friction.</w:t>
      </w:r>
    </w:p>
    <w:p>
      <w:r>
        <w:br w:type="page"/>
      </w:r>
    </w:p>
    <w:p>
      <w:pPr>
        <w:pStyle w:val="Heading1"/>
        <w:spacing w:after="150" w:before="300"/>
      </w:pPr>
      <w:r>
        <w:t xml:space="preserve">Outreach &amp; Messaging</w:t>
      </w:r>
    </w:p>
    <w:p>
      <w:pPr>
        <w:pStyle w:val="Heading3"/>
        <w:spacing w:after="100" w:before="240"/>
      </w:pPr>
      <w:r>
        <w:rPr>
          <w:color w:val="1B4F72"/>
        </w:rPr>
        <w:t xml:space="preserve">Cold Email Writer</w:t>
      </w:r>
    </w:p>
    <w:p>
      <w:pPr>
        <w:spacing w:after="120"/>
      </w:pPr>
      <w:r>
        <w:rPr>
          <w:b/>
          <w:bCs/>
          <w:color w:val="27AE60"/>
          <w:sz w:val="20"/>
          <w:szCs w:val="20"/>
        </w:rPr>
        <w:t xml:space="preserve">TIER 1 — Fastest Adoption</w:t>
      </w:r>
      <w:r>
        <w:rPr>
          <w:i/>
          <w:iCs/>
          <w:color w:val="666666"/>
          <w:sz w:val="20"/>
          <w:szCs w:val="20"/>
        </w:rPr>
        <w:t xml:space="preserve">  |  Adoption Score: 9/10</w:t>
      </w:r>
    </w:p>
    <w:p>
      <w:pPr>
        <w:spacing w:after="120"/>
      </w:pPr>
      <w:r>
        <w:rPr>
          <w:b/>
          <w:bCs/>
        </w:rPr>
        <w:t xml:space="preserve">One-liner: </w:t>
      </w:r>
      <w:r>
        <w:t xml:space="preserve">Generate personalized outbound sequences based on persona, industry, and trigger events.</w:t>
      </w:r>
    </w:p>
    <w:p>
      <w:pPr>
        <w:pStyle w:val="Heading4"/>
        <w:spacing w:after="80" w:before="160"/>
      </w:pPr>
      <w:r>
        <w:t xml:space="preserve">MVP Scope</w:t>
      </w:r>
    </w:p>
    <w:p>
      <w:pPr>
        <w:spacing w:after="120"/>
      </w:pPr>
      <w:r>
        <w:rPr>
          <w:b/>
          <w:bCs/>
        </w:rPr>
        <w:t xml:space="preserve">Build time: </w:t>
      </w:r>
      <w:r>
        <w:t xml:space="preserve">2-3 weeks</w:t>
      </w:r>
    </w:p>
    <w:p>
      <w:pPr>
        <w:spacing w:after="120"/>
      </w:pPr>
      <w:r>
        <w:rPr>
          <w:b/>
          <w:bCs/>
        </w:rPr>
        <w:t xml:space="preserve">Core features: </w:t>
      </w:r>
      <w:r>
        <w:t xml:space="preserve">Input fields for prospect info (name, title, company, industry), pain point selector, tone selector, sequence generator (3-5 email series), copy-to-clipboard per email, A/B variant generation.</w:t>
      </w:r>
    </w:p>
    <w:p>
      <w:pPr>
        <w:spacing w:after="120"/>
      </w:pPr>
      <w:r>
        <w:rPr>
          <w:b/>
          <w:bCs/>
        </w:rPr>
        <w:t xml:space="preserve">Input: </w:t>
      </w:r>
      <w:r>
        <w:t xml:space="preserve">Prospect details, your value prop, optional trigger event or pain point.</w:t>
      </w:r>
    </w:p>
    <w:p>
      <w:pPr>
        <w:spacing w:after="120"/>
      </w:pPr>
      <w:r>
        <w:rPr>
          <w:b/>
          <w:bCs/>
        </w:rPr>
        <w:t xml:space="preserve">Output: </w:t>
      </w:r>
      <w:r>
        <w:t xml:space="preserve">3-5 email sequence with subject lines, body copy, and CTA — each personalized to the input.</w:t>
      </w:r>
    </w:p>
    <w:p>
      <w:pPr>
        <w:pStyle w:val="Heading4"/>
        <w:spacing w:after="80" w:before="160"/>
      </w:pPr>
      <w:r>
        <w:t xml:space="preserve">Technical Architecture</w:t>
      </w:r>
    </w:p>
    <w:p>
      <w:pPr>
        <w:spacing w:after="120"/>
      </w:pPr>
      <w:r>
        <w:t xml:space="preserve">LLM-powered with carefully tuned system prompts per email position in sequence (intro, follow-up, breakup). User-configurable templates and persona profiles stored in database. Few-shot examples from high-performing emails improve quality. Optional integration with enrichment APIs for auto-personalization. Output formatted for copy-paste or direct push to outreach tools via API.</w:t>
      </w:r>
    </w:p>
    <w:p>
      <w:pPr>
        <w:pStyle w:val="Heading4"/>
        <w:spacing w:after="80" w:before="160"/>
      </w:pPr>
      <w:r>
        <w:t xml:space="preserve">Pricing Model</w:t>
      </w:r>
    </w:p>
    <w:p>
      <w:pPr>
        <w:spacing w:after="120"/>
      </w:pPr>
      <w:r>
        <w:t xml:space="preserve">Freemium: 10 sequences/month free. $29/mo for 100 sequences, $69/mo unlimited. Team plans with shared templates at $49/seat/mo.</w:t>
      </w:r>
    </w:p>
    <w:p>
      <w:pPr>
        <w:spacing w:after="200"/>
      </w:pPr>
      <w:r>
        <w:rPr>
          <w:b/>
          <w:bCs/>
        </w:rPr>
        <w:t xml:space="preserve">Adoption rationale: </w:t>
      </w:r>
      <w:r>
        <w:t xml:space="preserve">Writing cold emails is universally painful for reps. Instant time savings on first use. No integration needed — copy-paste works.</w:t>
      </w:r>
    </w:p>
    <w:p>
      <w:pPr>
        <w:pStyle w:val="Heading3"/>
        <w:spacing w:after="100" w:before="240"/>
      </w:pPr>
      <w:r>
        <w:rPr>
          <w:color w:val="1B4F72"/>
        </w:rPr>
        <w:t xml:space="preserve">LinkedIn Message Crafter</w:t>
      </w:r>
    </w:p>
    <w:p>
      <w:pPr>
        <w:spacing w:after="120"/>
      </w:pPr>
      <w:r>
        <w:rPr>
          <w:b/>
          <w:bCs/>
          <w:color w:val="27AE60"/>
          <w:sz w:val="20"/>
          <w:szCs w:val="20"/>
        </w:rPr>
        <w:t xml:space="preserve">TIER 1 — Fastest Adoption</w:t>
      </w:r>
      <w:r>
        <w:rPr>
          <w:i/>
          <w:iCs/>
          <w:color w:val="666666"/>
          <w:sz w:val="20"/>
          <w:szCs w:val="20"/>
        </w:rPr>
        <w:t xml:space="preserve">  |  Adoption Score: 8/10</w:t>
      </w:r>
    </w:p>
    <w:p>
      <w:pPr>
        <w:spacing w:after="120"/>
      </w:pPr>
      <w:r>
        <w:rPr>
          <w:b/>
          <w:bCs/>
        </w:rPr>
        <w:t xml:space="preserve">One-liner: </w:t>
      </w:r>
      <w:r>
        <w:t xml:space="preserve">Write connection requests and follow-ups tailored to a prospect's profile and activity.</w:t>
      </w:r>
    </w:p>
    <w:p>
      <w:pPr>
        <w:pStyle w:val="Heading4"/>
        <w:spacing w:after="80" w:before="160"/>
      </w:pPr>
      <w:r>
        <w:t xml:space="preserve">MVP Scope</w:t>
      </w:r>
    </w:p>
    <w:p>
      <w:pPr>
        <w:spacing w:after="120"/>
      </w:pPr>
      <w:r>
        <w:rPr>
          <w:b/>
          <w:bCs/>
        </w:rPr>
        <w:t xml:space="preserve">Build time: </w:t>
      </w:r>
      <w:r>
        <w:t xml:space="preserve">1-2 weeks</w:t>
      </w:r>
    </w:p>
    <w:p>
      <w:pPr>
        <w:spacing w:after="120"/>
      </w:pPr>
      <w:r>
        <w:rPr>
          <w:b/>
          <w:bCs/>
        </w:rPr>
        <w:t xml:space="preserve">Core features: </w:t>
      </w:r>
      <w:r>
        <w:t xml:space="preserve">LinkedIn URL input, profile data extraction (headline, experience, recent posts), message generation for connection request (300 char limit), follow-up message variants, tone control.</w:t>
      </w:r>
    </w:p>
    <w:p>
      <w:pPr>
        <w:spacing w:after="120"/>
      </w:pPr>
      <w:r>
        <w:rPr>
          <w:b/>
          <w:bCs/>
        </w:rPr>
        <w:t xml:space="preserve">Input: </w:t>
      </w:r>
      <w:r>
        <w:t xml:space="preserve">LinkedIn profile URL or manually pasted profile info.</w:t>
      </w:r>
    </w:p>
    <w:p>
      <w:pPr>
        <w:spacing w:after="120"/>
      </w:pPr>
      <w:r>
        <w:rPr>
          <w:b/>
          <w:bCs/>
        </w:rPr>
        <w:t xml:space="preserve">Output: </w:t>
      </w:r>
      <w:r>
        <w:t xml:space="preserve">2-3 message variants within LinkedIn character limits, each referencing something specific from the profile.</w:t>
      </w:r>
    </w:p>
    <w:p>
      <w:pPr>
        <w:pStyle w:val="Heading4"/>
        <w:spacing w:after="80" w:before="160"/>
      </w:pPr>
      <w:r>
        <w:t xml:space="preserve">Technical Architecture</w:t>
      </w:r>
    </w:p>
    <w:p>
      <w:pPr>
        <w:spacing w:after="120"/>
      </w:pPr>
      <w:r>
        <w:t xml:space="preserve">Scrape or parse LinkedIn profile data (via Proxycurl API or manual paste). LLM generates messages with strict character count enforcement. System prompt trained on high-acceptance-rate connection request patterns. Saves templates and lets users mark which variants performed best to improve future output.</w:t>
      </w:r>
    </w:p>
    <w:p>
      <w:pPr>
        <w:pStyle w:val="Heading4"/>
        <w:spacing w:after="80" w:before="160"/>
      </w:pPr>
      <w:r>
        <w:t xml:space="preserve">Pricing Model</w:t>
      </w:r>
    </w:p>
    <w:p>
      <w:pPr>
        <w:spacing w:after="120"/>
      </w:pPr>
      <w:r>
        <w:t xml:space="preserve">$19/mo for 50 messages, $39/mo for 200, $69/mo unlimited. Low price point matches the lightweight use case.</w:t>
      </w:r>
    </w:p>
    <w:p>
      <w:pPr>
        <w:spacing w:after="200"/>
      </w:pPr>
      <w:r>
        <w:rPr>
          <w:b/>
          <w:bCs/>
        </w:rPr>
        <w:t xml:space="preserve">Adoption rationale: </w:t>
      </w:r>
      <w:r>
        <w:t xml:space="preserve">Nearly identical workflow to cold email writer — very low friction. LinkedIn prospecting is a top-3 activity for most B2B reps.</w:t>
      </w:r>
    </w:p>
    <w:p>
      <w:r>
        <w:br w:type="page"/>
      </w:r>
    </w:p>
    <w:p>
      <w:pPr>
        <w:pStyle w:val="Heading1"/>
        <w:spacing w:after="150" w:before="300"/>
      </w:pPr>
      <w:r>
        <w:t xml:space="preserve">Meeting Prep &amp; Execution</w:t>
      </w:r>
    </w:p>
    <w:p>
      <w:pPr>
        <w:pStyle w:val="Heading3"/>
        <w:spacing w:after="100" w:before="240"/>
      </w:pPr>
      <w:r>
        <w:rPr>
          <w:color w:val="1B4F72"/>
        </w:rPr>
        <w:t xml:space="preserve">Account Briefing Builder</w:t>
      </w:r>
    </w:p>
    <w:p>
      <w:pPr>
        <w:spacing w:after="120"/>
      </w:pPr>
      <w:r>
        <w:rPr>
          <w:b/>
          <w:bCs/>
          <w:color w:val="27AE60"/>
          <w:sz w:val="20"/>
          <w:szCs w:val="20"/>
        </w:rPr>
        <w:t xml:space="preserve">TIER 1 — Fastest Adoption</w:t>
      </w:r>
      <w:r>
        <w:rPr>
          <w:i/>
          <w:iCs/>
          <w:color w:val="666666"/>
          <w:sz w:val="20"/>
          <w:szCs w:val="20"/>
        </w:rPr>
        <w:t xml:space="preserve">  |  Adoption Score: 8/10</w:t>
      </w:r>
    </w:p>
    <w:p>
      <w:pPr>
        <w:spacing w:after="120"/>
      </w:pPr>
      <w:r>
        <w:rPr>
          <w:b/>
          <w:bCs/>
        </w:rPr>
        <w:t xml:space="preserve">One-liner: </w:t>
      </w:r>
      <w:r>
        <w:t xml:space="preserve">One-click dossier on any account: financials, tech stack, org chart, news, competitive landscape.</w:t>
      </w:r>
    </w:p>
    <w:p>
      <w:pPr>
        <w:pStyle w:val="Heading4"/>
        <w:spacing w:after="80" w:before="160"/>
      </w:pPr>
      <w:r>
        <w:t xml:space="preserve">MVP Scope</w:t>
      </w:r>
    </w:p>
    <w:p>
      <w:pPr>
        <w:spacing w:after="120"/>
      </w:pPr>
      <w:r>
        <w:rPr>
          <w:b/>
          <w:bCs/>
        </w:rPr>
        <w:t xml:space="preserve">Build time: </w:t>
      </w:r>
      <w:r>
        <w:t xml:space="preserve">3-4 weeks</w:t>
      </w:r>
    </w:p>
    <w:p>
      <w:pPr>
        <w:spacing w:after="120"/>
      </w:pPr>
      <w:r>
        <w:rPr>
          <w:b/>
          <w:bCs/>
        </w:rPr>
        <w:t xml:space="preserve">Core features: </w:t>
      </w:r>
      <w:r>
        <w:t xml:space="preserve">Company name or URL input, auto-compiled briefing with sections (overview, financials, tech stack, recent news, key people, competitive landscape), exportable as PDF or one-pager, shareable link.</w:t>
      </w:r>
    </w:p>
    <w:p>
      <w:pPr>
        <w:spacing w:after="120"/>
      </w:pPr>
      <w:r>
        <w:rPr>
          <w:b/>
          <w:bCs/>
        </w:rPr>
        <w:t xml:space="preserve">Input: </w:t>
      </w:r>
      <w:r>
        <w:t xml:space="preserve">Company name, URL, or ticker symbol.</w:t>
      </w:r>
    </w:p>
    <w:p>
      <w:pPr>
        <w:spacing w:after="120"/>
      </w:pPr>
      <w:r>
        <w:rPr>
          <w:b/>
          <w:bCs/>
        </w:rPr>
        <w:t xml:space="preserve">Output: </w:t>
      </w:r>
      <w:r>
        <w:t xml:space="preserve">Structured 1-2 page briefing document covering 6-8 key dimensions, generated in under 30 seconds.</w:t>
      </w:r>
    </w:p>
    <w:p>
      <w:pPr>
        <w:pStyle w:val="Heading4"/>
        <w:spacing w:after="80" w:before="160"/>
      </w:pPr>
      <w:r>
        <w:t xml:space="preserve">Technical Architecture</w:t>
      </w:r>
    </w:p>
    <w:p>
      <w:pPr>
        <w:spacing w:after="120"/>
      </w:pPr>
      <w:r>
        <w:t xml:space="preserve">Orchestration layer calls multiple APIs in parallel: financial data (Yahoo Finance, SEC filings), tech stack (BuiltWith), news (NewsAPI, Google News), people (Apollo/LinkedIn), competitors (Owler, Crunchbase). LLM synthesizes raw data into a coherent narrative briefing. Heavy caching (company data refreshed weekly). PDF generation via template engine.</w:t>
      </w:r>
    </w:p>
    <w:p>
      <w:pPr>
        <w:pStyle w:val="Heading4"/>
        <w:spacing w:after="80" w:before="160"/>
      </w:pPr>
      <w:r>
        <w:t xml:space="preserve">Pricing Model</w:t>
      </w:r>
    </w:p>
    <w:p>
      <w:pPr>
        <w:spacing w:after="120"/>
      </w:pPr>
      <w:r>
        <w:t xml:space="preserve">$49/mo for 30 briefings, $99/mo for 100, $199/mo unlimited. Enterprise pricing for CRM-integrated auto-briefing before every meeting.</w:t>
      </w:r>
    </w:p>
    <w:p>
      <w:pPr>
        <w:spacing w:after="200"/>
      </w:pPr>
      <w:r>
        <w:rPr>
          <w:b/>
          <w:bCs/>
        </w:rPr>
        <w:t xml:space="preserve">Adoption rationale: </w:t>
      </w:r>
      <w:r>
        <w:t xml:space="preserve">Replaces 30-60 min of manual research that reps already do before meetings. Input is dead simple (just a company name). Output is immediately actionable.</w:t>
      </w:r>
    </w:p>
    <w:p>
      <w:pPr>
        <w:pStyle w:val="Heading3"/>
        <w:spacing w:after="100" w:before="240"/>
      </w:pPr>
      <w:r>
        <w:rPr>
          <w:color w:val="1B4F72"/>
        </w:rPr>
        <w:t xml:space="preserve">Discovery Question Generator</w:t>
      </w:r>
    </w:p>
    <w:p>
      <w:pPr>
        <w:spacing w:after="120"/>
      </w:pPr>
      <w:r>
        <w:rPr>
          <w:b/>
          <w:bCs/>
          <w:color w:val="27AE60"/>
          <w:sz w:val="20"/>
          <w:szCs w:val="20"/>
        </w:rPr>
        <w:t xml:space="preserve">TIER 1 — Fastest Adoption</w:t>
      </w:r>
      <w:r>
        <w:rPr>
          <w:i/>
          <w:iCs/>
          <w:color w:val="666666"/>
          <w:sz w:val="20"/>
          <w:szCs w:val="20"/>
        </w:rPr>
        <w:t xml:space="preserve">  |  Adoption Score: 8/10</w:t>
      </w:r>
    </w:p>
    <w:p>
      <w:pPr>
        <w:spacing w:after="120"/>
      </w:pPr>
      <w:r>
        <w:rPr>
          <w:b/>
          <w:bCs/>
        </w:rPr>
        <w:t xml:space="preserve">One-liner: </w:t>
      </w:r>
      <w:r>
        <w:t xml:space="preserve">Industry and persona-tailored discovery questions with the reasoning behind each one.</w:t>
      </w:r>
    </w:p>
    <w:p>
      <w:pPr>
        <w:pStyle w:val="Heading4"/>
        <w:spacing w:after="80" w:before="160"/>
      </w:pPr>
      <w:r>
        <w:t xml:space="preserve">MVP Scope</w:t>
      </w:r>
    </w:p>
    <w:p>
      <w:pPr>
        <w:spacing w:after="120"/>
      </w:pPr>
      <w:r>
        <w:rPr>
          <w:b/>
          <w:bCs/>
        </w:rPr>
        <w:t xml:space="preserve">Build time: </w:t>
      </w:r>
      <w:r>
        <w:t xml:space="preserve">1-2 weeks</w:t>
      </w:r>
    </w:p>
    <w:p>
      <w:pPr>
        <w:spacing w:after="120"/>
      </w:pPr>
      <w:r>
        <w:rPr>
          <w:b/>
          <w:bCs/>
        </w:rPr>
        <w:t xml:space="preserve">Core features: </w:t>
      </w:r>
      <w:r>
        <w:t xml:space="preserve">Input for industry, persona/title, deal stage, and optional pain points. Generates 8-12 discovery questions organized by theme (business impact, current state, decision process, timeline). Each question includes a 'why ask this' annotation.</w:t>
      </w:r>
    </w:p>
    <w:p>
      <w:pPr>
        <w:spacing w:after="120"/>
      </w:pPr>
      <w:r>
        <w:rPr>
          <w:b/>
          <w:bCs/>
        </w:rPr>
        <w:t xml:space="preserve">Input: </w:t>
      </w:r>
      <w:r>
        <w:t xml:space="preserve">Industry, buyer persona, deal stage, optional context about the account.</w:t>
      </w:r>
    </w:p>
    <w:p>
      <w:pPr>
        <w:spacing w:after="120"/>
      </w:pPr>
      <w:r>
        <w:rPr>
          <w:b/>
          <w:bCs/>
        </w:rPr>
        <w:t xml:space="preserve">Output: </w:t>
      </w:r>
      <w:r>
        <w:t xml:space="preserve">Structured question set with categories, individual questions, and coaching notes on what to listen for in answers.</w:t>
      </w:r>
    </w:p>
    <w:p>
      <w:pPr>
        <w:pStyle w:val="Heading4"/>
        <w:spacing w:after="80" w:before="160"/>
      </w:pPr>
      <w:r>
        <w:t xml:space="preserve">Technical Architecture</w:t>
      </w:r>
    </w:p>
    <w:p>
      <w:pPr>
        <w:spacing w:after="120"/>
      </w:pPr>
      <w:r>
        <w:t xml:space="preserve">Prompt-engineered LLM with a curated library of discovery frameworks (SPIN, MEDDIC, Challenger, etc.). Questions generated based on intersection of industry vertical + persona + deal stage. Allow teams to upload their own discovery playbooks as context. No external API dependencies — runs entirely on LLM.</w:t>
      </w:r>
    </w:p>
    <w:p>
      <w:pPr>
        <w:pStyle w:val="Heading4"/>
        <w:spacing w:after="80" w:before="160"/>
      </w:pPr>
      <w:r>
        <w:t xml:space="preserve">Pricing Model</w:t>
      </w:r>
    </w:p>
    <w:p>
      <w:pPr>
        <w:spacing w:after="120"/>
      </w:pPr>
      <w:r>
        <w:t xml:space="preserve">$19/mo individual, $39/seat/mo for teams with shared playbooks and custom frameworks. Free tier: 5 question sets/month.</w:t>
      </w:r>
    </w:p>
    <w:p>
      <w:pPr>
        <w:spacing w:after="200"/>
      </w:pPr>
      <w:r>
        <w:rPr>
          <w:b/>
          <w:bCs/>
        </w:rPr>
        <w:t xml:space="preserve">Adoption rationale: </w:t>
      </w:r>
      <w:r>
        <w:t xml:space="preserve">No integrations, no data input beyond a few dropdowns. Especially valuable for newer reps or reps entering unfamiliar verticals. Can be used 5 min before any call.</w:t>
      </w:r>
    </w:p>
    <w:p>
      <w:r>
        <w:br w:type="page"/>
      </w:r>
    </w:p>
    <w:p>
      <w:pPr>
        <w:pStyle w:val="Heading1"/>
        <w:spacing w:after="150" w:before="300"/>
      </w:pPr>
      <w:r>
        <w:t xml:space="preserve">Productivity &amp; Admin</w:t>
      </w:r>
    </w:p>
    <w:p>
      <w:pPr>
        <w:pStyle w:val="Heading3"/>
        <w:spacing w:after="100" w:before="240"/>
      </w:pPr>
      <w:r>
        <w:rPr>
          <w:color w:val="1B4F72"/>
        </w:rPr>
        <w:t xml:space="preserve">Commission Calculator</w:t>
      </w:r>
    </w:p>
    <w:p>
      <w:pPr>
        <w:spacing w:after="120"/>
      </w:pPr>
      <w:r>
        <w:rPr>
          <w:b/>
          <w:bCs/>
          <w:color w:val="27AE60"/>
          <w:sz w:val="20"/>
          <w:szCs w:val="20"/>
        </w:rPr>
        <w:t xml:space="preserve">TIER 1 — Fastest Adoption</w:t>
      </w:r>
      <w:r>
        <w:rPr>
          <w:i/>
          <w:iCs/>
          <w:color w:val="666666"/>
          <w:sz w:val="20"/>
          <w:szCs w:val="20"/>
        </w:rPr>
        <w:t xml:space="preserve">  |  Adoption Score: 8/10</w:t>
      </w:r>
    </w:p>
    <w:p>
      <w:pPr>
        <w:spacing w:after="120"/>
      </w:pPr>
      <w:r>
        <w:rPr>
          <w:b/>
          <w:bCs/>
        </w:rPr>
        <w:t xml:space="preserve">One-liner: </w:t>
      </w:r>
      <w:r>
        <w:t xml:space="preserve">Input deal terms, get an instant comp estimate based on your plan structure.</w:t>
      </w:r>
    </w:p>
    <w:p>
      <w:pPr>
        <w:pStyle w:val="Heading4"/>
        <w:spacing w:after="80" w:before="160"/>
      </w:pPr>
      <w:r>
        <w:t xml:space="preserve">MVP Scope</w:t>
      </w:r>
    </w:p>
    <w:p>
      <w:pPr>
        <w:spacing w:after="120"/>
      </w:pPr>
      <w:r>
        <w:rPr>
          <w:b/>
          <w:bCs/>
        </w:rPr>
        <w:t xml:space="preserve">Build time: </w:t>
      </w:r>
      <w:r>
        <w:t xml:space="preserve">2-3 weeks</w:t>
      </w:r>
    </w:p>
    <w:p>
      <w:pPr>
        <w:spacing w:after="120"/>
      </w:pPr>
      <w:r>
        <w:rPr>
          <w:b/>
          <w:bCs/>
        </w:rPr>
        <w:t xml:space="preserve">Core features: </w:t>
      </w:r>
      <w:r>
        <w:t xml:space="preserve">Comp plan configuration (base rate, accelerators, thresholds, SPIFs), deal input (ACV, product mix, new vs expansion), real-time commission estimate, what-if scenarios ("what if I close this at $X discount?"), quota attainment tracker.</w:t>
      </w:r>
    </w:p>
    <w:p>
      <w:pPr>
        <w:spacing w:after="120"/>
      </w:pPr>
      <w:r>
        <w:rPr>
          <w:b/>
          <w:bCs/>
        </w:rPr>
        <w:t xml:space="preserve">Input: </w:t>
      </w:r>
      <w:r>
        <w:t xml:space="preserve">Deal terms (ACV, contract length, product mix) and comp plan structure.</w:t>
      </w:r>
    </w:p>
    <w:p>
      <w:pPr>
        <w:spacing w:after="120"/>
      </w:pPr>
      <w:r>
        <w:rPr>
          <w:b/>
          <w:bCs/>
        </w:rPr>
        <w:t xml:space="preserve">Output: </w:t>
      </w:r>
      <w:r>
        <w:t xml:space="preserve">Commission estimate for the deal, running quota attainment, projected earnings at different scenarios.</w:t>
      </w:r>
    </w:p>
    <w:p>
      <w:pPr>
        <w:pStyle w:val="Heading4"/>
        <w:spacing w:after="80" w:before="160"/>
      </w:pPr>
      <w:r>
        <w:t xml:space="preserve">Technical Architecture</w:t>
      </w:r>
    </w:p>
    <w:p>
      <w:pPr>
        <w:spacing w:after="120"/>
      </w:pPr>
      <w:r>
        <w:t xml:space="preserve">Calculation engine with configurable comp plan rules (tiered rates, accelerators, multipliers, caps). No LLM needed for core calculations — pure math. LLM optional for natural-language comp plan interpretation during setup. Web app with interactive sliders for what-if modeling. Data stored per-user with encryption for sensitive comp data.</w:t>
      </w:r>
    </w:p>
    <w:p>
      <w:pPr>
        <w:pStyle w:val="Heading4"/>
        <w:spacing w:after="80" w:before="160"/>
      </w:pPr>
      <w:r>
        <w:t xml:space="preserve">Pricing Model</w:t>
      </w:r>
    </w:p>
    <w:p>
      <w:pPr>
        <w:spacing w:after="120"/>
      </w:pPr>
      <w:r>
        <w:t xml:space="preserve">$9/mo per user (low price to drive volume — reps pay out of pocket). $19/seat/mo for team plans with manager visibility. Enterprise with payroll integration at custom pricing.</w:t>
      </w:r>
    </w:p>
    <w:p>
      <w:pPr>
        <w:spacing w:after="200"/>
      </w:pPr>
      <w:r>
        <w:rPr>
          <w:b/>
          <w:bCs/>
        </w:rPr>
        <w:t xml:space="preserve">Adoption rationale: </w:t>
      </w:r>
      <w:r>
        <w:t xml:space="preserve">Reps are inherently motivated to know their commission. Self-service setup if comp plan is straightforward. Stickiness is very high once configured — becomes a daily-use tool during deal negotiations.</w:t>
      </w:r>
    </w:p>
    <w:p>
      <w:pPr>
        <w:pStyle w:val="Heading3"/>
        <w:spacing w:after="100" w:before="240"/>
      </w:pPr>
      <w:r>
        <w:rPr>
          <w:color w:val="1B4F72"/>
        </w:rPr>
        <w:t xml:space="preserve">Email-to-CRM Logger</w:t>
      </w:r>
    </w:p>
    <w:p>
      <w:pPr>
        <w:spacing w:after="120"/>
      </w:pPr>
      <w:r>
        <w:rPr>
          <w:b/>
          <w:bCs/>
          <w:color w:val="27AE60"/>
          <w:sz w:val="20"/>
          <w:szCs w:val="20"/>
        </w:rPr>
        <w:t xml:space="preserve">TIER 1 — Fastest Adoption</w:t>
      </w:r>
      <w:r>
        <w:rPr>
          <w:i/>
          <w:iCs/>
          <w:color w:val="666666"/>
          <w:sz w:val="20"/>
          <w:szCs w:val="20"/>
        </w:rPr>
        <w:t xml:space="preserve">  |  Adoption Score: 8/10</w:t>
      </w:r>
    </w:p>
    <w:p>
      <w:pPr>
        <w:spacing w:after="120"/>
      </w:pPr>
      <w:r>
        <w:rPr>
          <w:b/>
          <w:bCs/>
        </w:rPr>
        <w:t xml:space="preserve">One-liner: </w:t>
      </w:r>
      <w:r>
        <w:t xml:space="preserve">Summarize an email thread and format it as a CRM activity log entry.</w:t>
      </w:r>
    </w:p>
    <w:p>
      <w:pPr>
        <w:pStyle w:val="Heading4"/>
        <w:spacing w:after="80" w:before="160"/>
      </w:pPr>
      <w:r>
        <w:t xml:space="preserve">MVP Scope</w:t>
      </w:r>
    </w:p>
    <w:p>
      <w:pPr>
        <w:spacing w:after="120"/>
      </w:pPr>
      <w:r>
        <w:rPr>
          <w:b/>
          <w:bCs/>
        </w:rPr>
        <w:t xml:space="preserve">Build time: </w:t>
      </w:r>
      <w:r>
        <w:t xml:space="preserve">1-2 weeks</w:t>
      </w:r>
    </w:p>
    <w:p>
      <w:pPr>
        <w:spacing w:after="120"/>
      </w:pPr>
      <w:r>
        <w:rPr>
          <w:b/>
          <w:bCs/>
        </w:rPr>
        <w:t xml:space="preserve">Core features: </w:t>
      </w:r>
      <w:r>
        <w:t xml:space="preserve">Email thread paste (or forward-to-email address), auto-extraction of key info (participants, topics, commitments, dates), formatted CRM activity entry, contact/account matching, copy-to-clipboard or direct CRM push.</w:t>
      </w:r>
    </w:p>
    <w:p>
      <w:pPr>
        <w:spacing w:after="120"/>
      </w:pPr>
      <w:r>
        <w:rPr>
          <w:b/>
          <w:bCs/>
        </w:rPr>
        <w:t xml:space="preserve">Input: </w:t>
      </w:r>
      <w:r>
        <w:t xml:space="preserve">Email thread (pasted text, forwarded email, or Gmail/Outlook integration).</w:t>
      </w:r>
    </w:p>
    <w:p>
      <w:pPr>
        <w:spacing w:after="120"/>
      </w:pPr>
      <w:r>
        <w:rPr>
          <w:b/>
          <w:bCs/>
        </w:rPr>
        <w:t xml:space="preserve">Output: </w:t>
      </w:r>
      <w:r>
        <w:t xml:space="preserve">Structured CRM activity log: date, participants, summary, next steps, associated contacts.</w:t>
      </w:r>
    </w:p>
    <w:p>
      <w:pPr>
        <w:pStyle w:val="Heading4"/>
        <w:spacing w:after="80" w:before="160"/>
      </w:pPr>
      <w:r>
        <w:t xml:space="preserve">Technical Architecture</w:t>
      </w:r>
    </w:p>
    <w:p>
      <w:pPr>
        <w:spacing w:after="120"/>
      </w:pPr>
      <w:r>
        <w:t xml:space="preserve">Email parsing to extract thread structure, participants, and content. LLM summarizes the thread into a CRM-formatted activity entry. Contact matching against CRM records (V2). Gmail/Outlook plugin for one-click logging (V2). MVP works with simple copy-paste. Output formatted for Salesforce/HubSpot activity record structure.</w:t>
      </w:r>
    </w:p>
    <w:p>
      <w:pPr>
        <w:pStyle w:val="Heading4"/>
        <w:spacing w:after="80" w:before="160"/>
      </w:pPr>
      <w:r>
        <w:t xml:space="preserve">Pricing Model</w:t>
      </w:r>
    </w:p>
    <w:p>
      <w:pPr>
        <w:spacing w:after="120"/>
      </w:pPr>
      <w:r>
        <w:t xml:space="preserve">Freemium: 15 logs/month free. $19/mo unlimited, $29/seat/mo for teams. Gmail/Outlook plugin at $39/seat/mo.</w:t>
      </w:r>
    </w:p>
    <w:p>
      <w:pPr>
        <w:spacing w:after="200"/>
      </w:pPr>
      <w:r>
        <w:rPr>
          <w:b/>
          <w:bCs/>
        </w:rPr>
        <w:t xml:space="preserve">Adoption rationale: </w:t>
      </w:r>
      <w:r>
        <w:t xml:space="preserve">Very similar to CRM Note Summarizer in terms of adoption ease. Solves the tedious task of logging email interactions. Copy-paste MVP requires zero integration.</w:t>
      </w:r>
    </w:p>
    <w:p>
      <w:r>
        <w:br w:type="page"/>
      </w:r>
    </w:p>
    <w:p>
      <w:pPr>
        <w:pStyle w:val="Heading1"/>
        <w:spacing w:after="150" w:before="300"/>
      </w:pPr>
      <w:r>
        <w:t xml:space="preserve">Prospecting &amp; Lead Gen</w:t>
      </w:r>
    </w:p>
    <w:p>
      <w:pPr>
        <w:pStyle w:val="Heading3"/>
        <w:spacing w:after="100" w:before="240"/>
      </w:pPr>
      <w:r>
        <w:rPr>
          <w:color w:val="1B4F72"/>
        </w:rPr>
        <w:t xml:space="preserve">Trigger Event Finder</w:t>
      </w:r>
    </w:p>
    <w:p>
      <w:pPr>
        <w:spacing w:after="120"/>
      </w:pPr>
      <w:r>
        <w:rPr>
          <w:b/>
          <w:bCs/>
          <w:color w:val="F39C12"/>
          <w:sz w:val="20"/>
          <w:szCs w:val="20"/>
        </w:rPr>
        <w:t xml:space="preserve">TIER 2 — Moderate Adoption</w:t>
      </w:r>
      <w:r>
        <w:rPr>
          <w:i/>
          <w:iCs/>
          <w:color w:val="666666"/>
          <w:sz w:val="20"/>
          <w:szCs w:val="20"/>
        </w:rPr>
        <w:t xml:space="preserve">  |  Adoption Score: 7/10</w:t>
      </w:r>
    </w:p>
    <w:p>
      <w:pPr>
        <w:spacing w:after="120"/>
      </w:pPr>
      <w:r>
        <w:rPr>
          <w:b/>
          <w:bCs/>
        </w:rPr>
        <w:t xml:space="preserve">One-liner: </w:t>
      </w:r>
      <w:r>
        <w:t xml:space="preserve">Surface 'why now' moments — funding rounds, leadership changes, job postings, tech stack shifts — for target accounts.</w:t>
      </w:r>
    </w:p>
    <w:p>
      <w:pPr>
        <w:pStyle w:val="Heading4"/>
        <w:spacing w:after="80" w:before="160"/>
      </w:pPr>
      <w:r>
        <w:t xml:space="preserve">MVP Scope</w:t>
      </w:r>
    </w:p>
    <w:p>
      <w:pPr>
        <w:spacing w:after="120"/>
      </w:pPr>
      <w:r>
        <w:rPr>
          <w:b/>
          <w:bCs/>
        </w:rPr>
        <w:t xml:space="preserve">Build time: </w:t>
      </w:r>
      <w:r>
        <w:t xml:space="preserve">4-6 weeks</w:t>
      </w:r>
    </w:p>
    <w:p>
      <w:pPr>
        <w:spacing w:after="120"/>
      </w:pPr>
      <w:r>
        <w:rPr>
          <w:b/>
          <w:bCs/>
        </w:rPr>
        <w:t xml:space="preserve">Core features: </w:t>
      </w:r>
      <w:r>
        <w:t xml:space="preserve">Account watchlist, daily digest of trigger events, event type filters (hiring, funding, executive moves, product launches), relevance scoring, suggested outreach angle per event.</w:t>
      </w:r>
    </w:p>
    <w:p>
      <w:pPr>
        <w:spacing w:after="120"/>
      </w:pPr>
      <w:r>
        <w:rPr>
          <w:b/>
          <w:bCs/>
        </w:rPr>
        <w:t xml:space="preserve">Input: </w:t>
      </w:r>
      <w:r>
        <w:t xml:space="preserve">List of target accounts (manual entry or CSV upload).</w:t>
      </w:r>
    </w:p>
    <w:p>
      <w:pPr>
        <w:spacing w:after="120"/>
      </w:pPr>
      <w:r>
        <w:rPr>
          <w:b/>
          <w:bCs/>
        </w:rPr>
        <w:t xml:space="preserve">Output: </w:t>
      </w:r>
      <w:r>
        <w:t xml:space="preserve">Daily/weekly email digest or in-app feed with trigger events ranked by relevance and recency.</w:t>
      </w:r>
    </w:p>
    <w:p>
      <w:pPr>
        <w:pStyle w:val="Heading4"/>
        <w:spacing w:after="80" w:before="160"/>
      </w:pPr>
      <w:r>
        <w:t xml:space="preserve">Technical Architecture</w:t>
      </w:r>
    </w:p>
    <w:p>
      <w:pPr>
        <w:spacing w:after="120"/>
      </w:pPr>
      <w:r>
        <w:t xml:space="preserve">Ingestion pipeline pulls from multiple sources: Crunchbase API (funding), LinkedIn API or scraper (job posts, exec changes), news APIs (Google News, NewsAPI), BuiltWith/Wappalyzer (tech stack). Events are normalized, deduped, and scored by an LLM for sales relevance. Push notifications via email or webhook to Slack.</w:t>
      </w:r>
    </w:p>
    <w:p>
      <w:pPr>
        <w:pStyle w:val="Heading4"/>
        <w:spacing w:after="80" w:before="160"/>
      </w:pPr>
      <w:r>
        <w:t xml:space="preserve">Pricing Model</w:t>
      </w:r>
    </w:p>
    <w:p>
      <w:pPr>
        <w:spacing w:after="120"/>
      </w:pPr>
      <w:r>
        <w:t xml:space="preserve">$49/mo per user for up to 50 accounts watched, $99/mo for 200 accounts, enterprise tiers for 500+. Data source licensing is the major cost driver.</w:t>
      </w:r>
    </w:p>
    <w:p>
      <w:pPr>
        <w:spacing w:after="200"/>
      </w:pPr>
      <w:r>
        <w:rPr>
          <w:b/>
          <w:bCs/>
        </w:rPr>
        <w:t xml:space="preserve">Adoption rationale: </w:t>
      </w:r>
      <w:r>
        <w:t xml:space="preserve">Requires account list setup upfront and reps need to build a habit of checking the feed. High value once adopted but has a small onboarding friction.</w:t>
      </w:r>
    </w:p>
    <w:p>
      <w:r>
        <w:br w:type="page"/>
      </w:r>
    </w:p>
    <w:p>
      <w:pPr>
        <w:pStyle w:val="Heading1"/>
        <w:spacing w:after="150" w:before="300"/>
      </w:pPr>
      <w:r>
        <w:t xml:space="preserve">Outreach &amp; Messaging</w:t>
      </w:r>
    </w:p>
    <w:p>
      <w:pPr>
        <w:pStyle w:val="Heading3"/>
        <w:spacing w:after="100" w:before="240"/>
      </w:pPr>
      <w:r>
        <w:rPr>
          <w:color w:val="1B4F72"/>
        </w:rPr>
        <w:t xml:space="preserve">Follow-Up Drafter</w:t>
      </w:r>
    </w:p>
    <w:p>
      <w:pPr>
        <w:spacing w:after="120"/>
      </w:pPr>
      <w:r>
        <w:rPr>
          <w:b/>
          <w:bCs/>
          <w:color w:val="F39C12"/>
          <w:sz w:val="20"/>
          <w:szCs w:val="20"/>
        </w:rPr>
        <w:t xml:space="preserve">TIER 2 — Moderate Adoption</w:t>
      </w:r>
      <w:r>
        <w:rPr>
          <w:i/>
          <w:iCs/>
          <w:color w:val="666666"/>
          <w:sz w:val="20"/>
          <w:szCs w:val="20"/>
        </w:rPr>
        <w:t xml:space="preserve">  |  Adoption Score: 7/10</w:t>
      </w:r>
    </w:p>
    <w:p>
      <w:pPr>
        <w:spacing w:after="120"/>
      </w:pPr>
      <w:r>
        <w:rPr>
          <w:b/>
          <w:bCs/>
        </w:rPr>
        <w:t xml:space="preserve">One-liner: </w:t>
      </w:r>
      <w:r>
        <w:t xml:space="preserve">Auto-generate contextual follow-ups after meetings, demos, or silence using CRM notes.</w:t>
      </w:r>
    </w:p>
    <w:p>
      <w:pPr>
        <w:pStyle w:val="Heading4"/>
        <w:spacing w:after="80" w:before="160"/>
      </w:pPr>
      <w:r>
        <w:t xml:space="preserve">MVP Scope</w:t>
      </w:r>
    </w:p>
    <w:p>
      <w:pPr>
        <w:spacing w:after="120"/>
      </w:pPr>
      <w:r>
        <w:rPr>
          <w:b/>
          <w:bCs/>
        </w:rPr>
        <w:t xml:space="preserve">Build time: </w:t>
      </w:r>
      <w:r>
        <w:t xml:space="preserve">3-4 weeks</w:t>
      </w:r>
    </w:p>
    <w:p>
      <w:pPr>
        <w:spacing w:after="120"/>
      </w:pPr>
      <w:r>
        <w:rPr>
          <w:b/>
          <w:bCs/>
        </w:rPr>
        <w:t xml:space="preserve">Core features: </w:t>
      </w:r>
      <w:r>
        <w:t xml:space="preserve">Manual paste of meeting notes or CRM activity, follow-up type selector (post-demo, post-meeting, re-engage, check-in), email draft with specific next steps and references to the conversation, tone and urgency controls.</w:t>
      </w:r>
    </w:p>
    <w:p>
      <w:pPr>
        <w:spacing w:after="120"/>
      </w:pPr>
      <w:r>
        <w:rPr>
          <w:b/>
          <w:bCs/>
        </w:rPr>
        <w:t xml:space="preserve">Input: </w:t>
      </w:r>
      <w:r>
        <w:t xml:space="preserve">Meeting notes, call transcript summary, or CRM activity record.</w:t>
      </w:r>
    </w:p>
    <w:p>
      <w:pPr>
        <w:spacing w:after="120"/>
      </w:pPr>
      <w:r>
        <w:rPr>
          <w:b/>
          <w:bCs/>
        </w:rPr>
        <w:t xml:space="preserve">Output: </w:t>
      </w:r>
      <w:r>
        <w:t xml:space="preserve">Ready-to-send follow-up email with subject line, recap of key points, proposed next steps, and CTA.</w:t>
      </w:r>
    </w:p>
    <w:p>
      <w:pPr>
        <w:pStyle w:val="Heading4"/>
        <w:spacing w:after="80" w:before="160"/>
      </w:pPr>
      <w:r>
        <w:t xml:space="preserve">Technical Architecture</w:t>
      </w:r>
    </w:p>
    <w:p>
      <w:pPr>
        <w:spacing w:after="120"/>
      </w:pPr>
      <w:r>
        <w:t xml:space="preserve">LLM summarizes input notes, identifies key commitments and next steps, and drafts an email using follow-up best practices. CRM integration (Salesforce, HubSpot) as a V2 feature to auto-pull last activity. Template library for different follow-up scenarios. Calendar integration for meeting-triggered automation.</w:t>
      </w:r>
    </w:p>
    <w:p>
      <w:pPr>
        <w:pStyle w:val="Heading4"/>
        <w:spacing w:after="80" w:before="160"/>
      </w:pPr>
      <w:r>
        <w:t xml:space="preserve">Pricing Model</w:t>
      </w:r>
    </w:p>
    <w:p>
      <w:pPr>
        <w:spacing w:after="120"/>
      </w:pPr>
      <w:r>
        <w:t xml:space="preserve">$29/mo for 50 follow-ups, $59/mo unlimited. CRM-connected version at $79/mo.</w:t>
      </w:r>
    </w:p>
    <w:p>
      <w:pPr>
        <w:spacing w:after="200"/>
      </w:pPr>
      <w:r>
        <w:rPr>
          <w:b/>
          <w:bCs/>
        </w:rPr>
        <w:t xml:space="preserve">Adoption rationale: </w:t>
      </w:r>
      <w:r>
        <w:t xml:space="preserve">Slight friction from needing to paste in notes. CRM integration dramatically improves value but adds build complexity. Manual paste version is still useful day one.</w:t>
      </w:r>
    </w:p>
    <w:p>
      <w:r>
        <w:br w:type="page"/>
      </w:r>
    </w:p>
    <w:p>
      <w:pPr>
        <w:pStyle w:val="Heading1"/>
        <w:spacing w:after="150" w:before="300"/>
      </w:pPr>
      <w:r>
        <w:t xml:space="preserve">Meeting Prep &amp; Execution</w:t>
      </w:r>
    </w:p>
    <w:p>
      <w:pPr>
        <w:pStyle w:val="Heading3"/>
        <w:spacing w:after="100" w:before="240"/>
      </w:pPr>
      <w:r>
        <w:rPr>
          <w:color w:val="1B4F72"/>
        </w:rPr>
        <w:t xml:space="preserve">Competitive Battle Card Generator</w:t>
      </w:r>
    </w:p>
    <w:p>
      <w:pPr>
        <w:spacing w:after="120"/>
      </w:pPr>
      <w:r>
        <w:rPr>
          <w:b/>
          <w:bCs/>
          <w:color w:val="F39C12"/>
          <w:sz w:val="20"/>
          <w:szCs w:val="20"/>
        </w:rPr>
        <w:t xml:space="preserve">TIER 2 — Moderate Adoption</w:t>
      </w:r>
      <w:r>
        <w:rPr>
          <w:i/>
          <w:iCs/>
          <w:color w:val="666666"/>
          <w:sz w:val="20"/>
          <w:szCs w:val="20"/>
        </w:rPr>
        <w:t xml:space="preserve">  |  Adoption Score: 7/10</w:t>
      </w:r>
    </w:p>
    <w:p>
      <w:pPr>
        <w:spacing w:after="120"/>
      </w:pPr>
      <w:r>
        <w:rPr>
          <w:b/>
          <w:bCs/>
        </w:rPr>
        <w:t xml:space="preserve">One-liner: </w:t>
      </w:r>
      <w:r>
        <w:t xml:space="preserve">Input a competitor name, get an up-to-date battle card with positioning, landmines, and win themes.</w:t>
      </w:r>
    </w:p>
    <w:p>
      <w:pPr>
        <w:pStyle w:val="Heading4"/>
        <w:spacing w:after="80" w:before="160"/>
      </w:pPr>
      <w:r>
        <w:t xml:space="preserve">MVP Scope</w:t>
      </w:r>
    </w:p>
    <w:p>
      <w:pPr>
        <w:spacing w:after="120"/>
      </w:pPr>
      <w:r>
        <w:rPr>
          <w:b/>
          <w:bCs/>
        </w:rPr>
        <w:t xml:space="preserve">Build time: </w:t>
      </w:r>
      <w:r>
        <w:t xml:space="preserve">3-5 weeks</w:t>
      </w:r>
    </w:p>
    <w:p>
      <w:pPr>
        <w:spacing w:after="120"/>
      </w:pPr>
      <w:r>
        <w:rPr>
          <w:b/>
          <w:bCs/>
        </w:rPr>
        <w:t xml:space="preserve">Core features: </w:t>
      </w:r>
      <w:r>
        <w:t xml:space="preserve">Competitor name input, auto-generated battle card (strengths, weaknesses, positioning against you, landmine questions, win themes, customer objections), source links for key claims, team-editable for accuracy.</w:t>
      </w:r>
    </w:p>
    <w:p>
      <w:pPr>
        <w:spacing w:after="120"/>
      </w:pPr>
      <w:r>
        <w:rPr>
          <w:b/>
          <w:bCs/>
        </w:rPr>
        <w:t xml:space="preserve">Input: </w:t>
      </w:r>
      <w:r>
        <w:t xml:space="preserve">Competitor name, optionally your product name and key differentiators.</w:t>
      </w:r>
    </w:p>
    <w:p>
      <w:pPr>
        <w:spacing w:after="120"/>
      </w:pPr>
      <w:r>
        <w:rPr>
          <w:b/>
          <w:bCs/>
        </w:rPr>
        <w:t xml:space="preserve">Output: </w:t>
      </w:r>
      <w:r>
        <w:t xml:space="preserve">Battle card document with 6-8 sections, exportable as PDF, shareable with team, editable.</w:t>
      </w:r>
    </w:p>
    <w:p>
      <w:pPr>
        <w:pStyle w:val="Heading4"/>
        <w:spacing w:after="80" w:before="160"/>
      </w:pPr>
      <w:r>
        <w:t xml:space="preserve">Technical Architecture</w:t>
      </w:r>
    </w:p>
    <w:p>
      <w:pPr>
        <w:spacing w:after="120"/>
      </w:pPr>
      <w:r>
        <w:t xml:space="preserve">Web scraping + LLM synthesis. Pull competitor's website copy, G2/Capterra reviews, recent press, job postings (signals product direction), and pricing pages. LLM structures this into a battle card format. Team can override/edit sections for accuracy. Version control so cards auto-update with new data but preserve manual edits. Needs periodic re-generation (weekly/monthly).</w:t>
      </w:r>
    </w:p>
    <w:p>
      <w:pPr>
        <w:pStyle w:val="Heading4"/>
        <w:spacing w:after="80" w:before="160"/>
      </w:pPr>
      <w:r>
        <w:t xml:space="preserve">Pricing Model</w:t>
      </w:r>
    </w:p>
    <w:p>
      <w:pPr>
        <w:spacing w:after="120"/>
      </w:pPr>
      <w:r>
        <w:t xml:space="preserve">$59/mo for 10 competitors tracked, $129/mo for 25, $249/mo for 50+. Team collaboration features included at all tiers.</w:t>
      </w:r>
    </w:p>
    <w:p>
      <w:pPr>
        <w:spacing w:after="200"/>
      </w:pPr>
      <w:r>
        <w:rPr>
          <w:b/>
          <w:bCs/>
        </w:rPr>
        <w:t xml:space="preserve">Adoption rationale: </w:t>
      </w:r>
      <w:r>
        <w:t xml:space="preserve">High value but requires initial setup (defining your product's differentiators). Auto-generation is imperfect and needs human review. Best adopted by enablement teams first, then pushed to reps.</w:t>
      </w:r>
    </w:p>
    <w:p>
      <w:r>
        <w:br w:type="page"/>
      </w:r>
    </w:p>
    <w:p>
      <w:pPr>
        <w:pStyle w:val="Heading1"/>
        <w:spacing w:after="150" w:before="300"/>
      </w:pPr>
      <w:r>
        <w:t xml:space="preserve">Deal Management &amp; Strategy</w:t>
      </w:r>
    </w:p>
    <w:p>
      <w:pPr>
        <w:pStyle w:val="Heading3"/>
        <w:spacing w:after="100" w:before="240"/>
      </w:pPr>
      <w:r>
        <w:rPr>
          <w:color w:val="1B4F72"/>
        </w:rPr>
        <w:t xml:space="preserve">Deal Risk Analyzer</w:t>
      </w:r>
    </w:p>
    <w:p>
      <w:pPr>
        <w:spacing w:after="120"/>
      </w:pPr>
      <w:r>
        <w:rPr>
          <w:b/>
          <w:bCs/>
          <w:color w:val="F39C12"/>
          <w:sz w:val="20"/>
          <w:szCs w:val="20"/>
        </w:rPr>
        <w:t xml:space="preserve">TIER 2 — Moderate Adoption</w:t>
      </w:r>
      <w:r>
        <w:rPr>
          <w:i/>
          <w:iCs/>
          <w:color w:val="666666"/>
          <w:sz w:val="20"/>
          <w:szCs w:val="20"/>
        </w:rPr>
        <w:t xml:space="preserve">  |  Adoption Score: 7/10</w:t>
      </w:r>
    </w:p>
    <w:p>
      <w:pPr>
        <w:spacing w:after="120"/>
      </w:pPr>
      <w:r>
        <w:rPr>
          <w:b/>
          <w:bCs/>
        </w:rPr>
        <w:t xml:space="preserve">One-liner: </w:t>
      </w:r>
      <w:r>
        <w:t xml:space="preserve">Paste deal notes or CRM data, get a risk score with specific red flags.</w:t>
      </w:r>
    </w:p>
    <w:p>
      <w:pPr>
        <w:pStyle w:val="Heading4"/>
        <w:spacing w:after="80" w:before="160"/>
      </w:pPr>
      <w:r>
        <w:t xml:space="preserve">MVP Scope</w:t>
      </w:r>
    </w:p>
    <w:p>
      <w:pPr>
        <w:spacing w:after="120"/>
      </w:pPr>
      <w:r>
        <w:rPr>
          <w:b/>
          <w:bCs/>
        </w:rPr>
        <w:t xml:space="preserve">Build time: </w:t>
      </w:r>
      <w:r>
        <w:t xml:space="preserve">2-3 weeks</w:t>
      </w:r>
    </w:p>
    <w:p>
      <w:pPr>
        <w:spacing w:after="120"/>
      </w:pPr>
      <w:r>
        <w:rPr>
          <w:b/>
          <w:bCs/>
        </w:rPr>
        <w:t xml:space="preserve">Core features: </w:t>
      </w:r>
      <w:r>
        <w:t xml:space="preserve">Free-text input for deal notes, risk scoring (0-100), flag identification (single-threaded, no champion, stalled stage, missing stakeholders, unclear timeline), suggested de-risk actions per flag.</w:t>
      </w:r>
    </w:p>
    <w:p>
      <w:pPr>
        <w:spacing w:after="120"/>
      </w:pPr>
      <w:r>
        <w:rPr>
          <w:b/>
          <w:bCs/>
        </w:rPr>
        <w:t xml:space="preserve">Input: </w:t>
      </w:r>
      <w:r>
        <w:t xml:space="preserve">Deal notes, CRM opportunity data, or call transcript summaries.</w:t>
      </w:r>
    </w:p>
    <w:p>
      <w:pPr>
        <w:spacing w:after="120"/>
      </w:pPr>
      <w:r>
        <w:rPr>
          <w:b/>
          <w:bCs/>
        </w:rPr>
        <w:t xml:space="preserve">Output: </w:t>
      </w:r>
      <w:r>
        <w:t xml:space="preserve">Risk score, list of specific flags with severity, recommended actions to de-risk, MEDDIC/MEDDPICC gap analysis.</w:t>
      </w:r>
    </w:p>
    <w:p>
      <w:pPr>
        <w:pStyle w:val="Heading4"/>
        <w:spacing w:after="80" w:before="160"/>
      </w:pPr>
      <w:r>
        <w:t xml:space="preserve">Technical Architecture</w:t>
      </w:r>
    </w:p>
    <w:p>
      <w:pPr>
        <w:spacing w:after="120"/>
      </w:pPr>
      <w:r>
        <w:t xml:space="preserve">LLM analyzes deal narrative against a framework-based rubric (MEDDIC criteria, stage-appropriate milestones). Rule-based scoring layer on top of LLM extraction. CRM integration (V2) to auto-pull opportunity fields and activity history. Lightweight version works with copy-paste from CRM.</w:t>
      </w:r>
    </w:p>
    <w:p>
      <w:pPr>
        <w:pStyle w:val="Heading4"/>
        <w:spacing w:after="80" w:before="160"/>
      </w:pPr>
      <w:r>
        <w:t xml:space="preserve">Pricing Model</w:t>
      </w:r>
    </w:p>
    <w:p>
      <w:pPr>
        <w:spacing w:after="120"/>
      </w:pPr>
      <w:r>
        <w:t xml:space="preserve">$39/mo per user for manual input, $79/mo with CRM integration. Manager rollup dashboard at $29/mo addon.</w:t>
      </w:r>
    </w:p>
    <w:p>
      <w:pPr>
        <w:spacing w:after="200"/>
      </w:pPr>
      <w:r>
        <w:rPr>
          <w:b/>
          <w:bCs/>
        </w:rPr>
        <w:t xml:space="preserve">Adoption rationale: </w:t>
      </w:r>
      <w:r>
        <w:t xml:space="preserve">Manual paste version works immediately but requires reps to self-report honestly. Biggest value unlock comes with CRM integration. Managers are often the real buyer here, which can drive top-down adoption.</w:t>
      </w:r>
    </w:p>
    <w:p>
      <w:r>
        <w:br w:type="page"/>
      </w:r>
    </w:p>
    <w:p>
      <w:pPr>
        <w:pStyle w:val="Heading1"/>
        <w:spacing w:after="150" w:before="300"/>
      </w:pPr>
      <w:r>
        <w:t xml:space="preserve">Proposals &amp; Closing</w:t>
      </w:r>
    </w:p>
    <w:p>
      <w:pPr>
        <w:pStyle w:val="Heading3"/>
        <w:spacing w:after="100" w:before="240"/>
      </w:pPr>
      <w:r>
        <w:rPr>
          <w:color w:val="1B4F72"/>
        </w:rPr>
        <w:t xml:space="preserve">Proposal Generator</w:t>
      </w:r>
    </w:p>
    <w:p>
      <w:pPr>
        <w:spacing w:after="120"/>
      </w:pPr>
      <w:r>
        <w:rPr>
          <w:b/>
          <w:bCs/>
          <w:color w:val="F39C12"/>
          <w:sz w:val="20"/>
          <w:szCs w:val="20"/>
        </w:rPr>
        <w:t xml:space="preserve">TIER 2 — Moderate Adoption</w:t>
      </w:r>
      <w:r>
        <w:rPr>
          <w:i/>
          <w:iCs/>
          <w:color w:val="666666"/>
          <w:sz w:val="20"/>
          <w:szCs w:val="20"/>
        </w:rPr>
        <w:t xml:space="preserve">  |  Adoption Score: 7/10</w:t>
      </w:r>
    </w:p>
    <w:p>
      <w:pPr>
        <w:spacing w:after="120"/>
      </w:pPr>
      <w:r>
        <w:rPr>
          <w:b/>
          <w:bCs/>
        </w:rPr>
        <w:t xml:space="preserve">One-liner: </w:t>
      </w:r>
      <w:r>
        <w:t xml:space="preserve">Turn discovery notes into a first-draft proposal with tailored value props, ROI, and pricing.</w:t>
      </w:r>
    </w:p>
    <w:p>
      <w:pPr>
        <w:pStyle w:val="Heading4"/>
        <w:spacing w:after="80" w:before="160"/>
      </w:pPr>
      <w:r>
        <w:t xml:space="preserve">MVP Scope</w:t>
      </w:r>
    </w:p>
    <w:p>
      <w:pPr>
        <w:spacing w:after="120"/>
      </w:pPr>
      <w:r>
        <w:rPr>
          <w:b/>
          <w:bCs/>
        </w:rPr>
        <w:t xml:space="preserve">Build time: </w:t>
      </w:r>
      <w:r>
        <w:t xml:space="preserve">4-6 weeks</w:t>
      </w:r>
    </w:p>
    <w:p>
      <w:pPr>
        <w:spacing w:after="120"/>
      </w:pPr>
      <w:r>
        <w:rPr>
          <w:b/>
          <w:bCs/>
        </w:rPr>
        <w:t xml:space="preserve">Core features: </w:t>
      </w:r>
      <w:r>
        <w:t xml:space="preserve">Discovery notes input, company template selection, auto-populated sections (executive summary, problem statement, solution overview, value props, ROI estimate, pricing, timeline), editable output in DOCX or PDF, brand-customizable templates.</w:t>
      </w:r>
    </w:p>
    <w:p>
      <w:pPr>
        <w:spacing w:after="120"/>
      </w:pPr>
      <w:r>
        <w:rPr>
          <w:b/>
          <w:bCs/>
        </w:rPr>
        <w:t xml:space="preserve">Input: </w:t>
      </w:r>
      <w:r>
        <w:t xml:space="preserve">Discovery notes or call transcript, pricing tier, optional customer logo and details.</w:t>
      </w:r>
    </w:p>
    <w:p>
      <w:pPr>
        <w:spacing w:after="120"/>
      </w:pPr>
      <w:r>
        <w:rPr>
          <w:b/>
          <w:bCs/>
        </w:rPr>
        <w:t xml:space="preserve">Output: </w:t>
      </w:r>
      <w:r>
        <w:t xml:space="preserve">8-15 page proposal document with all standard sections populated, ready for review and editing.</w:t>
      </w:r>
    </w:p>
    <w:p>
      <w:pPr>
        <w:pStyle w:val="Heading4"/>
        <w:spacing w:after="80" w:before="160"/>
      </w:pPr>
      <w:r>
        <w:t xml:space="preserve">Technical Architecture</w:t>
      </w:r>
    </w:p>
    <w:p>
      <w:pPr>
        <w:spacing w:after="120"/>
      </w:pPr>
      <w:r>
        <w:t xml:space="preserve">Template engine (DOCX or HTML-to-PDF) with LLM-generated content per section. System prompts tuned per section type. Company branding assets stored in user account. Pricing logic pulled from a configurable product/pricing catalog. ROI calculation engine using industry benchmarks. Document generation pipeline: LLM drafts &gt; template merge &gt; PDF render.</w:t>
      </w:r>
    </w:p>
    <w:p>
      <w:pPr>
        <w:pStyle w:val="Heading4"/>
        <w:spacing w:after="80" w:before="160"/>
      </w:pPr>
      <w:r>
        <w:t xml:space="preserve">Pricing Model</w:t>
      </w:r>
    </w:p>
    <w:p>
      <w:pPr>
        <w:spacing w:after="120"/>
      </w:pPr>
      <w:r>
        <w:t xml:space="preserve">$79/mo for 10 proposals, $149/mo for 30, $249/mo unlimited. White-label enterprise tier at $499/mo.</w:t>
      </w:r>
    </w:p>
    <w:p>
      <w:pPr>
        <w:spacing w:after="200"/>
      </w:pPr>
      <w:r>
        <w:rPr>
          <w:b/>
          <w:bCs/>
        </w:rPr>
        <w:t xml:space="preserve">Adoption rationale: </w:t>
      </w:r>
      <w:r>
        <w:t xml:space="preserve">Saves hours per proposal and reps hate writing them. Adoption is fast once templates are configured. Initial template setup is the friction point — requires enablement/ops involvement.</w:t>
      </w:r>
    </w:p>
    <w:p>
      <w:pPr>
        <w:pStyle w:val="Heading3"/>
        <w:spacing w:after="100" w:before="240"/>
      </w:pPr>
      <w:r>
        <w:rPr>
          <w:color w:val="1B4F72"/>
        </w:rPr>
        <w:t xml:space="preserve">Contract Redline Summarizer</w:t>
      </w:r>
    </w:p>
    <w:p>
      <w:pPr>
        <w:spacing w:after="120"/>
      </w:pPr>
      <w:r>
        <w:rPr>
          <w:b/>
          <w:bCs/>
          <w:color w:val="F39C12"/>
          <w:sz w:val="20"/>
          <w:szCs w:val="20"/>
        </w:rPr>
        <w:t xml:space="preserve">TIER 2 — Moderate Adoption</w:t>
      </w:r>
      <w:r>
        <w:rPr>
          <w:i/>
          <w:iCs/>
          <w:color w:val="666666"/>
          <w:sz w:val="20"/>
          <w:szCs w:val="20"/>
        </w:rPr>
        <w:t xml:space="preserve">  |  Adoption Score: 7/10</w:t>
      </w:r>
    </w:p>
    <w:p>
      <w:pPr>
        <w:spacing w:after="120"/>
      </w:pPr>
      <w:r>
        <w:rPr>
          <w:b/>
          <w:bCs/>
        </w:rPr>
        <w:t xml:space="preserve">One-liner: </w:t>
      </w:r>
      <w:r>
        <w:t xml:space="preserve">Upload a redlined contract, get a plain-English summary of changes and what to push back on.</w:t>
      </w:r>
    </w:p>
    <w:p>
      <w:pPr>
        <w:pStyle w:val="Heading4"/>
        <w:spacing w:after="80" w:before="160"/>
      </w:pPr>
      <w:r>
        <w:t xml:space="preserve">MVP Scope</w:t>
      </w:r>
    </w:p>
    <w:p>
      <w:pPr>
        <w:spacing w:after="120"/>
      </w:pPr>
      <w:r>
        <w:rPr>
          <w:b/>
          <w:bCs/>
        </w:rPr>
        <w:t xml:space="preserve">Build time: </w:t>
      </w:r>
      <w:r>
        <w:t xml:space="preserve">2-3 weeks</w:t>
      </w:r>
    </w:p>
    <w:p>
      <w:pPr>
        <w:spacing w:after="120"/>
      </w:pPr>
      <w:r>
        <w:rPr>
          <w:b/>
          <w:bCs/>
        </w:rPr>
        <w:t xml:space="preserve">Core features: </w:t>
      </w:r>
      <w:r>
        <w:t xml:space="preserve">DOCX upload with tracked changes, extraction of all redlines, plain-English summary of each change, risk flagging (liability shifts, unfavorable terms, non-standard clauses), suggested pushback language for flagged items.</w:t>
      </w:r>
    </w:p>
    <w:p>
      <w:pPr>
        <w:spacing w:after="120"/>
      </w:pPr>
      <w:r>
        <w:rPr>
          <w:b/>
          <w:bCs/>
        </w:rPr>
        <w:t xml:space="preserve">Input: </w:t>
      </w:r>
      <w:r>
        <w:t xml:space="preserve">Redlined contract in DOCX format (with tracked changes).</w:t>
      </w:r>
    </w:p>
    <w:p>
      <w:pPr>
        <w:spacing w:after="120"/>
      </w:pPr>
      <w:r>
        <w:rPr>
          <w:b/>
          <w:bCs/>
        </w:rPr>
        <w:t xml:space="preserve">Output: </w:t>
      </w:r>
      <w:r>
        <w:t xml:space="preserve">Summary table of all changes with risk rating (low/medium/high), plain-English explanation, and suggested negotiation responses.</w:t>
      </w:r>
    </w:p>
    <w:p>
      <w:pPr>
        <w:pStyle w:val="Heading4"/>
        <w:spacing w:after="80" w:before="160"/>
      </w:pPr>
      <w:r>
        <w:t xml:space="preserve">Technical Architecture</w:t>
      </w:r>
    </w:p>
    <w:p>
      <w:pPr>
        <w:spacing w:after="120"/>
      </w:pPr>
      <w:r>
        <w:t xml:space="preserve">Parse DOCX tracked changes XML to extract insertions and deletions. LLM classifies each change by type (commercial, liability, IP, termination, etc.) and risk level. Pre-trained on common B2B SaaS contract patterns. Generates pushback suggestions using negotiation best practices. No legal advice disclaimer required. Output as structured HTML or PDF.</w:t>
      </w:r>
    </w:p>
    <w:p>
      <w:pPr>
        <w:pStyle w:val="Heading4"/>
        <w:spacing w:after="80" w:before="160"/>
      </w:pPr>
      <w:r>
        <w:t xml:space="preserve">Pricing Model</w:t>
      </w:r>
    </w:p>
    <w:p>
      <w:pPr>
        <w:spacing w:after="120"/>
      </w:pPr>
      <w:r>
        <w:t xml:space="preserve">$39/mo for 5 contracts, $79/mo for 15, $149/mo for 40. Pay-per-contract option at $9.99/contract.</w:t>
      </w:r>
    </w:p>
    <w:p>
      <w:pPr>
        <w:spacing w:after="200"/>
      </w:pPr>
      <w:r>
        <w:rPr>
          <w:b/>
          <w:bCs/>
        </w:rPr>
        <w:t xml:space="preserve">Adoption rationale: </w:t>
      </w:r>
      <w:r>
        <w:t xml:space="preserve">Narrow use case (only useful when contracts are in redline phase) but saves significant time and reduces legal team bottleneck. Reps dealing with enterprise contracts will adopt immediately.</w:t>
      </w:r>
    </w:p>
    <w:p>
      <w:r>
        <w:br w:type="page"/>
      </w:r>
    </w:p>
    <w:p>
      <w:pPr>
        <w:pStyle w:val="Heading1"/>
        <w:spacing w:after="150" w:before="300"/>
      </w:pPr>
      <w:r>
        <w:t xml:space="preserve">Prospecting &amp; Lead Gen</w:t>
      </w:r>
    </w:p>
    <w:p>
      <w:pPr>
        <w:pStyle w:val="Heading3"/>
        <w:spacing w:after="100" w:before="240"/>
      </w:pPr>
      <w:r>
        <w:rPr>
          <w:color w:val="1B4F72"/>
        </w:rPr>
        <w:t xml:space="preserve">Lookalike Account Generator</w:t>
      </w:r>
    </w:p>
    <w:p>
      <w:pPr>
        <w:spacing w:after="120"/>
      </w:pPr>
      <w:r>
        <w:rPr>
          <w:b/>
          <w:bCs/>
          <w:color w:val="F39C12"/>
          <w:sz w:val="20"/>
          <w:szCs w:val="20"/>
        </w:rPr>
        <w:t xml:space="preserve">TIER 2 — Moderate Adoption</w:t>
      </w:r>
      <w:r>
        <w:rPr>
          <w:i/>
          <w:iCs/>
          <w:color w:val="666666"/>
          <w:sz w:val="20"/>
          <w:szCs w:val="20"/>
        </w:rPr>
        <w:t xml:space="preserve">  |  Adoption Score: 6/10</w:t>
      </w:r>
    </w:p>
    <w:p>
      <w:pPr>
        <w:spacing w:after="120"/>
      </w:pPr>
      <w:r>
        <w:rPr>
          <w:b/>
          <w:bCs/>
        </w:rPr>
        <w:t xml:space="preserve">One-liner: </w:t>
      </w:r>
      <w:r>
        <w:t xml:space="preserve">Upload your best customers, get a ranked list of net-new accounts that match the pattern.</w:t>
      </w:r>
    </w:p>
    <w:p>
      <w:pPr>
        <w:pStyle w:val="Heading4"/>
        <w:spacing w:after="80" w:before="160"/>
      </w:pPr>
      <w:r>
        <w:t xml:space="preserve">MVP Scope</w:t>
      </w:r>
    </w:p>
    <w:p>
      <w:pPr>
        <w:spacing w:after="120"/>
      </w:pPr>
      <w:r>
        <w:rPr>
          <w:b/>
          <w:bCs/>
        </w:rPr>
        <w:t xml:space="preserve">Build time: </w:t>
      </w:r>
      <w:r>
        <w:t xml:space="preserve">4-6 weeks</w:t>
      </w:r>
    </w:p>
    <w:p>
      <w:pPr>
        <w:spacing w:after="120"/>
      </w:pPr>
      <w:r>
        <w:rPr>
          <w:b/>
          <w:bCs/>
        </w:rPr>
        <w:t xml:space="preserve">Core features: </w:t>
      </w:r>
      <w:r>
        <w:t xml:space="preserve">CSV upload of current customers, automatic attribute extraction (industry, size, tech, geo), pattern identification, lookalike search against a company database, ranked output with match reasoning.</w:t>
      </w:r>
    </w:p>
    <w:p>
      <w:pPr>
        <w:spacing w:after="120"/>
      </w:pPr>
      <w:r>
        <w:rPr>
          <w:b/>
          <w:bCs/>
        </w:rPr>
        <w:t xml:space="preserve">Input: </w:t>
      </w:r>
      <w:r>
        <w:t xml:space="preserve">CSV of current customers (company name + optional attributes) or CRM sync.</w:t>
      </w:r>
    </w:p>
    <w:p>
      <w:pPr>
        <w:spacing w:after="120"/>
      </w:pPr>
      <w:r>
        <w:rPr>
          <w:b/>
          <w:bCs/>
        </w:rPr>
        <w:t xml:space="preserve">Output: </w:t>
      </w:r>
      <w:r>
        <w:t xml:space="preserve">Ranked list of 50-200 lookalike companies with match scores, exportable as CSV.</w:t>
      </w:r>
    </w:p>
    <w:p>
      <w:pPr>
        <w:pStyle w:val="Heading4"/>
        <w:spacing w:after="80" w:before="160"/>
      </w:pPr>
      <w:r>
        <w:t xml:space="preserve">Technical Architecture</w:t>
      </w:r>
    </w:p>
    <w:p>
      <w:pPr>
        <w:spacing w:after="120"/>
      </w:pPr>
      <w:r>
        <w:t xml:space="preserve">Ingest customer list, enrich via API to build feature vectors (industry codes, employee count, revenue range, tech stack, growth signals). Use embedding similarity or a trained classifier against a company database (e.g., Apollo, ZoomInfo data). LLM generates natural-language match rationale. Results filtered to exclude existing customers/prospects.</w:t>
      </w:r>
    </w:p>
    <w:p>
      <w:pPr>
        <w:pStyle w:val="Heading4"/>
        <w:spacing w:after="80" w:before="160"/>
      </w:pPr>
      <w:r>
        <w:t xml:space="preserve">Pricing Model</w:t>
      </w:r>
    </w:p>
    <w:p>
      <w:pPr>
        <w:spacing w:after="120"/>
      </w:pPr>
      <w:r>
        <w:t xml:space="preserve">$99/mo flat for up to 3 lookalike runs per month, $249/mo for unlimited runs. Pay-per-lead addon at $0.50-1.00/enriched lead for contact data.</w:t>
      </w:r>
    </w:p>
    <w:p>
      <w:pPr>
        <w:spacing w:after="200"/>
      </w:pPr>
      <w:r>
        <w:rPr>
          <w:b/>
          <w:bCs/>
        </w:rPr>
        <w:t xml:space="preserve">Adoption rationale: </w:t>
      </w:r>
      <w:r>
        <w:t xml:space="preserve">Not a daily-use tool — it's a periodic strategic exercise. Requires clean customer data and some analytical mindset. High impact per use but lower frequency.</w:t>
      </w:r>
    </w:p>
    <w:p>
      <w:r>
        <w:br w:type="page"/>
      </w:r>
    </w:p>
    <w:p>
      <w:pPr>
        <w:pStyle w:val="Heading1"/>
        <w:spacing w:after="150" w:before="300"/>
      </w:pPr>
      <w:r>
        <w:t xml:space="preserve">Deal Management &amp; Strategy</w:t>
      </w:r>
    </w:p>
    <w:p>
      <w:pPr>
        <w:pStyle w:val="Heading3"/>
        <w:spacing w:after="100" w:before="240"/>
      </w:pPr>
      <w:r>
        <w:rPr>
          <w:color w:val="1B4F72"/>
        </w:rPr>
        <w:t xml:space="preserve">Next Best Action Recommender</w:t>
      </w:r>
    </w:p>
    <w:p>
      <w:pPr>
        <w:spacing w:after="120"/>
      </w:pPr>
      <w:r>
        <w:rPr>
          <w:b/>
          <w:bCs/>
          <w:color w:val="F39C12"/>
          <w:sz w:val="20"/>
          <w:szCs w:val="20"/>
        </w:rPr>
        <w:t xml:space="preserve">TIER 2 — Moderate Adoption</w:t>
      </w:r>
      <w:r>
        <w:rPr>
          <w:i/>
          <w:iCs/>
          <w:color w:val="666666"/>
          <w:sz w:val="20"/>
          <w:szCs w:val="20"/>
        </w:rPr>
        <w:t xml:space="preserve">  |  Adoption Score: 6/10</w:t>
      </w:r>
    </w:p>
    <w:p>
      <w:pPr>
        <w:spacing w:after="120"/>
      </w:pPr>
      <w:r>
        <w:rPr>
          <w:b/>
          <w:bCs/>
        </w:rPr>
        <w:t xml:space="preserve">One-liner: </w:t>
      </w:r>
      <w:r>
        <w:t xml:space="preserve">Given where a deal sits, get the highest-impact next step with templates to execute it.</w:t>
      </w:r>
    </w:p>
    <w:p>
      <w:pPr>
        <w:pStyle w:val="Heading4"/>
        <w:spacing w:after="80" w:before="160"/>
      </w:pPr>
      <w:r>
        <w:t xml:space="preserve">MVP Scope</w:t>
      </w:r>
    </w:p>
    <w:p>
      <w:pPr>
        <w:spacing w:after="120"/>
      </w:pPr>
      <w:r>
        <w:rPr>
          <w:b/>
          <w:bCs/>
        </w:rPr>
        <w:t xml:space="preserve">Build time: </w:t>
      </w:r>
      <w:r>
        <w:t xml:space="preserve">3-4 weeks</w:t>
      </w:r>
    </w:p>
    <w:p>
      <w:pPr>
        <w:spacing w:after="120"/>
      </w:pPr>
      <w:r>
        <w:rPr>
          <w:b/>
          <w:bCs/>
        </w:rPr>
        <w:t xml:space="preserve">Core features: </w:t>
      </w:r>
      <w:r>
        <w:t xml:space="preserve">Deal stage and context input, AI-recommended next action (with reasoning), template or script to execute the action, priority ranking if multiple actions recommended, success metrics for each action.</w:t>
      </w:r>
    </w:p>
    <w:p>
      <w:pPr>
        <w:spacing w:after="120"/>
      </w:pPr>
      <w:r>
        <w:rPr>
          <w:b/>
          <w:bCs/>
        </w:rPr>
        <w:t xml:space="preserve">Input: </w:t>
      </w:r>
      <w:r>
        <w:t xml:space="preserve">Deal stage, recent activity summary, key stakeholders identified, blockers.</w:t>
      </w:r>
    </w:p>
    <w:p>
      <w:pPr>
        <w:spacing w:after="120"/>
      </w:pPr>
      <w:r>
        <w:rPr>
          <w:b/>
          <w:bCs/>
        </w:rPr>
        <w:t xml:space="preserve">Output: </w:t>
      </w:r>
      <w:r>
        <w:t xml:space="preserve">Top 3 recommended actions ranked by impact, each with an executable template (email draft, meeting agenda, internal alignment doc).</w:t>
      </w:r>
    </w:p>
    <w:p>
      <w:pPr>
        <w:pStyle w:val="Heading4"/>
        <w:spacing w:after="80" w:before="160"/>
      </w:pPr>
      <w:r>
        <w:t xml:space="preserve">Technical Architecture</w:t>
      </w:r>
    </w:p>
    <w:p>
      <w:pPr>
        <w:spacing w:after="120"/>
      </w:pPr>
      <w:r>
        <w:t xml:space="preserve">Decision engine combining rule-based logic (stage-gated playbooks) with LLM reasoning. Maps deal state to a playbook graph and identifies gaps. Generates actionable templates using LLM. CRM integration pulls deal context automatically in V2. Can be trained on a company's historical win/loss data to improve recommendations.</w:t>
      </w:r>
    </w:p>
    <w:p>
      <w:pPr>
        <w:pStyle w:val="Heading4"/>
        <w:spacing w:after="80" w:before="160"/>
      </w:pPr>
      <w:r>
        <w:t xml:space="preserve">Pricing Model</w:t>
      </w:r>
    </w:p>
    <w:p>
      <w:pPr>
        <w:spacing w:after="120"/>
      </w:pPr>
      <w:r>
        <w:t xml:space="preserve">$49/mo per user, $99/mo with CRM integration and playbook customization. Enterprise: custom playbook development as professional services.</w:t>
      </w:r>
    </w:p>
    <w:p>
      <w:pPr>
        <w:spacing w:after="200"/>
      </w:pPr>
      <w:r>
        <w:rPr>
          <w:b/>
          <w:bCs/>
        </w:rPr>
        <w:t xml:space="preserve">Adoption rationale: </w:t>
      </w:r>
      <w:r>
        <w:t xml:space="preserve">Requires reps to trust AI recommendations over their own instincts, which is a behavior change. Most effective when embedded into existing CRM workflow rather than a standalone tool.</w:t>
      </w:r>
    </w:p>
    <w:p>
      <w:pPr>
        <w:pStyle w:val="Heading3"/>
        <w:spacing w:after="100" w:before="240"/>
      </w:pPr>
      <w:r>
        <w:rPr>
          <w:color w:val="1B4F72"/>
        </w:rPr>
        <w:t xml:space="preserve">Mutual Action Plan Builder</w:t>
      </w:r>
    </w:p>
    <w:p>
      <w:pPr>
        <w:spacing w:after="120"/>
      </w:pPr>
      <w:r>
        <w:rPr>
          <w:b/>
          <w:bCs/>
          <w:color w:val="F39C12"/>
          <w:sz w:val="20"/>
          <w:szCs w:val="20"/>
        </w:rPr>
        <w:t xml:space="preserve">TIER 2 — Moderate Adoption</w:t>
      </w:r>
      <w:r>
        <w:rPr>
          <w:i/>
          <w:iCs/>
          <w:color w:val="666666"/>
          <w:sz w:val="20"/>
          <w:szCs w:val="20"/>
        </w:rPr>
        <w:t xml:space="preserve">  |  Adoption Score: 6/10</w:t>
      </w:r>
    </w:p>
    <w:p>
      <w:pPr>
        <w:spacing w:after="120"/>
      </w:pPr>
      <w:r>
        <w:rPr>
          <w:b/>
          <w:bCs/>
        </w:rPr>
        <w:t xml:space="preserve">One-liner: </w:t>
      </w:r>
      <w:r>
        <w:t xml:space="preserve">Auto-generate a co-branded close plan with milestones, owners, and dates.</w:t>
      </w:r>
    </w:p>
    <w:p>
      <w:pPr>
        <w:pStyle w:val="Heading4"/>
        <w:spacing w:after="80" w:before="160"/>
      </w:pPr>
      <w:r>
        <w:t xml:space="preserve">MVP Scope</w:t>
      </w:r>
    </w:p>
    <w:p>
      <w:pPr>
        <w:spacing w:after="120"/>
      </w:pPr>
      <w:r>
        <w:rPr>
          <w:b/>
          <w:bCs/>
        </w:rPr>
        <w:t xml:space="preserve">Build time: </w:t>
      </w:r>
      <w:r>
        <w:t xml:space="preserve">3-4 weeks</w:t>
      </w:r>
    </w:p>
    <w:p>
      <w:pPr>
        <w:spacing w:after="120"/>
      </w:pPr>
      <w:r>
        <w:rPr>
          <w:b/>
          <w:bCs/>
        </w:rPr>
        <w:t xml:space="preserve">Core features: </w:t>
      </w:r>
      <w:r>
        <w:t xml:space="preserve">Deal context input (close date, stakeholders, requirements), auto-generated timeline with milestones (evaluation, security review, procurement, legal, go-live), assignable owners, shareable link with prospect, progress tracking.</w:t>
      </w:r>
    </w:p>
    <w:p>
      <w:pPr>
        <w:spacing w:after="120"/>
      </w:pPr>
      <w:r>
        <w:rPr>
          <w:b/>
          <w:bCs/>
        </w:rPr>
        <w:t xml:space="preserve">Input: </w:t>
      </w:r>
      <w:r>
        <w:t xml:space="preserve">Target close date, deal complexity, stakeholder list, known requirements (security review, legal, etc.).</w:t>
      </w:r>
    </w:p>
    <w:p>
      <w:pPr>
        <w:spacing w:after="120"/>
      </w:pPr>
      <w:r>
        <w:rPr>
          <w:b/>
          <w:bCs/>
        </w:rPr>
        <w:t xml:space="preserve">Output: </w:t>
      </w:r>
      <w:r>
        <w:t xml:space="preserve">Interactive mutual action plan with milestones, dates, owners, and status tracking — shareable as a web link or PDF.</w:t>
      </w:r>
    </w:p>
    <w:p>
      <w:pPr>
        <w:pStyle w:val="Heading4"/>
        <w:spacing w:after="80" w:before="160"/>
      </w:pPr>
      <w:r>
        <w:t xml:space="preserve">Technical Architecture</w:t>
      </w:r>
    </w:p>
    <w:p>
      <w:pPr>
        <w:spacing w:after="120"/>
      </w:pPr>
      <w:r>
        <w:t xml:space="preserve">LLM generates milestone sequence based on deal type and complexity. Template engine creates a shareable web page (hosted) or PDF. Milestone dates calculated backward from target close date with configurable buffers. Prospect-facing UI for collaborative editing. Email notifications for milestone updates. Simple database for tracking.</w:t>
      </w:r>
    </w:p>
    <w:p>
      <w:pPr>
        <w:pStyle w:val="Heading4"/>
        <w:spacing w:after="80" w:before="160"/>
      </w:pPr>
      <w:r>
        <w:t xml:space="preserve">Pricing Model</w:t>
      </w:r>
    </w:p>
    <w:p>
      <w:pPr>
        <w:spacing w:after="120"/>
      </w:pPr>
      <w:r>
        <w:t xml:space="preserve">$39/mo for 10 active plans, $79/mo for 30, $149/mo unlimited. Free viewer access for prospects.</w:t>
      </w:r>
    </w:p>
    <w:p>
      <w:pPr>
        <w:spacing w:after="200"/>
      </w:pPr>
      <w:r>
        <w:rPr>
          <w:b/>
          <w:bCs/>
        </w:rPr>
        <w:t xml:space="preserve">Adoption rationale: </w:t>
      </w:r>
      <w:r>
        <w:t xml:space="preserve">Reps who already use MAPs will adopt quickly. Reps who don't may see this as extra process. Best positioned as a deal acceleration tool for complex/enterprise sales motions.</w:t>
      </w:r>
    </w:p>
    <w:p>
      <w:r>
        <w:br w:type="page"/>
      </w:r>
    </w:p>
    <w:p>
      <w:pPr>
        <w:pStyle w:val="Heading1"/>
        <w:spacing w:after="150" w:before="300"/>
      </w:pPr>
      <w:r>
        <w:t xml:space="preserve">Proposals &amp; Closing</w:t>
      </w:r>
    </w:p>
    <w:p>
      <w:pPr>
        <w:pStyle w:val="Heading3"/>
        <w:spacing w:after="100" w:before="240"/>
      </w:pPr>
      <w:r>
        <w:rPr>
          <w:color w:val="1B4F72"/>
        </w:rPr>
        <w:t xml:space="preserve">ROI Calculator Builder</w:t>
      </w:r>
    </w:p>
    <w:p>
      <w:pPr>
        <w:spacing w:after="120"/>
      </w:pPr>
      <w:r>
        <w:rPr>
          <w:b/>
          <w:bCs/>
          <w:color w:val="F39C12"/>
          <w:sz w:val="20"/>
          <w:szCs w:val="20"/>
        </w:rPr>
        <w:t xml:space="preserve">TIER 2 — Moderate Adoption</w:t>
      </w:r>
      <w:r>
        <w:rPr>
          <w:i/>
          <w:iCs/>
          <w:color w:val="666666"/>
          <w:sz w:val="20"/>
          <w:szCs w:val="20"/>
        </w:rPr>
        <w:t xml:space="preserve">  |  Adoption Score: 6/10</w:t>
      </w:r>
    </w:p>
    <w:p>
      <w:pPr>
        <w:spacing w:after="120"/>
      </w:pPr>
      <w:r>
        <w:rPr>
          <w:b/>
          <w:bCs/>
        </w:rPr>
        <w:t xml:space="preserve">One-liner: </w:t>
      </w:r>
      <w:r>
        <w:t xml:space="preserve">Create a custom ROI model using prospect's data and your product's impact benchmarks.</w:t>
      </w:r>
    </w:p>
    <w:p>
      <w:pPr>
        <w:pStyle w:val="Heading4"/>
        <w:spacing w:after="80" w:before="160"/>
      </w:pPr>
      <w:r>
        <w:t xml:space="preserve">MVP Scope</w:t>
      </w:r>
    </w:p>
    <w:p>
      <w:pPr>
        <w:spacing w:after="120"/>
      </w:pPr>
      <w:r>
        <w:rPr>
          <w:b/>
          <w:bCs/>
        </w:rPr>
        <w:t xml:space="preserve">Build time: </w:t>
      </w:r>
      <w:r>
        <w:t xml:space="preserve">3-5 weeks</w:t>
      </w:r>
    </w:p>
    <w:p>
      <w:pPr>
        <w:spacing w:after="120"/>
      </w:pPr>
      <w:r>
        <w:rPr>
          <w:b/>
          <w:bCs/>
        </w:rPr>
        <w:t xml:space="preserve">Core features: </w:t>
      </w:r>
      <w:r>
        <w:t xml:space="preserve">Configurable ROI model template (input variables, formulas, benchmarks), prospect-facing interactive calculator, auto-populated industry benchmarks, exportable as PDF or shareable link, co-brandable.</w:t>
      </w:r>
    </w:p>
    <w:p>
      <w:pPr>
        <w:spacing w:after="120"/>
      </w:pPr>
      <w:r>
        <w:rPr>
          <w:b/>
          <w:bCs/>
        </w:rPr>
        <w:t xml:space="preserve">Input: </w:t>
      </w:r>
      <w:r>
        <w:t xml:space="preserve">Prospect's current metrics (e.g., team size, deal volume, conversion rate) entered into the calculator.</w:t>
      </w:r>
    </w:p>
    <w:p>
      <w:pPr>
        <w:spacing w:after="120"/>
      </w:pPr>
      <w:r>
        <w:rPr>
          <w:b/>
          <w:bCs/>
        </w:rPr>
        <w:t xml:space="preserve">Output: </w:t>
      </w:r>
      <w:r>
        <w:t xml:space="preserve">Interactive ROI projection with payback period, year-over-year savings, and visual charts — shareable and co-branded.</w:t>
      </w:r>
    </w:p>
    <w:p>
      <w:pPr>
        <w:pStyle w:val="Heading4"/>
        <w:spacing w:after="80" w:before="160"/>
      </w:pPr>
      <w:r>
        <w:t xml:space="preserve">Technical Architecture</w:t>
      </w:r>
    </w:p>
    <w:p>
      <w:pPr>
        <w:spacing w:after="120"/>
      </w:pPr>
      <w:r>
        <w:t xml:space="preserve">Form builder for ROI model inputs. Calculation engine with configurable formulas. Industry benchmark database (curated, not AI-generated) for default values. Chart generation (Chart.js or Recharts). Hosted shareable link with prospect's inputs saved. PDF export. Admin interface for building/editing ROI models.</w:t>
      </w:r>
    </w:p>
    <w:p>
      <w:pPr>
        <w:pStyle w:val="Heading4"/>
        <w:spacing w:after="80" w:before="160"/>
      </w:pPr>
      <w:r>
        <w:t xml:space="preserve">Pricing Model</w:t>
      </w:r>
    </w:p>
    <w:p>
      <w:pPr>
        <w:spacing w:after="120"/>
      </w:pPr>
      <w:r>
        <w:t xml:space="preserve">$49/mo for 1 ROI model, $99/mo for 3 models, $199/mo unlimited models. Per-calculator sharing at enterprise scale.</w:t>
      </w:r>
    </w:p>
    <w:p>
      <w:pPr>
        <w:spacing w:after="200"/>
      </w:pPr>
      <w:r>
        <w:rPr>
          <w:b/>
          <w:bCs/>
        </w:rPr>
        <w:t xml:space="preserve">Adoption rationale: </w:t>
      </w:r>
      <w:r>
        <w:t xml:space="preserve">Requires upfront model configuration by ops/enablement. Once built, reps can use it easily but may need coaching on how to present ROI effectively. Best adopted as a sales enablement initiative.</w:t>
      </w:r>
    </w:p>
    <w:p>
      <w:r>
        <w:br w:type="page"/>
      </w:r>
    </w:p>
    <w:p>
      <w:pPr>
        <w:pStyle w:val="Heading1"/>
        <w:spacing w:after="150" w:before="300"/>
      </w:pPr>
      <w:r>
        <w:t xml:space="preserve">Productivity &amp; Admin</w:t>
      </w:r>
    </w:p>
    <w:p>
      <w:pPr>
        <w:pStyle w:val="Heading3"/>
        <w:spacing w:after="100" w:before="240"/>
      </w:pPr>
      <w:r>
        <w:rPr>
          <w:color w:val="1B4F72"/>
        </w:rPr>
        <w:t xml:space="preserve">Pipeline Forecast Narrator</w:t>
      </w:r>
    </w:p>
    <w:p>
      <w:pPr>
        <w:spacing w:after="120"/>
      </w:pPr>
      <w:r>
        <w:rPr>
          <w:b/>
          <w:bCs/>
          <w:color w:val="F39C12"/>
          <w:sz w:val="20"/>
          <w:szCs w:val="20"/>
        </w:rPr>
        <w:t xml:space="preserve">TIER 2 — Moderate Adoption</w:t>
      </w:r>
      <w:r>
        <w:rPr>
          <w:i/>
          <w:iCs/>
          <w:color w:val="666666"/>
          <w:sz w:val="20"/>
          <w:szCs w:val="20"/>
        </w:rPr>
        <w:t xml:space="preserve">  |  Adoption Score: 6/10</w:t>
      </w:r>
    </w:p>
    <w:p>
      <w:pPr>
        <w:spacing w:after="120"/>
      </w:pPr>
      <w:r>
        <w:rPr>
          <w:b/>
          <w:bCs/>
        </w:rPr>
        <w:t xml:space="preserve">One-liner: </w:t>
      </w:r>
      <w:r>
        <w:t xml:space="preserve">Turn pipeline data into a narrative forecast for Slack or your manager.</w:t>
      </w:r>
    </w:p>
    <w:p>
      <w:pPr>
        <w:pStyle w:val="Heading4"/>
        <w:spacing w:after="80" w:before="160"/>
      </w:pPr>
      <w:r>
        <w:t xml:space="preserve">MVP Scope</w:t>
      </w:r>
    </w:p>
    <w:p>
      <w:pPr>
        <w:spacing w:after="120"/>
      </w:pPr>
      <w:r>
        <w:rPr>
          <w:b/>
          <w:bCs/>
        </w:rPr>
        <w:t xml:space="preserve">Build time: </w:t>
      </w:r>
      <w:r>
        <w:t xml:space="preserve">2-3 weeks</w:t>
      </w:r>
    </w:p>
    <w:p>
      <w:pPr>
        <w:spacing w:after="120"/>
      </w:pPr>
      <w:r>
        <w:rPr>
          <w:b/>
          <w:bCs/>
        </w:rPr>
        <w:t xml:space="preserve">Core features: </w:t>
      </w:r>
      <w:r>
        <w:t xml:space="preserve">Pipeline data input (CSV or CRM sync), narrative summary generation covering total pipeline, weighted forecast, top deals, risks, and week-over-week changes. Output formatted for Slack, email, or presentation.</w:t>
      </w:r>
    </w:p>
    <w:p>
      <w:pPr>
        <w:spacing w:after="120"/>
      </w:pPr>
      <w:r>
        <w:rPr>
          <w:b/>
          <w:bCs/>
        </w:rPr>
        <w:t xml:space="preserve">Input: </w:t>
      </w:r>
      <w:r>
        <w:t xml:space="preserve">Pipeline data from CRM export (CSV) or direct CRM connection.</w:t>
      </w:r>
    </w:p>
    <w:p>
      <w:pPr>
        <w:spacing w:after="120"/>
      </w:pPr>
      <w:r>
        <w:rPr>
          <w:b/>
          <w:bCs/>
        </w:rPr>
        <w:t xml:space="preserve">Output: </w:t>
      </w:r>
      <w:r>
        <w:t xml:space="preserve">2-3 paragraph narrative forecast with key metrics, deal highlights, risk callouts, and a confidence assessment.</w:t>
      </w:r>
    </w:p>
    <w:p>
      <w:pPr>
        <w:pStyle w:val="Heading4"/>
        <w:spacing w:after="80" w:before="160"/>
      </w:pPr>
      <w:r>
        <w:t xml:space="preserve">Technical Architecture</w:t>
      </w:r>
    </w:p>
    <w:p>
      <w:pPr>
        <w:spacing w:after="120"/>
      </w:pPr>
      <w:r>
        <w:t xml:space="preserve">Data ingestion from CSV or CRM API (Salesforce SOQL, HubSpot API). Statistical analysis of pipeline movement (stage changes, amount changes, new/lost deals). LLM transforms data analysis into a coherent narrative. Template system for different audiences (manager, VP, board). Slack webhook for direct posting.</w:t>
      </w:r>
    </w:p>
    <w:p>
      <w:pPr>
        <w:pStyle w:val="Heading4"/>
        <w:spacing w:after="80" w:before="160"/>
      </w:pPr>
      <w:r>
        <w:t xml:space="preserve">Pricing Model</w:t>
      </w:r>
    </w:p>
    <w:p>
      <w:pPr>
        <w:spacing w:after="120"/>
      </w:pPr>
      <w:r>
        <w:t xml:space="preserve">$29/mo individual, $49/seat/mo for teams with consolidated views. Manager rollup at $79/mo.</w:t>
      </w:r>
    </w:p>
    <w:p>
      <w:pPr>
        <w:spacing w:after="200"/>
      </w:pPr>
      <w:r>
        <w:rPr>
          <w:b/>
          <w:bCs/>
        </w:rPr>
        <w:t xml:space="preserve">Adoption rationale: </w:t>
      </w:r>
      <w:r>
        <w:t xml:space="preserve">Useful mainly for weekly/biweekly forecast cadences — not a daily tool. CRM integration needed for real automation. Manual CSV upload works but adds friction. Best for managers who want to reduce forecast meeting prep time.</w:t>
      </w:r>
    </w:p>
    <w:p>
      <w:r>
        <w:br w:type="page"/>
      </w:r>
    </w:p>
    <w:p>
      <w:pPr>
        <w:pStyle w:val="Heading1"/>
        <w:spacing w:after="150" w:before="300"/>
      </w:pPr>
      <w:r>
        <w:t xml:space="preserve">Deal Management &amp; Strategy</w:t>
      </w:r>
    </w:p>
    <w:p>
      <w:pPr>
        <w:pStyle w:val="Heading3"/>
        <w:spacing w:after="100" w:before="240"/>
      </w:pPr>
      <w:r>
        <w:rPr>
          <w:color w:val="1B4F72"/>
        </w:rPr>
        <w:t xml:space="preserve">Multi-Threading Mapper</w:t>
      </w:r>
    </w:p>
    <w:p>
      <w:pPr>
        <w:spacing w:after="120"/>
      </w:pPr>
      <w:r>
        <w:rPr>
          <w:b/>
          <w:bCs/>
          <w:color w:val="E74C3C"/>
          <w:sz w:val="20"/>
          <w:szCs w:val="20"/>
        </w:rPr>
        <w:t xml:space="preserve">TIER 3 — Longer Ramp</w:t>
      </w:r>
      <w:r>
        <w:rPr>
          <w:i/>
          <w:iCs/>
          <w:color w:val="666666"/>
          <w:sz w:val="20"/>
          <w:szCs w:val="20"/>
        </w:rPr>
        <w:t xml:space="preserve">  |  Adoption Score: 5/10</w:t>
      </w:r>
    </w:p>
    <w:p>
      <w:pPr>
        <w:spacing w:after="120"/>
      </w:pPr>
      <w:r>
        <w:rPr>
          <w:b/>
          <w:bCs/>
        </w:rPr>
        <w:t xml:space="preserve">One-liner: </w:t>
      </w:r>
      <w:r>
        <w:t xml:space="preserve">Analyze an org chart and recommend who else to engage, with approach angles.</w:t>
      </w:r>
    </w:p>
    <w:p>
      <w:pPr>
        <w:pStyle w:val="Heading4"/>
        <w:spacing w:after="80" w:before="160"/>
      </w:pPr>
      <w:r>
        <w:t xml:space="preserve">MVP Scope</w:t>
      </w:r>
    </w:p>
    <w:p>
      <w:pPr>
        <w:spacing w:after="120"/>
      </w:pPr>
      <w:r>
        <w:rPr>
          <w:b/>
          <w:bCs/>
        </w:rPr>
        <w:t xml:space="preserve">Build time: </w:t>
      </w:r>
      <w:r>
        <w:t xml:space="preserve">4-6 weeks</w:t>
      </w:r>
    </w:p>
    <w:p>
      <w:pPr>
        <w:spacing w:after="120"/>
      </w:pPr>
      <w:r>
        <w:rPr>
          <w:b/>
          <w:bCs/>
        </w:rPr>
        <w:t xml:space="preserve">Core features: </w:t>
      </w:r>
      <w:r>
        <w:t xml:space="preserve">Account org chart visualization (manual input or LinkedIn-sourced), relationship map showing your coverage, gap identification (missing economic buyer, no champion, no technical evaluator), persona-specific approach suggestions.</w:t>
      </w:r>
    </w:p>
    <w:p>
      <w:pPr>
        <w:spacing w:after="120"/>
      </w:pPr>
      <w:r>
        <w:rPr>
          <w:b/>
          <w:bCs/>
        </w:rPr>
        <w:t xml:space="preserve">Input: </w:t>
      </w:r>
      <w:r>
        <w:t xml:space="preserve">Account name + known contacts, or LinkedIn company page.</w:t>
      </w:r>
    </w:p>
    <w:p>
      <w:pPr>
        <w:spacing w:after="120"/>
      </w:pPr>
      <w:r>
        <w:rPr>
          <w:b/>
          <w:bCs/>
        </w:rPr>
        <w:t xml:space="preserve">Output: </w:t>
      </w:r>
      <w:r>
        <w:t xml:space="preserve">Org chart visual with coverage gaps highlighted, recommended contacts to add with persona analysis and suggested outreach approach.</w:t>
      </w:r>
    </w:p>
    <w:p>
      <w:pPr>
        <w:pStyle w:val="Heading4"/>
        <w:spacing w:after="80" w:before="160"/>
      </w:pPr>
      <w:r>
        <w:t xml:space="preserve">Technical Architecture</w:t>
      </w:r>
    </w:p>
    <w:p>
      <w:pPr>
        <w:spacing w:after="120"/>
      </w:pPr>
      <w:r>
        <w:t xml:space="preserve">Pull org data from LinkedIn (Proxycurl), Apollo, or manual input. LLM maps titles to buying roles (champion, economic buyer, technical evaluator, blocker, coach). Identifies gaps based on deal methodology (MEDDIC roles). Generates approach strategy per recommended contact. Interactive org chart UI using D3.js or similar.</w:t>
      </w:r>
    </w:p>
    <w:p>
      <w:pPr>
        <w:pStyle w:val="Heading4"/>
        <w:spacing w:after="80" w:before="160"/>
      </w:pPr>
      <w:r>
        <w:t xml:space="preserve">Pricing Model</w:t>
      </w:r>
    </w:p>
    <w:p>
      <w:pPr>
        <w:spacing w:after="120"/>
      </w:pPr>
      <w:r>
        <w:t xml:space="preserve">$59/mo for 10 account maps, $129/mo for 30, $249/mo unlimited. Bundled with enrichment credits for contact discovery.</w:t>
      </w:r>
    </w:p>
    <w:p>
      <w:pPr>
        <w:spacing w:after="200"/>
      </w:pPr>
      <w:r>
        <w:rPr>
          <w:b/>
          <w:bCs/>
        </w:rPr>
        <w:t xml:space="preserve">Adoption rationale: </w:t>
      </w:r>
      <w:r>
        <w:t xml:space="preserve">Requires either clean CRM data or manual input to be useful. Concept is powerful but execution depends heavily on data quality. Better as a feature within a deal management suite than standalone.</w:t>
      </w:r>
    </w:p>
    <w:p>
      <w:r>
        <w:br w:type="page"/>
      </w:r>
    </w:p>
    <w:p>
      <w:pPr>
        <w:pStyle w:val="Heading1"/>
        <w:spacing w:after="150" w:before="300"/>
      </w:pPr>
      <w:r>
        <w:t xml:space="preserve">Post-Sale &amp; Expansion</w:t>
      </w:r>
    </w:p>
    <w:p>
      <w:pPr>
        <w:pStyle w:val="Heading3"/>
        <w:spacing w:after="100" w:before="240"/>
      </w:pPr>
      <w:r>
        <w:rPr>
          <w:color w:val="1B4F72"/>
        </w:rPr>
        <w:t xml:space="preserve">Upsell Opportunity Spotter</w:t>
      </w:r>
    </w:p>
    <w:p>
      <w:pPr>
        <w:spacing w:after="120"/>
      </w:pPr>
      <w:r>
        <w:rPr>
          <w:b/>
          <w:bCs/>
          <w:color w:val="E74C3C"/>
          <w:sz w:val="20"/>
          <w:szCs w:val="20"/>
        </w:rPr>
        <w:t xml:space="preserve">TIER 3 — Longer Ramp</w:t>
      </w:r>
      <w:r>
        <w:rPr>
          <w:i/>
          <w:iCs/>
          <w:color w:val="666666"/>
          <w:sz w:val="20"/>
          <w:szCs w:val="20"/>
        </w:rPr>
        <w:t xml:space="preserve">  |  Adoption Score: 5/10</w:t>
      </w:r>
    </w:p>
    <w:p>
      <w:pPr>
        <w:spacing w:after="120"/>
      </w:pPr>
      <w:r>
        <w:rPr>
          <w:b/>
          <w:bCs/>
        </w:rPr>
        <w:t xml:space="preserve">One-liner: </w:t>
      </w:r>
      <w:r>
        <w:t xml:space="preserve">Scan usage data and account signals to flag expansion-ready accounts with talking points.</w:t>
      </w:r>
    </w:p>
    <w:p>
      <w:pPr>
        <w:pStyle w:val="Heading4"/>
        <w:spacing w:after="80" w:before="160"/>
      </w:pPr>
      <w:r>
        <w:t xml:space="preserve">MVP Scope</w:t>
      </w:r>
    </w:p>
    <w:p>
      <w:pPr>
        <w:spacing w:after="120"/>
      </w:pPr>
      <w:r>
        <w:rPr>
          <w:b/>
          <w:bCs/>
        </w:rPr>
        <w:t xml:space="preserve">Build time: </w:t>
      </w:r>
      <w:r>
        <w:t xml:space="preserve">5-7 weeks</w:t>
      </w:r>
    </w:p>
    <w:p>
      <w:pPr>
        <w:spacing w:after="120"/>
      </w:pPr>
      <w:r>
        <w:rPr>
          <w:b/>
          <w:bCs/>
        </w:rPr>
        <w:t xml:space="preserve">Core features: </w:t>
      </w:r>
      <w:r>
        <w:t xml:space="preserve">Usage data ingestion (API or CSV), expansion signal detection (high usage, feature limit approaching, team growth, new use cases), ranked opportunity list, suggested upsell talk tracks per signal, revenue estimate per opportunity.</w:t>
      </w:r>
    </w:p>
    <w:p>
      <w:pPr>
        <w:spacing w:after="120"/>
      </w:pPr>
      <w:r>
        <w:rPr>
          <w:b/>
          <w:bCs/>
        </w:rPr>
        <w:t xml:space="preserve">Input: </w:t>
      </w:r>
      <w:r>
        <w:t xml:space="preserve">Product usage data, account metadata, current contract details.</w:t>
      </w:r>
    </w:p>
    <w:p>
      <w:pPr>
        <w:spacing w:after="120"/>
      </w:pPr>
      <w:r>
        <w:rPr>
          <w:b/>
          <w:bCs/>
        </w:rPr>
        <w:t xml:space="preserve">Output: </w:t>
      </w:r>
      <w:r>
        <w:t xml:space="preserve">Ranked list of expansion-ready accounts with signal evidence, recommended products/tiers, and personalized talk tracks.</w:t>
      </w:r>
    </w:p>
    <w:p>
      <w:pPr>
        <w:pStyle w:val="Heading4"/>
        <w:spacing w:after="80" w:before="160"/>
      </w:pPr>
      <w:r>
        <w:t xml:space="preserve">Technical Architecture</w:t>
      </w:r>
    </w:p>
    <w:p>
      <w:pPr>
        <w:spacing w:after="120"/>
      </w:pPr>
      <w:r>
        <w:t xml:space="preserve">Data pipeline ingesting usage metrics from product analytics (Mixpanel, Amplitude, or direct DB). Signal detection rules + ML model trained on historical expansion patterns. LLM generates personalized outreach messaging per account. Dashboard UI with filtering and prioritization. Requires product data integration.</w:t>
      </w:r>
    </w:p>
    <w:p>
      <w:pPr>
        <w:pStyle w:val="Heading4"/>
        <w:spacing w:after="80" w:before="160"/>
      </w:pPr>
      <w:r>
        <w:t xml:space="preserve">Pricing Model</w:t>
      </w:r>
    </w:p>
    <w:p>
      <w:pPr>
        <w:spacing w:after="120"/>
      </w:pPr>
      <w:r>
        <w:t xml:space="preserve">$99/mo for up to 100 accounts monitored, $249/mo for 500, enterprise pricing for 1000+. ROI typically justifies cost within one upsell.</w:t>
      </w:r>
    </w:p>
    <w:p>
      <w:pPr>
        <w:spacing w:after="200"/>
      </w:pPr>
      <w:r>
        <w:rPr>
          <w:b/>
          <w:bCs/>
        </w:rPr>
        <w:t xml:space="preserve">Adoption rationale: </w:t>
      </w:r>
      <w:r>
        <w:t xml:space="preserve">Depends heavily on product usage data availability. If the data pipeline exists, adoption is straightforward. Building the pipeline is the hard part. Best for companies with usage-based or tiered products.</w:t>
      </w:r>
    </w:p>
    <w:p>
      <w:pPr>
        <w:pStyle w:val="Heading3"/>
        <w:spacing w:after="100" w:before="240"/>
      </w:pPr>
      <w:r>
        <w:rPr>
          <w:color w:val="1B4F72"/>
        </w:rPr>
        <w:t xml:space="preserve">QBR Deck Generator</w:t>
      </w:r>
    </w:p>
    <w:p>
      <w:pPr>
        <w:spacing w:after="120"/>
      </w:pPr>
      <w:r>
        <w:rPr>
          <w:b/>
          <w:bCs/>
          <w:color w:val="E74C3C"/>
          <w:sz w:val="20"/>
          <w:szCs w:val="20"/>
        </w:rPr>
        <w:t xml:space="preserve">TIER 3 — Longer Ramp</w:t>
      </w:r>
      <w:r>
        <w:rPr>
          <w:i/>
          <w:iCs/>
          <w:color w:val="666666"/>
          <w:sz w:val="20"/>
          <w:szCs w:val="20"/>
        </w:rPr>
        <w:t xml:space="preserve">  |  Adoption Score: 5/10</w:t>
      </w:r>
    </w:p>
    <w:p>
      <w:pPr>
        <w:spacing w:after="120"/>
      </w:pPr>
      <w:r>
        <w:rPr>
          <w:b/>
          <w:bCs/>
        </w:rPr>
        <w:t xml:space="preserve">One-liner: </w:t>
      </w:r>
      <w:r>
        <w:t xml:space="preserve">Auto-build a quarterly business review deck from usage metrics, support tickets, and ROI data.</w:t>
      </w:r>
    </w:p>
    <w:p>
      <w:pPr>
        <w:pStyle w:val="Heading4"/>
        <w:spacing w:after="80" w:before="160"/>
      </w:pPr>
      <w:r>
        <w:t xml:space="preserve">MVP Scope</w:t>
      </w:r>
    </w:p>
    <w:p>
      <w:pPr>
        <w:spacing w:after="120"/>
      </w:pPr>
      <w:r>
        <w:rPr>
          <w:b/>
          <w:bCs/>
        </w:rPr>
        <w:t xml:space="preserve">Build time: </w:t>
      </w:r>
      <w:r>
        <w:t xml:space="preserve">5-7 weeks</w:t>
      </w:r>
    </w:p>
    <w:p>
      <w:pPr>
        <w:spacing w:after="120"/>
      </w:pPr>
      <w:r>
        <w:rPr>
          <w:b/>
          <w:bCs/>
        </w:rPr>
        <w:t xml:space="preserve">Core features: </w:t>
      </w:r>
      <w:r>
        <w:t xml:space="preserve">Data ingestion from multiple sources (usage analytics, support system, CRM), auto-generated slide deck with standard QBR sections (usage summary, ROI delivered, support health, recommendations, roadmap preview), editable in PPTX, co-brandable.</w:t>
      </w:r>
    </w:p>
    <w:p>
      <w:pPr>
        <w:spacing w:after="120"/>
      </w:pPr>
      <w:r>
        <w:rPr>
          <w:b/>
          <w:bCs/>
        </w:rPr>
        <w:t xml:space="preserve">Input: </w:t>
      </w:r>
      <w:r>
        <w:t xml:space="preserve">Account name — data pulled automatically from connected systems.</w:t>
      </w:r>
    </w:p>
    <w:p>
      <w:pPr>
        <w:spacing w:after="120"/>
      </w:pPr>
      <w:r>
        <w:rPr>
          <w:b/>
          <w:bCs/>
        </w:rPr>
        <w:t xml:space="preserve">Output: </w:t>
      </w:r>
      <w:r>
        <w:t xml:space="preserve">10-15 slide QBR deck in PPTX format with charts, metrics, and narrative commentary.</w:t>
      </w:r>
    </w:p>
    <w:p>
      <w:pPr>
        <w:pStyle w:val="Heading4"/>
        <w:spacing w:after="80" w:before="160"/>
      </w:pPr>
      <w:r>
        <w:t xml:space="preserve">Technical Architecture</w:t>
      </w:r>
    </w:p>
    <w:p>
      <w:pPr>
        <w:spacing w:after="120"/>
      </w:pPr>
      <w:r>
        <w:t xml:space="preserve">Integration layer connecting to product analytics, support systems (Zendesk, Intercom), and CRM. Data aggregation pipeline builds per-account metrics package. PPTX generation using python-pptx or similar. LLM generates narrative sections (executive summary, recommendations, risk areas). Chart generation from metrics data. Template system for brand customization.</w:t>
      </w:r>
    </w:p>
    <w:p>
      <w:pPr>
        <w:pStyle w:val="Heading4"/>
        <w:spacing w:after="80" w:before="160"/>
      </w:pPr>
      <w:r>
        <w:t xml:space="preserve">Pricing Model</w:t>
      </w:r>
    </w:p>
    <w:p>
      <w:pPr>
        <w:spacing w:after="120"/>
      </w:pPr>
      <w:r>
        <w:t xml:space="preserve">$79/mo for 5 QBR decks per quarter, $149/mo for 15, $299/mo unlimited. Enterprise with custom integrations at $499/mo.</w:t>
      </w:r>
    </w:p>
    <w:p>
      <w:pPr>
        <w:spacing w:after="200"/>
      </w:pPr>
      <w:r>
        <w:rPr>
          <w:b/>
          <w:bCs/>
        </w:rPr>
        <w:t xml:space="preserve">Adoption rationale: </w:t>
      </w:r>
      <w:r>
        <w:t xml:space="preserve">Requires multiple system integrations to be truly automated. Manual data entry version is possible but eliminates much of the time savings. Best for CS teams at companies with mature data infrastructure.</w:t>
      </w:r>
    </w:p>
    <w:p>
      <w:pPr>
        <w:pStyle w:val="Heading3"/>
        <w:spacing w:after="100" w:before="240"/>
      </w:pPr>
      <w:r>
        <w:rPr>
          <w:color w:val="1B4F72"/>
        </w:rPr>
        <w:t xml:space="preserve">Renewal Risk Scorer</w:t>
      </w:r>
    </w:p>
    <w:p>
      <w:pPr>
        <w:spacing w:after="120"/>
      </w:pPr>
      <w:r>
        <w:rPr>
          <w:b/>
          <w:bCs/>
          <w:color w:val="E74C3C"/>
          <w:sz w:val="20"/>
          <w:szCs w:val="20"/>
        </w:rPr>
        <w:t xml:space="preserve">TIER 3 — Longer Ramp</w:t>
      </w:r>
      <w:r>
        <w:rPr>
          <w:i/>
          <w:iCs/>
          <w:color w:val="666666"/>
          <w:sz w:val="20"/>
          <w:szCs w:val="20"/>
        </w:rPr>
        <w:t xml:space="preserve">  |  Adoption Score: 5/10</w:t>
      </w:r>
    </w:p>
    <w:p>
      <w:pPr>
        <w:spacing w:after="120"/>
      </w:pPr>
      <w:r>
        <w:rPr>
          <w:b/>
          <w:bCs/>
        </w:rPr>
        <w:t xml:space="preserve">One-liner: </w:t>
      </w:r>
      <w:r>
        <w:t xml:space="preserve">Flag at-risk renewals early with churn indicators and suggested save plays.</w:t>
      </w:r>
    </w:p>
    <w:p>
      <w:pPr>
        <w:pStyle w:val="Heading4"/>
        <w:spacing w:after="80" w:before="160"/>
      </w:pPr>
      <w:r>
        <w:t xml:space="preserve">MVP Scope</w:t>
      </w:r>
    </w:p>
    <w:p>
      <w:pPr>
        <w:spacing w:after="120"/>
      </w:pPr>
      <w:r>
        <w:rPr>
          <w:b/>
          <w:bCs/>
        </w:rPr>
        <w:t xml:space="preserve">Build time: </w:t>
      </w:r>
      <w:r>
        <w:t xml:space="preserve">5-7 weeks</w:t>
      </w:r>
    </w:p>
    <w:p>
      <w:pPr>
        <w:spacing w:after="120"/>
      </w:pPr>
      <w:r>
        <w:rPr>
          <w:b/>
          <w:bCs/>
        </w:rPr>
        <w:t xml:space="preserve">Core features: </w:t>
      </w:r>
      <w:r>
        <w:t xml:space="preserve">Health score per account combining usage, support, engagement, and NPS data. Risk flags (declining usage, increasing support tickets, champion departure, low NPS). Suggested save plays per risk type. Timeline view showing risk trajectory.</w:t>
      </w:r>
    </w:p>
    <w:p>
      <w:pPr>
        <w:spacing w:after="120"/>
      </w:pPr>
      <w:r>
        <w:rPr>
          <w:b/>
          <w:bCs/>
        </w:rPr>
        <w:t xml:space="preserve">Input: </w:t>
      </w:r>
      <w:r>
        <w:t xml:space="preserve">Account usage data, support ticket history, stakeholder engagement signals, NPS/survey data.</w:t>
      </w:r>
    </w:p>
    <w:p>
      <w:pPr>
        <w:spacing w:after="120"/>
      </w:pPr>
      <w:r>
        <w:rPr>
          <w:b/>
          <w:bCs/>
        </w:rPr>
        <w:t xml:space="preserve">Output: </w:t>
      </w:r>
      <w:r>
        <w:t xml:space="preserve">Risk dashboard with accounts ranked by churn probability, specific risk indicators per account, and recommended retention actions.</w:t>
      </w:r>
    </w:p>
    <w:p>
      <w:pPr>
        <w:pStyle w:val="Heading4"/>
        <w:spacing w:after="80" w:before="160"/>
      </w:pPr>
      <w:r>
        <w:t xml:space="preserve">Technical Architecture</w:t>
      </w:r>
    </w:p>
    <w:p>
      <w:pPr>
        <w:spacing w:after="120"/>
      </w:pPr>
      <w:r>
        <w:t xml:space="preserve">Multi-signal health score model combining product usage trends, support ticket velocity and sentiment, stakeholder engagement (email/meeting frequency), survey data. ML classifier (random forest or XGBoost) trained on historical churn data. LLM generates save play recommendations contextualized to each account's risk profile. Alert system for threshold breaches.</w:t>
      </w:r>
    </w:p>
    <w:p>
      <w:pPr>
        <w:pStyle w:val="Heading4"/>
        <w:spacing w:after="80" w:before="160"/>
      </w:pPr>
      <w:r>
        <w:t xml:space="preserve">Pricing Model</w:t>
      </w:r>
    </w:p>
    <w:p>
      <w:pPr>
        <w:spacing w:after="120"/>
      </w:pPr>
      <w:r>
        <w:t xml:space="preserve">$99/mo for up to 100 accounts, $249/mo for 500, enterprise for 1000+. Often sold alongside Upsell Spotter as a retention bundle.</w:t>
      </w:r>
    </w:p>
    <w:p>
      <w:pPr>
        <w:spacing w:after="200"/>
      </w:pPr>
      <w:r>
        <w:rPr>
          <w:b/>
          <w:bCs/>
        </w:rPr>
        <w:t xml:space="preserve">Adoption rationale: </w:t>
      </w:r>
      <w:r>
        <w:t xml:space="preserve">Same data infrastructure challenges as Upsell Spotter. Requires historical churn data for model training. High value once operational but significant implementation effort. Typically a VP-level purchase.</w:t>
      </w:r>
    </w:p>
    <w:p>
      <w:r>
        <w:br w:type="page"/>
      </w:r>
    </w:p>
    <w:p>
      <w:pPr>
        <w:pStyle w:val="Heading1"/>
        <w:spacing w:after="150" w:before="300"/>
      </w:pPr>
      <w:r>
        <w:t xml:space="preserve">Meeting Prep &amp; Execution</w:t>
      </w:r>
    </w:p>
    <w:p>
      <w:pPr>
        <w:pStyle w:val="Heading3"/>
        <w:spacing w:after="100" w:before="240"/>
      </w:pPr>
      <w:r>
        <w:rPr>
          <w:color w:val="1B4F72"/>
        </w:rPr>
        <w:t xml:space="preserve">Live Call Coach</w:t>
      </w:r>
    </w:p>
    <w:p>
      <w:pPr>
        <w:spacing w:after="120"/>
      </w:pPr>
      <w:r>
        <w:rPr>
          <w:b/>
          <w:bCs/>
          <w:color w:val="E74C3C"/>
          <w:sz w:val="20"/>
          <w:szCs w:val="20"/>
        </w:rPr>
        <w:t xml:space="preserve">TIER 3 — Longer Ramp</w:t>
      </w:r>
      <w:r>
        <w:rPr>
          <w:i/>
          <w:iCs/>
          <w:color w:val="666666"/>
          <w:sz w:val="20"/>
          <w:szCs w:val="20"/>
        </w:rPr>
        <w:t xml:space="preserve">  |  Adoption Score: 4/10</w:t>
      </w:r>
    </w:p>
    <w:p>
      <w:pPr>
        <w:spacing w:after="120"/>
      </w:pPr>
      <w:r>
        <w:rPr>
          <w:b/>
          <w:bCs/>
        </w:rPr>
        <w:t xml:space="preserve">One-liner: </w:t>
      </w:r>
      <w:r>
        <w:t xml:space="preserve">Real-time suggestions during calls — talk-to-listen ratio, next questions, objection handling.</w:t>
      </w:r>
    </w:p>
    <w:p>
      <w:pPr>
        <w:pStyle w:val="Heading4"/>
        <w:spacing w:after="80" w:before="160"/>
      </w:pPr>
      <w:r>
        <w:t xml:space="preserve">MVP Scope</w:t>
      </w:r>
    </w:p>
    <w:p>
      <w:pPr>
        <w:spacing w:after="120"/>
      </w:pPr>
      <w:r>
        <w:rPr>
          <w:b/>
          <w:bCs/>
        </w:rPr>
        <w:t xml:space="preserve">Build time: </w:t>
      </w:r>
      <w:r>
        <w:t xml:space="preserve">8-12 weeks</w:t>
      </w:r>
    </w:p>
    <w:p>
      <w:pPr>
        <w:spacing w:after="120"/>
      </w:pPr>
      <w:r>
        <w:rPr>
          <w:b/>
          <w:bCs/>
        </w:rPr>
        <w:t xml:space="preserve">Core features: </w:t>
      </w:r>
      <w:r>
        <w:t xml:space="preserve">Real-time transcription, talk-to-listen ratio display, keyword/topic detection, contextual suggestion cards (next question, objection response), post-call summary with coaching insights.</w:t>
      </w:r>
    </w:p>
    <w:p>
      <w:pPr>
        <w:spacing w:after="120"/>
      </w:pPr>
      <w:r>
        <w:rPr>
          <w:b/>
          <w:bCs/>
        </w:rPr>
        <w:t xml:space="preserve">Input: </w:t>
      </w:r>
      <w:r>
        <w:t xml:space="preserve">Live audio stream from video conferencing tool (Zoom, Teams, Google Meet).</w:t>
      </w:r>
    </w:p>
    <w:p>
      <w:pPr>
        <w:spacing w:after="120"/>
      </w:pPr>
      <w:r>
        <w:rPr>
          <w:b/>
          <w:bCs/>
        </w:rPr>
        <w:t xml:space="preserve">Output: </w:t>
      </w:r>
      <w:r>
        <w:t xml:space="preserve">Real-time sidebar with coaching prompts, post-call scorecard and transcript.</w:t>
      </w:r>
    </w:p>
    <w:p>
      <w:pPr>
        <w:pStyle w:val="Heading4"/>
        <w:spacing w:after="80" w:before="160"/>
      </w:pPr>
      <w:r>
        <w:t xml:space="preserve">Technical Architecture</w:t>
      </w:r>
    </w:p>
    <w:p>
      <w:pPr>
        <w:spacing w:after="120"/>
      </w:pPr>
      <w:r>
        <w:t xml:space="preserve">Audio capture via browser extension or meeting bot. Real-time STT (Deepgram/AssemblyAI streaming). NLP pipeline classifies utterances (question, objection, commitment, filler). LLM generates contextual suggestions streamed to a sidebar UI. Post-call: full transcript + analytics + AI-generated coaching summary. Requires meeting platform integrations.</w:t>
      </w:r>
    </w:p>
    <w:p>
      <w:pPr>
        <w:pStyle w:val="Heading4"/>
        <w:spacing w:after="80" w:before="160"/>
      </w:pPr>
      <w:r>
        <w:t xml:space="preserve">Pricing Model</w:t>
      </w:r>
    </w:p>
    <w:p>
      <w:pPr>
        <w:spacing w:after="120"/>
      </w:pPr>
      <w:r>
        <w:t xml:space="preserve">$79/seat/mo for reps, $149/seat/mo with manager dashboard and team analytics. Usage-based overage for transcription minutes.</w:t>
      </w:r>
    </w:p>
    <w:p>
      <w:pPr>
        <w:spacing w:after="200"/>
      </w:pPr>
      <w:r>
        <w:rPr>
          <w:b/>
          <w:bCs/>
        </w:rPr>
        <w:t xml:space="preserve">Adoption rationale: </w:t>
      </w:r>
      <w:r>
        <w:t xml:space="preserve">Longest build, requires meeting integrations and real-time infrastructure. Reps may resist surveillance feel. High value but significant adoption barriers including behavioral change and privacy concerns.</w:t>
      </w:r>
    </w:p>
    <w:p>
      <w:r>
        <w:br w:type="page"/>
      </w:r>
    </w:p>
    <w:p>
      <w:pPr>
        <w:pStyle w:val="Heading1"/>
        <w:spacing w:after="150" w:before="300"/>
      </w:pPr>
      <w:r>
        <w:t xml:space="preserve">Proposals &amp; Closing</w:t>
      </w:r>
    </w:p>
    <w:p>
      <w:pPr>
        <w:pStyle w:val="Heading3"/>
        <w:spacing w:after="100" w:before="240"/>
      </w:pPr>
      <w:r>
        <w:rPr>
          <w:color w:val="1B4F72"/>
        </w:rPr>
        <w:t xml:space="preserve">Pricing Optimizer</w:t>
      </w:r>
    </w:p>
    <w:p>
      <w:pPr>
        <w:spacing w:after="120"/>
      </w:pPr>
      <w:r>
        <w:rPr>
          <w:b/>
          <w:bCs/>
          <w:color w:val="E74C3C"/>
          <w:sz w:val="20"/>
          <w:szCs w:val="20"/>
        </w:rPr>
        <w:t xml:space="preserve">TIER 3 — Longer Ramp</w:t>
      </w:r>
      <w:r>
        <w:rPr>
          <w:i/>
          <w:iCs/>
          <w:color w:val="666666"/>
          <w:sz w:val="20"/>
          <w:szCs w:val="20"/>
        </w:rPr>
        <w:t xml:space="preserve">  |  Adoption Score: 4/10</w:t>
      </w:r>
    </w:p>
    <w:p>
      <w:pPr>
        <w:spacing w:after="120"/>
      </w:pPr>
      <w:r>
        <w:rPr>
          <w:b/>
          <w:bCs/>
        </w:rPr>
        <w:t xml:space="preserve">One-liner: </w:t>
      </w:r>
      <w:r>
        <w:t xml:space="preserve">Suggest optimal discount and packaging based on deal signals and historical win rates.</w:t>
      </w:r>
    </w:p>
    <w:p>
      <w:pPr>
        <w:pStyle w:val="Heading4"/>
        <w:spacing w:after="80" w:before="160"/>
      </w:pPr>
      <w:r>
        <w:t xml:space="preserve">MVP Scope</w:t>
      </w:r>
    </w:p>
    <w:p>
      <w:pPr>
        <w:spacing w:after="120"/>
      </w:pPr>
      <w:r>
        <w:rPr>
          <w:b/>
          <w:bCs/>
        </w:rPr>
        <w:t xml:space="preserve">Build time: </w:t>
      </w:r>
      <w:r>
        <w:t xml:space="preserve">6-8 weeks</w:t>
      </w:r>
    </w:p>
    <w:p>
      <w:pPr>
        <w:spacing w:after="120"/>
      </w:pPr>
      <w:r>
        <w:rPr>
          <w:b/>
          <w:bCs/>
        </w:rPr>
        <w:t xml:space="preserve">Core features: </w:t>
      </w:r>
      <w:r>
        <w:t xml:space="preserve">Deal parameter input (size, segment, competitive situation, urgency), recommended discount range, packaging suggestions, win probability estimate at different price points, approval workflow for discounts outside guidelines.</w:t>
      </w:r>
    </w:p>
    <w:p>
      <w:pPr>
        <w:spacing w:after="120"/>
      </w:pPr>
      <w:r>
        <w:rPr>
          <w:b/>
          <w:bCs/>
        </w:rPr>
        <w:t xml:space="preserve">Input: </w:t>
      </w:r>
      <w:r>
        <w:t xml:space="preserve">Deal size, customer segment, competitive pressure level, timeline urgency, product mix.</w:t>
      </w:r>
    </w:p>
    <w:p>
      <w:pPr>
        <w:spacing w:after="120"/>
      </w:pPr>
      <w:r>
        <w:rPr>
          <w:b/>
          <w:bCs/>
        </w:rPr>
        <w:t xml:space="preserve">Output: </w:t>
      </w:r>
      <w:r>
        <w:t xml:space="preserve">Recommended price/discount with confidence interval, sensitivity analysis showing win probability at different price points, comparison to similar won/lost deals.</w:t>
      </w:r>
    </w:p>
    <w:p>
      <w:pPr>
        <w:pStyle w:val="Heading4"/>
        <w:spacing w:after="80" w:before="160"/>
      </w:pPr>
      <w:r>
        <w:t xml:space="preserve">Technical Architecture</w:t>
      </w:r>
    </w:p>
    <w:p>
      <w:pPr>
        <w:spacing w:after="120"/>
      </w:pPr>
      <w:r>
        <w:t xml:space="preserve">Requires historical deal data (CRM export) to train pricing models. Statistical model (logistic regression or gradient boosting) predicting win probability as a function of discount and deal attributes. LLM layer for natural-language explanation of recommendations. CRM integration critical for data freshness. Approval workflow engine for discount governance.</w:t>
      </w:r>
    </w:p>
    <w:p>
      <w:pPr>
        <w:pStyle w:val="Heading4"/>
        <w:spacing w:after="80" w:before="160"/>
      </w:pPr>
      <w:r>
        <w:t xml:space="preserve">Pricing Model</w:t>
      </w:r>
    </w:p>
    <w:p>
      <w:pPr>
        <w:spacing w:after="120"/>
      </w:pPr>
      <w:r>
        <w:t xml:space="preserve">$99/mo per user with CRM integration, $249/mo with historical analysis and manager dashboard. Implementation fee for initial model training.</w:t>
      </w:r>
    </w:p>
    <w:p>
      <w:pPr>
        <w:spacing w:after="200"/>
      </w:pPr>
      <w:r>
        <w:rPr>
          <w:b/>
          <w:bCs/>
        </w:rPr>
        <w:t xml:space="preserve">Adoption rationale: </w:t>
      </w:r>
      <w:r>
        <w:t xml:space="preserve">Requires substantial historical data and CRM integration to be useful. Reps may resist guidance that tells them to discount less. Best adopted top-down as a pricing governance tool.</w:t>
      </w:r>
    </w:p>
    <w:p>
      <w:r>
        <w:br w:type="page"/>
      </w:r>
    </w:p>
    <w:p>
      <w:pPr>
        <w:pStyle w:val="Heading1"/>
        <w:spacing w:after="150" w:before="300"/>
      </w:pPr>
      <w:r>
        <w:t xml:space="preserve">Recommended Launch Roadmap</w:t>
      </w:r>
    </w:p>
    <w:p>
      <w:pPr>
        <w:spacing w:after="120"/>
      </w:pPr>
      <w:r>
        <w:t xml:space="preserve">Based on adoption scoring, build complexity, and marketplace strategy:</w:t>
      </w:r>
    </w:p>
    <w:p>
      <w:pPr>
        <w:spacing w:after="120"/>
      </w:pPr>
      <w:r>
        <w:t xml:space="preserve"/>
      </w:r>
    </w:p>
    <w:p>
      <w:pPr>
        <w:pStyle w:val="Heading2"/>
        <w:spacing w:after="120" w:before="200"/>
      </w:pPr>
      <w:r>
        <w:rPr>
          <w:color w:val="27AE60"/>
        </w:rPr>
        <w:t xml:space="preserve">Phase 1: Marketplace Launch (Weeks 1-6)</w:t>
      </w:r>
    </w:p>
    <w:p>
      <w:pPr>
        <w:spacing w:after="120"/>
      </w:pPr>
      <w:r>
        <w:t xml:space="preserve">Ship 6-8 Tier 1 apps to establish the marketplace with instant-value tools. Focus on zero-integration, copy-paste workflows. Lead with Objection Response Generator and CRM Note Summarizer as free anchor products to drive initial traffic. Then upsell to Cold Email Writer, Contact Enricher, ICP Match Scorer, and Commission Calculator.</w:t>
      </w:r>
    </w:p>
    <w:p>
      <w:pPr>
        <w:pStyle w:val="Heading2"/>
        <w:spacing w:after="120" w:before="200"/>
      </w:pPr>
      <w:r>
        <w:rPr>
          <w:color w:val="F39C12"/>
        </w:rPr>
        <w:t xml:space="preserve">Phase 2: Expand &amp; Integrate (Weeks 7-16)</w:t>
      </w:r>
    </w:p>
    <w:p>
      <w:pPr>
        <w:spacing w:after="120"/>
      </w:pPr>
      <w:r>
        <w:t xml:space="preserve">Add Tier 2 apps that bring deeper value with light integrations. Trigger Event Finder, Deal Risk Analyzer, Proposal Generator, and Contract Redline Summarizer add stickiness. Begin building CRM integration layer (Salesforce and HubSpot) as a platform capability that multiple apps can share.</w:t>
      </w:r>
    </w:p>
    <w:p>
      <w:pPr>
        <w:pStyle w:val="Heading2"/>
        <w:spacing w:after="120" w:before="200"/>
      </w:pPr>
      <w:r>
        <w:rPr>
          <w:color w:val="E74C3C"/>
        </w:rPr>
        <w:t xml:space="preserve">Phase 3: Platform Play (Weeks 17-30)</w:t>
      </w:r>
    </w:p>
    <w:p>
      <w:pPr>
        <w:spacing w:after="120"/>
      </w:pPr>
      <w:r>
        <w:t xml:space="preserve">Launch Tier 3 apps for enterprise buyers. Live Call Coach, Pricing Optimizer, and the post-sale suite (Upsell Spotter, QBR Generator, Renewal Risk Scorer) require data infrastructure and deliver the most differentiated value. These apps justify premium pricing and enterprise contracts. This is where the marketplace evolves from a tool collection into a platform.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4F72"/>
      <w:sz w:val="30"/>
      <w:szCs w:val="30"/>
    </w:rPr>
  </w:style>
  <w:style w:type="paragraph" w:styleId="Heading3">
    <w:name w:val="Heading 3"/>
    <w:basedOn w:val="Normal"/>
    <w:next w:val="Normal"/>
    <w:qFormat/>
    <w:pPr>
      <w:spacing w:after="120" w:before="240"/>
      <w:outlineLvl w:val="2"/>
    </w:pPr>
    <w:rPr>
      <w:rFonts w:ascii="Arial" w:cs="Arial" w:eastAsia="Arial" w:hAnsi="Arial"/>
      <w:b/>
      <w:bCs/>
      <w:sz w:val="26"/>
      <w:szCs w:val="26"/>
    </w:rPr>
  </w:style>
  <w:style w:type="paragraph" w:styleId="Heading4">
    <w:name w:val="Heading 4"/>
    <w:basedOn w:val="Normal"/>
    <w:next w:val="Normal"/>
    <w:qFormat/>
    <w:pPr>
      <w:spacing w:after="80" w:before="160"/>
      <w:outlineLvl w:val="3"/>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2026-03-11T02:41:11.475Z</dcterms:created>
  <dcterms:modified xsi:type="dcterms:W3CDTF">2026-03-11T02:41:11.476Z</dcterms:modified>
</cp:coreProperties>
</file>

<file path=docProps/custom.xml><?xml version="1.0" encoding="utf-8"?>
<Properties xmlns="http://schemas.openxmlformats.org/officeDocument/2006/custom-properties" xmlns:vt="http://schemas.openxmlformats.org/officeDocument/2006/docPropsVTypes"/>
</file>