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557" w:rsidRDefault="006902D2" w:rsidP="0088773A">
      <w:pPr>
        <w:spacing w:after="0"/>
        <w:jc w:val="center"/>
        <w:rPr>
          <w:b/>
          <w:sz w:val="28"/>
          <w:szCs w:val="28"/>
        </w:rPr>
      </w:pPr>
      <w:r>
        <w:rPr>
          <w:b/>
          <w:sz w:val="28"/>
          <w:szCs w:val="28"/>
        </w:rPr>
        <w:t>Register Oriented Instruction S</w:t>
      </w:r>
      <w:r w:rsidR="008E11F0">
        <w:rPr>
          <w:b/>
          <w:sz w:val="28"/>
          <w:szCs w:val="28"/>
        </w:rPr>
        <w:t>et</w:t>
      </w:r>
    </w:p>
    <w:p w:rsidR="00B77A0D" w:rsidRPr="003B57D5" w:rsidRDefault="00E8365E" w:rsidP="0088773A">
      <w:pPr>
        <w:spacing w:after="0"/>
        <w:jc w:val="center"/>
        <w:rPr>
          <w:b/>
          <w:sz w:val="28"/>
          <w:szCs w:val="28"/>
        </w:rPr>
      </w:pPr>
      <w:r>
        <w:rPr>
          <w:b/>
          <w:sz w:val="28"/>
          <w:szCs w:val="28"/>
        </w:rPr>
        <w:t>Rois24_24 variant</w:t>
      </w:r>
    </w:p>
    <w:p w:rsidR="00E96138" w:rsidRPr="00B34699" w:rsidRDefault="00E96138" w:rsidP="00E96138">
      <w:pPr>
        <w:jc w:val="center"/>
        <w:rPr>
          <w:b/>
          <w:sz w:val="24"/>
          <w:szCs w:val="24"/>
        </w:rPr>
      </w:pPr>
      <w:r w:rsidRPr="00B34699">
        <w:rPr>
          <w:b/>
          <w:sz w:val="24"/>
          <w:szCs w:val="24"/>
        </w:rPr>
        <w:t xml:space="preserve">James </w:t>
      </w:r>
      <w:proofErr w:type="spellStart"/>
      <w:r w:rsidRPr="00B34699">
        <w:rPr>
          <w:b/>
          <w:sz w:val="24"/>
          <w:szCs w:val="24"/>
        </w:rPr>
        <w:t>Brakefield</w:t>
      </w:r>
      <w:proofErr w:type="spellEnd"/>
    </w:p>
    <w:p w:rsidR="009026F2" w:rsidRPr="00B34699" w:rsidRDefault="009026F2" w:rsidP="00792775">
      <w:pPr>
        <w:rPr>
          <w:rFonts w:ascii="Arial" w:hAnsi="Arial" w:cs="Arial"/>
          <w:b/>
          <w:sz w:val="24"/>
          <w:szCs w:val="24"/>
        </w:rPr>
        <w:sectPr w:rsidR="009026F2" w:rsidRPr="00B34699">
          <w:headerReference w:type="default" r:id="rId9"/>
          <w:footerReference w:type="default" r:id="rId10"/>
          <w:pgSz w:w="12240" w:h="15840"/>
          <w:pgMar w:top="1440" w:right="1440" w:bottom="1440" w:left="1440" w:header="720" w:footer="720" w:gutter="0"/>
          <w:cols w:space="720"/>
          <w:docGrid w:linePitch="360"/>
        </w:sectPr>
      </w:pPr>
    </w:p>
    <w:p w:rsidR="00792775" w:rsidRDefault="00792775" w:rsidP="00D06202">
      <w:pPr>
        <w:spacing w:after="0"/>
        <w:rPr>
          <w:rFonts w:ascii="Arial" w:hAnsi="Arial" w:cs="Arial"/>
          <w:b/>
        </w:rPr>
      </w:pPr>
      <w:r>
        <w:rPr>
          <w:rFonts w:ascii="Arial" w:hAnsi="Arial" w:cs="Arial"/>
          <w:b/>
        </w:rPr>
        <w:lastRenderedPageBreak/>
        <w:t>Contents</w:t>
      </w:r>
      <w:r w:rsidR="00900293">
        <w:rPr>
          <w:rFonts w:ascii="Arial" w:hAnsi="Arial" w:cs="Arial"/>
          <w:b/>
        </w:rPr>
        <w:t>:</w:t>
      </w:r>
    </w:p>
    <w:p w:rsidR="00E66B0F" w:rsidRDefault="00E66B0F" w:rsidP="00E37566">
      <w:pPr>
        <w:spacing w:after="0"/>
        <w:jc w:val="center"/>
        <w:rPr>
          <w:rFonts w:ascii="Arial" w:hAnsi="Arial" w:cs="Arial"/>
        </w:rPr>
        <w:sectPr w:rsidR="00E66B0F" w:rsidSect="00E66B0F">
          <w:type w:val="continuous"/>
          <w:pgSz w:w="12240" w:h="15840"/>
          <w:pgMar w:top="1440" w:right="1440" w:bottom="1440" w:left="1440" w:header="720" w:footer="720" w:gutter="0"/>
          <w:cols w:space="720"/>
          <w:docGrid w:linePitch="360"/>
        </w:sectPr>
      </w:pPr>
    </w:p>
    <w:p w:rsidR="00D06202" w:rsidRPr="00E37566" w:rsidRDefault="00D91F3E" w:rsidP="00E37566">
      <w:pPr>
        <w:spacing w:after="0"/>
        <w:rPr>
          <w:rFonts w:cs="Arial"/>
          <w:b/>
        </w:rPr>
        <w:sectPr w:rsidR="00D06202" w:rsidRPr="00E37566" w:rsidSect="00D06202">
          <w:type w:val="continuous"/>
          <w:pgSz w:w="12240" w:h="15840"/>
          <w:pgMar w:top="1440" w:right="1440" w:bottom="1440" w:left="1440" w:header="720" w:footer="720" w:gutter="0"/>
          <w:cols w:space="720"/>
          <w:docGrid w:linePitch="360"/>
        </w:sectPr>
      </w:pPr>
      <w:r w:rsidRPr="008E0107">
        <w:rPr>
          <w:rFonts w:cs="Arial"/>
          <w:b/>
        </w:rPr>
        <w:lastRenderedPageBreak/>
        <w:t xml:space="preserve">Instruction </w:t>
      </w:r>
      <w:r w:rsidR="00900293">
        <w:rPr>
          <w:rFonts w:cs="Arial"/>
          <w:b/>
        </w:rPr>
        <w:t>Formats</w:t>
      </w:r>
      <w:r w:rsidR="00D06202">
        <w:rPr>
          <w:rFonts w:cs="Arial"/>
          <w:b/>
        </w:rPr>
        <w:tab/>
      </w:r>
      <w:r w:rsidR="00792775" w:rsidRPr="008E0107">
        <w:rPr>
          <w:rFonts w:cs="Arial"/>
          <w:b/>
        </w:rPr>
        <w:t>Op-code</w:t>
      </w:r>
      <w:r w:rsidR="00900293">
        <w:rPr>
          <w:rFonts w:cs="Arial"/>
          <w:b/>
        </w:rPr>
        <w:t xml:space="preserve"> List</w:t>
      </w:r>
      <w:r w:rsidR="00D06202">
        <w:rPr>
          <w:rFonts w:cs="Arial"/>
          <w:b/>
        </w:rPr>
        <w:tab/>
      </w:r>
      <w:r w:rsidR="00E8365E" w:rsidRPr="00E8365E">
        <w:rPr>
          <w:rFonts w:cs="Arial"/>
          <w:b/>
        </w:rPr>
        <w:t>Variations</w:t>
      </w:r>
      <w:r w:rsidR="00D06202">
        <w:rPr>
          <w:rFonts w:cs="Arial"/>
          <w:b/>
        </w:rPr>
        <w:tab/>
        <w:t>Condition Codes</w:t>
      </w:r>
      <w:r w:rsidR="00FA007C">
        <w:rPr>
          <w:rFonts w:cs="Arial"/>
          <w:b/>
        </w:rPr>
        <w:tab/>
        <w:t>Glossary</w:t>
      </w:r>
    </w:p>
    <w:p w:rsidR="00E37566" w:rsidRDefault="00E37566" w:rsidP="00E96138">
      <w:pPr>
        <w:rPr>
          <w:rFonts w:ascii="Arial" w:hAnsi="Arial" w:cs="Arial"/>
          <w:b/>
        </w:rPr>
        <w:sectPr w:rsidR="00E37566" w:rsidSect="00261A8F">
          <w:type w:val="continuous"/>
          <w:pgSz w:w="12240" w:h="15840"/>
          <w:pgMar w:top="1440" w:right="1440" w:bottom="1440" w:left="1440" w:header="720" w:footer="720" w:gutter="0"/>
          <w:cols w:space="720"/>
          <w:docGrid w:linePitch="360"/>
        </w:sectPr>
      </w:pPr>
    </w:p>
    <w:p w:rsidR="002A0E60" w:rsidRDefault="00900293" w:rsidP="00363E5C">
      <w:pPr>
        <w:pStyle w:val="ListParagraph"/>
        <w:numPr>
          <w:ilvl w:val="0"/>
          <w:numId w:val="1"/>
        </w:numPr>
        <w:rPr>
          <w:rFonts w:ascii="Arial" w:hAnsi="Arial" w:cs="Arial"/>
          <w:b/>
        </w:rPr>
      </w:pPr>
      <w:r>
        <w:rPr>
          <w:rFonts w:ascii="Arial" w:hAnsi="Arial" w:cs="Arial"/>
          <w:b/>
        </w:rPr>
        <w:lastRenderedPageBreak/>
        <w:t>Instruction Formats</w:t>
      </w:r>
    </w:p>
    <w:p w:rsidR="00C360D4" w:rsidRDefault="00C360D4" w:rsidP="00EB70C6">
      <w:pPr>
        <w:pStyle w:val="ListParagraph"/>
        <w:numPr>
          <w:ilvl w:val="1"/>
          <w:numId w:val="1"/>
        </w:numPr>
        <w:spacing w:after="0"/>
        <w:rPr>
          <w:rFonts w:ascii="Arial" w:hAnsi="Arial" w:cs="Arial"/>
          <w:b/>
        </w:rPr>
      </w:pPr>
      <w:r>
        <w:rPr>
          <w:rFonts w:ascii="Arial" w:hAnsi="Arial" w:cs="Arial"/>
          <w:b/>
        </w:rPr>
        <w:t>24-bit canonical form</w:t>
      </w:r>
    </w:p>
    <w:p w:rsidR="00EB70C6" w:rsidRPr="00EB70C6" w:rsidRDefault="00EB70C6" w:rsidP="00EB70C6">
      <w:pPr>
        <w:spacing w:after="0"/>
        <w:ind w:firstLine="360"/>
        <w:rPr>
          <w:rFonts w:ascii="Arial" w:hAnsi="Arial" w:cs="Arial"/>
        </w:rPr>
      </w:pPr>
      <w:r>
        <w:t>Register to register</w:t>
      </w:r>
      <w:r>
        <w:tab/>
      </w:r>
      <w:r>
        <w:tab/>
      </w:r>
      <w:r>
        <w:tab/>
      </w:r>
      <w:r>
        <w:tab/>
      </w:r>
      <w:r w:rsidRPr="00EB70C6">
        <w:rPr>
          <w:rFonts w:ascii="Courier New" w:hAnsi="Courier New" w:cs="Courier New"/>
          <w:b/>
          <w:sz w:val="24"/>
        </w:rPr>
        <w:t>XXXXXX DDDDDD RRRRRR SSSSSS</w:t>
      </w:r>
    </w:p>
    <w:p w:rsidR="00EB70C6" w:rsidRPr="00EB70C6" w:rsidRDefault="00EB70C6" w:rsidP="00EB70C6">
      <w:pPr>
        <w:spacing w:after="0"/>
        <w:ind w:firstLine="360"/>
        <w:rPr>
          <w:rFonts w:ascii="Arial" w:hAnsi="Arial" w:cs="Arial"/>
        </w:rPr>
      </w:pPr>
      <w:r>
        <w:t>Immediate1</w:t>
      </w:r>
      <w:r>
        <w:tab/>
      </w:r>
      <w:r>
        <w:tab/>
      </w:r>
      <w:r>
        <w:tab/>
      </w:r>
      <w:r>
        <w:tab/>
      </w:r>
      <w:r w:rsidRPr="00EB70C6">
        <w:rPr>
          <w:rFonts w:ascii="Courier New" w:hAnsi="Courier New" w:cs="Courier New"/>
          <w:b/>
          <w:sz w:val="24"/>
        </w:rPr>
        <w:t>XXXXXX DDDDDD RRRRRR NNNNNN</w:t>
      </w:r>
    </w:p>
    <w:p w:rsidR="00EB70C6" w:rsidRPr="00EB70C6" w:rsidRDefault="00EB70C6" w:rsidP="00EB70C6">
      <w:pPr>
        <w:spacing w:after="0"/>
        <w:ind w:firstLine="360"/>
        <w:rPr>
          <w:rFonts w:ascii="Arial" w:hAnsi="Arial" w:cs="Arial"/>
        </w:rPr>
      </w:pPr>
      <w:r>
        <w:t>Immediate2</w:t>
      </w:r>
      <w:r>
        <w:tab/>
      </w:r>
      <w:r>
        <w:tab/>
      </w:r>
      <w:r>
        <w:tab/>
      </w:r>
      <w:r>
        <w:tab/>
      </w:r>
      <w:r w:rsidRPr="00EB70C6">
        <w:rPr>
          <w:rFonts w:ascii="Courier New" w:hAnsi="Courier New" w:cs="Courier New"/>
          <w:b/>
          <w:sz w:val="24"/>
        </w:rPr>
        <w:t xml:space="preserve">XXXXXX DDDDDD </w:t>
      </w:r>
      <w:proofErr w:type="spellStart"/>
      <w:r w:rsidRPr="00EB70C6">
        <w:rPr>
          <w:rFonts w:ascii="Courier New" w:hAnsi="Courier New" w:cs="Courier New"/>
          <w:b/>
          <w:sz w:val="24"/>
        </w:rPr>
        <w:t>sNNNNN</w:t>
      </w:r>
      <w:proofErr w:type="spellEnd"/>
      <w:r w:rsidRPr="00EB70C6">
        <w:rPr>
          <w:rFonts w:ascii="Courier New" w:hAnsi="Courier New" w:cs="Courier New"/>
          <w:b/>
          <w:sz w:val="24"/>
        </w:rPr>
        <w:t xml:space="preserve"> NNNNNN</w:t>
      </w:r>
    </w:p>
    <w:p w:rsidR="00EB70C6" w:rsidRPr="00EB70C6" w:rsidRDefault="00EB70C6" w:rsidP="00EB70C6">
      <w:pPr>
        <w:spacing w:after="0"/>
        <w:ind w:firstLine="360"/>
        <w:rPr>
          <w:rFonts w:ascii="Arial" w:hAnsi="Arial" w:cs="Arial"/>
        </w:rPr>
      </w:pPr>
      <w:r>
        <w:t>Immediate3</w:t>
      </w:r>
      <w:r>
        <w:tab/>
      </w:r>
      <w:r>
        <w:tab/>
      </w:r>
      <w:r>
        <w:tab/>
      </w:r>
      <w:r>
        <w:tab/>
      </w:r>
      <w:r w:rsidRPr="00EB70C6">
        <w:rPr>
          <w:rFonts w:ascii="Courier New" w:hAnsi="Courier New" w:cs="Courier New"/>
          <w:b/>
          <w:sz w:val="24"/>
        </w:rPr>
        <w:t xml:space="preserve">XXXXXX NNNNNN </w:t>
      </w:r>
      <w:proofErr w:type="spellStart"/>
      <w:r w:rsidRPr="00EB70C6">
        <w:rPr>
          <w:rFonts w:ascii="Courier New" w:hAnsi="Courier New" w:cs="Courier New"/>
          <w:b/>
          <w:sz w:val="24"/>
        </w:rPr>
        <w:t>NNNNNN</w:t>
      </w:r>
      <w:proofErr w:type="spellEnd"/>
      <w:r w:rsidRPr="00EB70C6">
        <w:rPr>
          <w:rFonts w:ascii="Courier New" w:hAnsi="Courier New" w:cs="Courier New"/>
          <w:b/>
          <w:sz w:val="24"/>
        </w:rPr>
        <w:t xml:space="preserve"> </w:t>
      </w:r>
      <w:proofErr w:type="spellStart"/>
      <w:r w:rsidRPr="00EB70C6">
        <w:rPr>
          <w:rFonts w:ascii="Courier New" w:hAnsi="Courier New" w:cs="Courier New"/>
          <w:b/>
          <w:sz w:val="24"/>
        </w:rPr>
        <w:t>NNNNNN</w:t>
      </w:r>
      <w:proofErr w:type="spellEnd"/>
    </w:p>
    <w:p w:rsidR="00EB70C6" w:rsidRDefault="00EB70C6" w:rsidP="00EB70C6">
      <w:pPr>
        <w:spacing w:after="0"/>
        <w:ind w:firstLine="360"/>
      </w:pPr>
      <w:r>
        <w:t>X:    Op-code</w:t>
      </w:r>
      <w:r>
        <w:tab/>
      </w:r>
      <w:r>
        <w:tab/>
        <w:t>D:    Result register</w:t>
      </w:r>
    </w:p>
    <w:p w:rsidR="00EB70C6" w:rsidRDefault="00EB70C6" w:rsidP="00EB70C6">
      <w:pPr>
        <w:spacing w:after="0"/>
        <w:ind w:firstLine="360"/>
      </w:pPr>
      <w:r>
        <w:t>R:    1</w:t>
      </w:r>
      <w:r w:rsidRPr="00EB70C6">
        <w:rPr>
          <w:vertAlign w:val="superscript"/>
        </w:rPr>
        <w:t>st</w:t>
      </w:r>
      <w:r>
        <w:t xml:space="preserve"> operand register</w:t>
      </w:r>
      <w:r>
        <w:tab/>
        <w:t>S:    2</w:t>
      </w:r>
      <w:r w:rsidRPr="00EB70C6">
        <w:rPr>
          <w:vertAlign w:val="superscript"/>
        </w:rPr>
        <w:t>nd</w:t>
      </w:r>
      <w:r>
        <w:t xml:space="preserve"> operand register</w:t>
      </w:r>
    </w:p>
    <w:p w:rsidR="00EB70C6" w:rsidRDefault="00EB70C6" w:rsidP="00EB70C6">
      <w:pPr>
        <w:spacing w:after="0"/>
        <w:ind w:firstLine="360"/>
      </w:pPr>
      <w:r>
        <w:t>N:    immediate operand</w:t>
      </w:r>
      <w:r>
        <w:tab/>
        <w:t>s:     N’s 2’s complement sign bit</w:t>
      </w:r>
    </w:p>
    <w:p w:rsidR="00C360D4" w:rsidRDefault="00C360D4" w:rsidP="00C360D4">
      <w:pPr>
        <w:pStyle w:val="ListParagraph"/>
        <w:numPr>
          <w:ilvl w:val="1"/>
          <w:numId w:val="1"/>
        </w:numPr>
        <w:rPr>
          <w:rFonts w:ascii="Arial" w:hAnsi="Arial" w:cs="Arial"/>
          <w:b/>
        </w:rPr>
      </w:pPr>
      <w:r>
        <w:rPr>
          <w:rFonts w:ascii="Arial" w:hAnsi="Arial" w:cs="Arial"/>
          <w:b/>
        </w:rPr>
        <w:t xml:space="preserve">24-bit form with </w:t>
      </w:r>
      <w:r w:rsidR="00EB70C6">
        <w:rPr>
          <w:rFonts w:ascii="Arial" w:hAnsi="Arial" w:cs="Arial"/>
          <w:b/>
        </w:rPr>
        <w:t>5-bit register selectors</w:t>
      </w:r>
    </w:p>
    <w:p w:rsidR="00EB70C6" w:rsidRPr="00EB70C6" w:rsidRDefault="00EB70C6" w:rsidP="00EB70C6">
      <w:pPr>
        <w:spacing w:after="0"/>
        <w:ind w:firstLine="360"/>
        <w:rPr>
          <w:rFonts w:ascii="Arial" w:hAnsi="Arial" w:cs="Arial"/>
        </w:rPr>
      </w:pPr>
      <w:r>
        <w:t>Register to register</w:t>
      </w:r>
      <w:r>
        <w:tab/>
      </w:r>
      <w:r>
        <w:tab/>
      </w:r>
      <w:r>
        <w:tab/>
      </w:r>
      <w:r>
        <w:tab/>
      </w:r>
      <w:r w:rsidRPr="00EB70C6">
        <w:rPr>
          <w:rFonts w:ascii="Courier New" w:hAnsi="Courier New" w:cs="Courier New"/>
          <w:b/>
          <w:sz w:val="24"/>
        </w:rPr>
        <w:t>XXXXX</w:t>
      </w:r>
      <w:r>
        <w:rPr>
          <w:rFonts w:ascii="Courier New" w:hAnsi="Courier New" w:cs="Courier New"/>
          <w:b/>
          <w:sz w:val="24"/>
        </w:rPr>
        <w:t xml:space="preserve">X </w:t>
      </w:r>
      <w:proofErr w:type="spellStart"/>
      <w:r>
        <w:rPr>
          <w:rFonts w:ascii="Courier New" w:hAnsi="Courier New" w:cs="Courier New"/>
          <w:b/>
          <w:sz w:val="24"/>
        </w:rPr>
        <w:t>r</w:t>
      </w:r>
      <w:r w:rsidRPr="00EB70C6">
        <w:rPr>
          <w:rFonts w:ascii="Courier New" w:hAnsi="Courier New" w:cs="Courier New"/>
          <w:b/>
          <w:sz w:val="24"/>
        </w:rPr>
        <w:t>DDDDD</w:t>
      </w:r>
      <w:proofErr w:type="spellEnd"/>
      <w:r w:rsidRPr="00EB70C6">
        <w:rPr>
          <w:rFonts w:ascii="Courier New" w:hAnsi="Courier New" w:cs="Courier New"/>
          <w:b/>
          <w:sz w:val="24"/>
        </w:rPr>
        <w:t xml:space="preserve"> </w:t>
      </w:r>
      <w:proofErr w:type="spellStart"/>
      <w:r>
        <w:rPr>
          <w:rFonts w:ascii="Courier New" w:hAnsi="Courier New" w:cs="Courier New"/>
          <w:b/>
          <w:sz w:val="24"/>
        </w:rPr>
        <w:t>c</w:t>
      </w:r>
      <w:r w:rsidRPr="00EB70C6">
        <w:rPr>
          <w:rFonts w:ascii="Courier New" w:hAnsi="Courier New" w:cs="Courier New"/>
          <w:b/>
          <w:sz w:val="24"/>
        </w:rPr>
        <w:t>RRRRR</w:t>
      </w:r>
      <w:proofErr w:type="spellEnd"/>
      <w:r w:rsidRPr="00EB70C6">
        <w:rPr>
          <w:rFonts w:ascii="Courier New" w:hAnsi="Courier New" w:cs="Courier New"/>
          <w:b/>
          <w:sz w:val="24"/>
        </w:rPr>
        <w:t xml:space="preserve"> </w:t>
      </w:r>
      <w:proofErr w:type="spellStart"/>
      <w:r>
        <w:rPr>
          <w:rFonts w:ascii="Courier New" w:hAnsi="Courier New" w:cs="Courier New"/>
          <w:b/>
          <w:sz w:val="24"/>
        </w:rPr>
        <w:t>x</w:t>
      </w:r>
      <w:r w:rsidRPr="00EB70C6">
        <w:rPr>
          <w:rFonts w:ascii="Courier New" w:hAnsi="Courier New" w:cs="Courier New"/>
          <w:b/>
          <w:sz w:val="24"/>
        </w:rPr>
        <w:t>SSSSS</w:t>
      </w:r>
      <w:proofErr w:type="spellEnd"/>
    </w:p>
    <w:p w:rsidR="00EB70C6" w:rsidRPr="00EB70C6" w:rsidRDefault="00EB70C6" w:rsidP="00EB70C6">
      <w:pPr>
        <w:spacing w:after="0"/>
        <w:ind w:firstLine="360"/>
        <w:rPr>
          <w:rFonts w:ascii="Arial" w:hAnsi="Arial" w:cs="Arial"/>
        </w:rPr>
      </w:pPr>
      <w:r>
        <w:t>Immediate1</w:t>
      </w:r>
      <w:r>
        <w:tab/>
      </w:r>
      <w:r>
        <w:tab/>
      </w:r>
      <w:r>
        <w:tab/>
      </w:r>
      <w:r>
        <w:tab/>
      </w:r>
      <w:r w:rsidRPr="00EB70C6">
        <w:rPr>
          <w:rFonts w:ascii="Courier New" w:hAnsi="Courier New" w:cs="Courier New"/>
          <w:b/>
          <w:sz w:val="24"/>
        </w:rPr>
        <w:t xml:space="preserve">XXXXXX </w:t>
      </w:r>
      <w:proofErr w:type="spellStart"/>
      <w:r>
        <w:rPr>
          <w:rFonts w:ascii="Courier New" w:hAnsi="Courier New" w:cs="Courier New"/>
          <w:b/>
          <w:sz w:val="24"/>
        </w:rPr>
        <w:t>r</w:t>
      </w:r>
      <w:r w:rsidRPr="00EB70C6">
        <w:rPr>
          <w:rFonts w:ascii="Courier New" w:hAnsi="Courier New" w:cs="Courier New"/>
          <w:b/>
          <w:sz w:val="24"/>
        </w:rPr>
        <w:t>DDDDD</w:t>
      </w:r>
      <w:proofErr w:type="spellEnd"/>
      <w:r w:rsidRPr="00EB70C6">
        <w:rPr>
          <w:rFonts w:ascii="Courier New" w:hAnsi="Courier New" w:cs="Courier New"/>
          <w:b/>
          <w:sz w:val="24"/>
        </w:rPr>
        <w:t xml:space="preserve"> </w:t>
      </w:r>
      <w:proofErr w:type="spellStart"/>
      <w:r>
        <w:rPr>
          <w:rFonts w:ascii="Courier New" w:hAnsi="Courier New" w:cs="Courier New"/>
          <w:b/>
          <w:sz w:val="24"/>
        </w:rPr>
        <w:t>c</w:t>
      </w:r>
      <w:r w:rsidRPr="00EB70C6">
        <w:rPr>
          <w:rFonts w:ascii="Courier New" w:hAnsi="Courier New" w:cs="Courier New"/>
          <w:b/>
          <w:sz w:val="24"/>
        </w:rPr>
        <w:t>RRRRR</w:t>
      </w:r>
      <w:proofErr w:type="spellEnd"/>
      <w:r w:rsidRPr="00EB70C6">
        <w:rPr>
          <w:rFonts w:ascii="Courier New" w:hAnsi="Courier New" w:cs="Courier New"/>
          <w:b/>
          <w:sz w:val="24"/>
        </w:rPr>
        <w:t xml:space="preserve"> NNNNNN</w:t>
      </w:r>
    </w:p>
    <w:p w:rsidR="00EB70C6" w:rsidRPr="00EB70C6" w:rsidRDefault="00EB70C6" w:rsidP="00EB70C6">
      <w:pPr>
        <w:spacing w:after="0"/>
        <w:ind w:firstLine="360"/>
        <w:rPr>
          <w:rFonts w:ascii="Arial" w:hAnsi="Arial" w:cs="Arial"/>
        </w:rPr>
      </w:pPr>
      <w:r>
        <w:t>Immediate2</w:t>
      </w:r>
      <w:r>
        <w:tab/>
      </w:r>
      <w:r>
        <w:tab/>
      </w:r>
      <w:r>
        <w:tab/>
      </w:r>
      <w:r>
        <w:tab/>
      </w:r>
      <w:r w:rsidRPr="00EB70C6">
        <w:rPr>
          <w:rFonts w:ascii="Courier New" w:hAnsi="Courier New" w:cs="Courier New"/>
          <w:b/>
          <w:sz w:val="24"/>
        </w:rPr>
        <w:t xml:space="preserve">XXXXXX </w:t>
      </w:r>
      <w:proofErr w:type="spellStart"/>
      <w:r>
        <w:rPr>
          <w:rFonts w:ascii="Courier New" w:hAnsi="Courier New" w:cs="Courier New"/>
          <w:b/>
          <w:sz w:val="24"/>
        </w:rPr>
        <w:t>r</w:t>
      </w:r>
      <w:r w:rsidRPr="00EB70C6">
        <w:rPr>
          <w:rFonts w:ascii="Courier New" w:hAnsi="Courier New" w:cs="Courier New"/>
          <w:b/>
          <w:sz w:val="24"/>
        </w:rPr>
        <w:t>DDDDD</w:t>
      </w:r>
      <w:proofErr w:type="spellEnd"/>
      <w:r w:rsidRPr="00EB70C6">
        <w:rPr>
          <w:rFonts w:ascii="Courier New" w:hAnsi="Courier New" w:cs="Courier New"/>
          <w:b/>
          <w:sz w:val="24"/>
        </w:rPr>
        <w:t xml:space="preserve"> </w:t>
      </w:r>
      <w:proofErr w:type="spellStart"/>
      <w:r w:rsidRPr="00EB70C6">
        <w:rPr>
          <w:rFonts w:ascii="Courier New" w:hAnsi="Courier New" w:cs="Courier New"/>
          <w:b/>
          <w:sz w:val="24"/>
        </w:rPr>
        <w:t>sNNNNN</w:t>
      </w:r>
      <w:proofErr w:type="spellEnd"/>
      <w:r w:rsidRPr="00EB70C6">
        <w:rPr>
          <w:rFonts w:ascii="Courier New" w:hAnsi="Courier New" w:cs="Courier New"/>
          <w:b/>
          <w:sz w:val="24"/>
        </w:rPr>
        <w:t xml:space="preserve"> NNNNNN</w:t>
      </w:r>
    </w:p>
    <w:p w:rsidR="00EB70C6" w:rsidRPr="00EB70C6" w:rsidRDefault="00EB70C6" w:rsidP="00EB70C6">
      <w:pPr>
        <w:spacing w:after="0"/>
        <w:ind w:firstLine="360"/>
        <w:rPr>
          <w:rFonts w:ascii="Arial" w:hAnsi="Arial" w:cs="Arial"/>
        </w:rPr>
      </w:pPr>
      <w:r>
        <w:t>Immediate3</w:t>
      </w:r>
      <w:r>
        <w:tab/>
      </w:r>
      <w:r>
        <w:tab/>
      </w:r>
      <w:r>
        <w:tab/>
      </w:r>
      <w:r>
        <w:tab/>
      </w:r>
      <w:r w:rsidRPr="00EB70C6">
        <w:rPr>
          <w:rFonts w:ascii="Courier New" w:hAnsi="Courier New" w:cs="Courier New"/>
          <w:b/>
          <w:sz w:val="24"/>
        </w:rPr>
        <w:t xml:space="preserve">XXXXXX NNNNNN </w:t>
      </w:r>
      <w:proofErr w:type="spellStart"/>
      <w:r w:rsidRPr="00EB70C6">
        <w:rPr>
          <w:rFonts w:ascii="Courier New" w:hAnsi="Courier New" w:cs="Courier New"/>
          <w:b/>
          <w:sz w:val="24"/>
        </w:rPr>
        <w:t>NNNNNN</w:t>
      </w:r>
      <w:proofErr w:type="spellEnd"/>
      <w:r w:rsidRPr="00EB70C6">
        <w:rPr>
          <w:rFonts w:ascii="Courier New" w:hAnsi="Courier New" w:cs="Courier New"/>
          <w:b/>
          <w:sz w:val="24"/>
        </w:rPr>
        <w:t xml:space="preserve"> </w:t>
      </w:r>
      <w:proofErr w:type="spellStart"/>
      <w:r w:rsidRPr="00EB70C6">
        <w:rPr>
          <w:rFonts w:ascii="Courier New" w:hAnsi="Courier New" w:cs="Courier New"/>
          <w:b/>
          <w:sz w:val="24"/>
        </w:rPr>
        <w:t>NNNNNN</w:t>
      </w:r>
      <w:proofErr w:type="spellEnd"/>
    </w:p>
    <w:p w:rsidR="00EB70C6" w:rsidRDefault="00EB70C6" w:rsidP="00EB70C6">
      <w:pPr>
        <w:spacing w:after="0"/>
        <w:ind w:firstLine="360"/>
      </w:pPr>
      <w:r>
        <w:t>X:    Op-code</w:t>
      </w:r>
      <w:r>
        <w:tab/>
      </w:r>
      <w:r>
        <w:tab/>
        <w:t>D:    Result register</w:t>
      </w:r>
    </w:p>
    <w:p w:rsidR="00EB70C6" w:rsidRDefault="00EB70C6" w:rsidP="00EB70C6">
      <w:pPr>
        <w:spacing w:after="0"/>
        <w:ind w:firstLine="360"/>
      </w:pPr>
      <w:r>
        <w:t>R:    1</w:t>
      </w:r>
      <w:r w:rsidRPr="00EB70C6">
        <w:rPr>
          <w:vertAlign w:val="superscript"/>
        </w:rPr>
        <w:t>st</w:t>
      </w:r>
      <w:r>
        <w:t xml:space="preserve"> operand register</w:t>
      </w:r>
      <w:r>
        <w:tab/>
        <w:t>S:    2</w:t>
      </w:r>
      <w:r w:rsidRPr="00EB70C6">
        <w:rPr>
          <w:vertAlign w:val="superscript"/>
        </w:rPr>
        <w:t>nd</w:t>
      </w:r>
      <w:r>
        <w:t xml:space="preserve"> operand register</w:t>
      </w:r>
    </w:p>
    <w:p w:rsidR="00EB70C6" w:rsidRDefault="00EB70C6" w:rsidP="00EB70C6">
      <w:pPr>
        <w:spacing w:after="0"/>
        <w:ind w:firstLine="360"/>
      </w:pPr>
      <w:r>
        <w:t>N:    immediate operand</w:t>
      </w:r>
      <w:r>
        <w:tab/>
        <w:t>s:     N’s 2’s complement sign bit</w:t>
      </w:r>
    </w:p>
    <w:p w:rsidR="00EB70C6" w:rsidRDefault="00EB70C6" w:rsidP="00EB70C6">
      <w:pPr>
        <w:spacing w:after="0"/>
        <w:ind w:firstLine="360"/>
      </w:pPr>
      <w:proofErr w:type="gramStart"/>
      <w:r>
        <w:t>r</w:t>
      </w:r>
      <w:proofErr w:type="gramEnd"/>
      <w:r>
        <w:t>:</w:t>
      </w:r>
      <w:r>
        <w:tab/>
        <w:t xml:space="preserve">Return </w:t>
      </w:r>
      <w:r w:rsidR="00E84772">
        <w:t xml:space="preserve">enable </w:t>
      </w:r>
      <w:r>
        <w:t>bit</w:t>
      </w:r>
      <w:r>
        <w:tab/>
        <w:t xml:space="preserve">c:     Condition code update </w:t>
      </w:r>
      <w:r w:rsidR="00144EAE">
        <w:t xml:space="preserve">enable </w:t>
      </w:r>
      <w:r>
        <w:t>bit</w:t>
      </w:r>
    </w:p>
    <w:p w:rsidR="00144EAE" w:rsidRDefault="00144EAE" w:rsidP="00144EAE">
      <w:pPr>
        <w:pStyle w:val="ListParagraph"/>
        <w:numPr>
          <w:ilvl w:val="1"/>
          <w:numId w:val="1"/>
        </w:numPr>
        <w:rPr>
          <w:rFonts w:ascii="Arial" w:hAnsi="Arial" w:cs="Arial"/>
          <w:b/>
        </w:rPr>
      </w:pPr>
      <w:r>
        <w:rPr>
          <w:rFonts w:ascii="Arial" w:hAnsi="Arial" w:cs="Arial"/>
          <w:b/>
        </w:rPr>
        <w:t>24</w:t>
      </w:r>
      <w:r>
        <w:rPr>
          <w:rFonts w:ascii="Arial" w:hAnsi="Arial" w:cs="Arial"/>
          <w:b/>
        </w:rPr>
        <w:t xml:space="preserve">-bit form with </w:t>
      </w:r>
      <w:r>
        <w:rPr>
          <w:rFonts w:ascii="Arial" w:hAnsi="Arial" w:cs="Arial"/>
          <w:b/>
        </w:rPr>
        <w:t xml:space="preserve">one </w:t>
      </w:r>
      <w:r>
        <w:rPr>
          <w:rFonts w:ascii="Arial" w:hAnsi="Arial" w:cs="Arial"/>
          <w:b/>
        </w:rPr>
        <w:t>memory reference</w:t>
      </w:r>
    </w:p>
    <w:p w:rsidR="00144EAE" w:rsidRPr="00F202DB" w:rsidRDefault="00144EAE" w:rsidP="00144EAE">
      <w:pPr>
        <w:pStyle w:val="ListParagraph"/>
        <w:ind w:left="360"/>
        <w:rPr>
          <w:rFonts w:ascii="Arial" w:hAnsi="Arial" w:cs="Arial"/>
        </w:rPr>
      </w:pPr>
      <w:r>
        <w:t>Register to register</w:t>
      </w:r>
      <w:r>
        <w:tab/>
      </w:r>
      <w:r>
        <w:tab/>
      </w:r>
      <w:r>
        <w:tab/>
      </w:r>
      <w:r>
        <w:tab/>
      </w:r>
      <w:r>
        <w:rPr>
          <w:rFonts w:ascii="Courier New" w:hAnsi="Courier New" w:cs="Courier New"/>
          <w:b/>
          <w:sz w:val="24"/>
        </w:rPr>
        <w:t>XXXXX</w:t>
      </w:r>
      <w:r>
        <w:rPr>
          <w:rFonts w:ascii="Courier New" w:hAnsi="Courier New" w:cs="Courier New"/>
          <w:b/>
          <w:sz w:val="24"/>
        </w:rPr>
        <w:t xml:space="preserve">X </w:t>
      </w:r>
      <w:proofErr w:type="spellStart"/>
      <w:r>
        <w:rPr>
          <w:rFonts w:ascii="Courier New" w:hAnsi="Courier New" w:cs="Courier New"/>
          <w:b/>
          <w:sz w:val="24"/>
        </w:rPr>
        <w:t>mm</w:t>
      </w:r>
      <w:r>
        <w:rPr>
          <w:rFonts w:ascii="Courier New" w:hAnsi="Courier New" w:cs="Courier New"/>
          <w:b/>
          <w:sz w:val="24"/>
        </w:rPr>
        <w:t>DDDD</w:t>
      </w:r>
      <w:proofErr w:type="spellEnd"/>
      <w:r>
        <w:rPr>
          <w:rFonts w:ascii="Courier New" w:hAnsi="Courier New" w:cs="Courier New"/>
          <w:b/>
          <w:sz w:val="24"/>
        </w:rPr>
        <w:t xml:space="preserve"> </w:t>
      </w:r>
      <w:proofErr w:type="spellStart"/>
      <w:r>
        <w:rPr>
          <w:rFonts w:ascii="Courier New" w:hAnsi="Courier New" w:cs="Courier New"/>
          <w:b/>
          <w:sz w:val="24"/>
        </w:rPr>
        <w:t>mmRRRR</w:t>
      </w:r>
      <w:proofErr w:type="spellEnd"/>
      <w:r>
        <w:rPr>
          <w:rFonts w:ascii="Courier New" w:hAnsi="Courier New" w:cs="Courier New"/>
          <w:b/>
          <w:sz w:val="24"/>
        </w:rPr>
        <w:t xml:space="preserve"> </w:t>
      </w:r>
      <w:proofErr w:type="spellStart"/>
      <w:r>
        <w:rPr>
          <w:rFonts w:ascii="Courier New" w:hAnsi="Courier New" w:cs="Courier New"/>
          <w:b/>
          <w:sz w:val="24"/>
        </w:rPr>
        <w:t>rc</w:t>
      </w:r>
      <w:r>
        <w:rPr>
          <w:rFonts w:ascii="Courier New" w:hAnsi="Courier New" w:cs="Courier New"/>
          <w:b/>
          <w:sz w:val="24"/>
        </w:rPr>
        <w:t>SSSS</w:t>
      </w:r>
      <w:proofErr w:type="spellEnd"/>
    </w:p>
    <w:p w:rsidR="00144EAE" w:rsidRPr="00F202DB" w:rsidRDefault="00144EAE" w:rsidP="00144EAE">
      <w:pPr>
        <w:pStyle w:val="ListParagraph"/>
        <w:ind w:left="360"/>
        <w:rPr>
          <w:rFonts w:ascii="Arial" w:hAnsi="Arial" w:cs="Arial"/>
        </w:rPr>
      </w:pPr>
      <w:r>
        <w:t>Immediate1</w:t>
      </w:r>
      <w:r>
        <w:tab/>
      </w:r>
      <w:r>
        <w:tab/>
      </w:r>
      <w:r>
        <w:tab/>
      </w:r>
      <w:r>
        <w:tab/>
      </w:r>
      <w:r>
        <w:rPr>
          <w:rFonts w:ascii="Courier New" w:hAnsi="Courier New" w:cs="Courier New"/>
          <w:b/>
          <w:sz w:val="24"/>
        </w:rPr>
        <w:t>XXXX</w:t>
      </w:r>
      <w:r>
        <w:rPr>
          <w:rFonts w:ascii="Courier New" w:hAnsi="Courier New" w:cs="Courier New"/>
          <w:b/>
          <w:sz w:val="24"/>
        </w:rPr>
        <w:t>XX</w:t>
      </w:r>
      <w:r>
        <w:rPr>
          <w:rFonts w:ascii="Courier New" w:hAnsi="Courier New" w:cs="Courier New"/>
          <w:b/>
          <w:sz w:val="24"/>
        </w:rPr>
        <w:t xml:space="preserve"> </w:t>
      </w:r>
      <w:proofErr w:type="spellStart"/>
      <w:r>
        <w:rPr>
          <w:rFonts w:ascii="Courier New" w:hAnsi="Courier New" w:cs="Courier New"/>
          <w:b/>
          <w:sz w:val="24"/>
        </w:rPr>
        <w:t>mmDDDD</w:t>
      </w:r>
      <w:proofErr w:type="spellEnd"/>
      <w:r>
        <w:rPr>
          <w:rFonts w:ascii="Courier New" w:hAnsi="Courier New" w:cs="Courier New"/>
          <w:b/>
          <w:sz w:val="24"/>
        </w:rPr>
        <w:t xml:space="preserve"> </w:t>
      </w:r>
      <w:proofErr w:type="spellStart"/>
      <w:r>
        <w:rPr>
          <w:rFonts w:ascii="Courier New" w:hAnsi="Courier New" w:cs="Courier New"/>
          <w:b/>
          <w:sz w:val="24"/>
        </w:rPr>
        <w:t>mmR</w:t>
      </w:r>
      <w:r>
        <w:rPr>
          <w:rFonts w:ascii="Courier New" w:hAnsi="Courier New" w:cs="Courier New"/>
          <w:b/>
          <w:sz w:val="24"/>
        </w:rPr>
        <w:t>RRR</w:t>
      </w:r>
      <w:proofErr w:type="spellEnd"/>
      <w:r>
        <w:rPr>
          <w:rFonts w:ascii="Courier New" w:hAnsi="Courier New" w:cs="Courier New"/>
          <w:b/>
          <w:sz w:val="24"/>
        </w:rPr>
        <w:t xml:space="preserve"> </w:t>
      </w:r>
      <w:r>
        <w:rPr>
          <w:rFonts w:ascii="Courier New" w:hAnsi="Courier New" w:cs="Courier New"/>
          <w:b/>
          <w:sz w:val="24"/>
        </w:rPr>
        <w:t>NNNNNN</w:t>
      </w:r>
    </w:p>
    <w:p w:rsidR="00144EAE" w:rsidRPr="00F202DB" w:rsidRDefault="00144EAE" w:rsidP="00144EAE">
      <w:pPr>
        <w:pStyle w:val="ListParagraph"/>
        <w:ind w:left="360"/>
        <w:rPr>
          <w:rFonts w:ascii="Arial" w:hAnsi="Arial" w:cs="Arial"/>
        </w:rPr>
      </w:pPr>
      <w:r>
        <w:t>Immediate2</w:t>
      </w:r>
      <w:r>
        <w:tab/>
      </w:r>
      <w:r>
        <w:tab/>
      </w:r>
      <w:r>
        <w:tab/>
      </w:r>
      <w:r>
        <w:tab/>
      </w:r>
      <w:r>
        <w:rPr>
          <w:rFonts w:ascii="Courier New" w:hAnsi="Courier New" w:cs="Courier New"/>
          <w:b/>
          <w:sz w:val="24"/>
        </w:rPr>
        <w:t>XXXXX</w:t>
      </w:r>
      <w:r>
        <w:rPr>
          <w:rFonts w:ascii="Courier New" w:hAnsi="Courier New" w:cs="Courier New"/>
          <w:b/>
          <w:sz w:val="24"/>
        </w:rPr>
        <w:t xml:space="preserve">X </w:t>
      </w:r>
      <w:proofErr w:type="spellStart"/>
      <w:r>
        <w:rPr>
          <w:rFonts w:ascii="Courier New" w:hAnsi="Courier New" w:cs="Courier New"/>
          <w:b/>
          <w:sz w:val="24"/>
        </w:rPr>
        <w:t>mmDDDD</w:t>
      </w:r>
      <w:proofErr w:type="spellEnd"/>
      <w:r>
        <w:rPr>
          <w:rFonts w:ascii="Courier New" w:hAnsi="Courier New" w:cs="Courier New"/>
          <w:b/>
          <w:sz w:val="24"/>
        </w:rPr>
        <w:t xml:space="preserve"> </w:t>
      </w:r>
      <w:proofErr w:type="spellStart"/>
      <w:r>
        <w:rPr>
          <w:rFonts w:ascii="Courier New" w:hAnsi="Courier New" w:cs="Courier New"/>
          <w:b/>
          <w:sz w:val="24"/>
        </w:rPr>
        <w:t>sNNNNN</w:t>
      </w:r>
      <w:proofErr w:type="spellEnd"/>
      <w:r>
        <w:rPr>
          <w:rFonts w:ascii="Courier New" w:hAnsi="Courier New" w:cs="Courier New"/>
          <w:b/>
          <w:sz w:val="24"/>
        </w:rPr>
        <w:t xml:space="preserve"> NNNNNN</w:t>
      </w:r>
    </w:p>
    <w:p w:rsidR="00144EAE" w:rsidRPr="00F202DB" w:rsidRDefault="00144EAE" w:rsidP="00144EAE">
      <w:pPr>
        <w:pStyle w:val="ListParagraph"/>
        <w:ind w:left="360"/>
        <w:rPr>
          <w:rFonts w:ascii="Arial" w:hAnsi="Arial" w:cs="Arial"/>
        </w:rPr>
      </w:pPr>
      <w:r>
        <w:t>Immediate3</w:t>
      </w:r>
      <w:r>
        <w:tab/>
      </w:r>
      <w:r>
        <w:tab/>
      </w:r>
      <w:r>
        <w:tab/>
      </w:r>
      <w:r w:rsidR="003C5C2B">
        <w:tab/>
      </w:r>
      <w:r>
        <w:rPr>
          <w:rFonts w:ascii="Courier New" w:hAnsi="Courier New" w:cs="Courier New"/>
          <w:b/>
          <w:sz w:val="24"/>
        </w:rPr>
        <w:t>X</w:t>
      </w:r>
      <w:r w:rsidR="003C5C2B">
        <w:rPr>
          <w:rFonts w:ascii="Courier New" w:hAnsi="Courier New" w:cs="Courier New"/>
          <w:b/>
          <w:sz w:val="24"/>
        </w:rPr>
        <w:t>X</w:t>
      </w:r>
      <w:r>
        <w:rPr>
          <w:rFonts w:ascii="Courier New" w:hAnsi="Courier New" w:cs="Courier New"/>
          <w:b/>
          <w:sz w:val="24"/>
        </w:rPr>
        <w:t xml:space="preserve">XXXX NNNNNN </w:t>
      </w:r>
      <w:proofErr w:type="spellStart"/>
      <w:r>
        <w:rPr>
          <w:rFonts w:ascii="Courier New" w:hAnsi="Courier New" w:cs="Courier New"/>
          <w:b/>
          <w:sz w:val="24"/>
        </w:rPr>
        <w:t>NNNNNN</w:t>
      </w:r>
      <w:proofErr w:type="spellEnd"/>
      <w:r>
        <w:rPr>
          <w:rFonts w:ascii="Courier New" w:hAnsi="Courier New" w:cs="Courier New"/>
          <w:b/>
          <w:sz w:val="24"/>
        </w:rPr>
        <w:t xml:space="preserve"> </w:t>
      </w:r>
      <w:proofErr w:type="spellStart"/>
      <w:r>
        <w:rPr>
          <w:rFonts w:ascii="Courier New" w:hAnsi="Courier New" w:cs="Courier New"/>
          <w:b/>
          <w:sz w:val="24"/>
        </w:rPr>
        <w:t>NNNNNN</w:t>
      </w:r>
      <w:proofErr w:type="spellEnd"/>
    </w:p>
    <w:p w:rsidR="00144EAE" w:rsidRDefault="00144EAE" w:rsidP="00144EAE">
      <w:pPr>
        <w:pStyle w:val="ListParagraph"/>
        <w:ind w:left="360"/>
      </w:pPr>
      <w:r>
        <w:t>X:    Op-code</w:t>
      </w:r>
      <w:r>
        <w:tab/>
      </w:r>
      <w:r>
        <w:tab/>
        <w:t>D:    Result register</w:t>
      </w:r>
    </w:p>
    <w:p w:rsidR="00144EAE" w:rsidRDefault="00144EAE" w:rsidP="00144EAE">
      <w:pPr>
        <w:pStyle w:val="ListParagraph"/>
        <w:ind w:left="360"/>
      </w:pPr>
      <w:r>
        <w:t>R:    1</w:t>
      </w:r>
      <w:r w:rsidRPr="00706BF9">
        <w:rPr>
          <w:vertAlign w:val="superscript"/>
        </w:rPr>
        <w:t>st</w:t>
      </w:r>
      <w:r>
        <w:t xml:space="preserve"> operand register</w:t>
      </w:r>
      <w:r>
        <w:tab/>
        <w:t>S:    2</w:t>
      </w:r>
      <w:r w:rsidRPr="00706BF9">
        <w:rPr>
          <w:vertAlign w:val="superscript"/>
        </w:rPr>
        <w:t>nd</w:t>
      </w:r>
      <w:r>
        <w:t xml:space="preserve"> operand register</w:t>
      </w:r>
    </w:p>
    <w:p w:rsidR="00144EAE" w:rsidRDefault="00144EAE" w:rsidP="00144EAE">
      <w:pPr>
        <w:pStyle w:val="ListParagraph"/>
        <w:spacing w:after="0"/>
        <w:ind w:left="360"/>
      </w:pPr>
      <w:r>
        <w:t>N:    immediate operand</w:t>
      </w:r>
      <w:r>
        <w:tab/>
        <w:t>s:     N’s 2’s complement sign bit</w:t>
      </w:r>
    </w:p>
    <w:p w:rsidR="00144EAE" w:rsidRDefault="00144EAE" w:rsidP="00144EAE">
      <w:pPr>
        <w:spacing w:after="0"/>
        <w:ind w:firstLine="360"/>
      </w:pPr>
      <w:proofErr w:type="gramStart"/>
      <w:r>
        <w:t>r</w:t>
      </w:r>
      <w:proofErr w:type="gramEnd"/>
      <w:r>
        <w:t>:</w:t>
      </w:r>
      <w:r>
        <w:tab/>
        <w:t>Return enable bit</w:t>
      </w:r>
      <w:r>
        <w:tab/>
        <w:t xml:space="preserve">c:     Condition code update </w:t>
      </w:r>
      <w:r>
        <w:t xml:space="preserve">enable </w:t>
      </w:r>
      <w:r>
        <w:t>bit</w:t>
      </w:r>
    </w:p>
    <w:p w:rsidR="00144EAE" w:rsidRDefault="00144EAE" w:rsidP="00144EAE">
      <w:pPr>
        <w:pStyle w:val="ListParagraph"/>
        <w:ind w:left="360"/>
      </w:pPr>
      <w:proofErr w:type="spellStart"/>
      <w:proofErr w:type="gramStart"/>
      <w:r>
        <w:t>mm</w:t>
      </w:r>
      <w:r>
        <w:t>mm</w:t>
      </w:r>
      <w:proofErr w:type="spellEnd"/>
      <w:proofErr w:type="gramEnd"/>
      <w:r>
        <w:t xml:space="preserve">: </w:t>
      </w:r>
      <w:r>
        <w:t xml:space="preserve">=0: </w:t>
      </w:r>
      <w:r w:rsidR="003C5C2B">
        <w:t xml:space="preserve">register mode; </w:t>
      </w:r>
      <w:r>
        <w:t>/=0: {D, R or S}</w:t>
      </w:r>
      <w:r w:rsidR="003C5C2B">
        <w:t xml:space="preserve"> </w:t>
      </w:r>
      <w:r>
        <w:t>X</w:t>
      </w:r>
      <w:r w:rsidR="003C5C2B">
        <w:t xml:space="preserve"> </w:t>
      </w:r>
      <w:r>
        <w:t>{indirect, indirect++, --indirect, indexed, indexed++}</w:t>
      </w:r>
    </w:p>
    <w:p w:rsidR="003C5C2B" w:rsidRDefault="003C5C2B" w:rsidP="00144EAE">
      <w:pPr>
        <w:pStyle w:val="ListParagraph"/>
        <w:ind w:left="360"/>
      </w:pPr>
      <w:r>
        <w:t xml:space="preserve">If </w:t>
      </w:r>
      <w:proofErr w:type="spellStart"/>
      <w:r>
        <w:t>mmmm</w:t>
      </w:r>
      <w:proofErr w:type="spellEnd"/>
      <w:r>
        <w:t xml:space="preserve"> /=0 and a second D</w:t>
      </w:r>
      <w:proofErr w:type="gramStart"/>
      <w:r>
        <w:t>,R</w:t>
      </w:r>
      <w:proofErr w:type="gramEnd"/>
      <w:r>
        <w:t xml:space="preserve"> or S matches the {D,R,S} choice, then multiple memory references</w:t>
      </w:r>
    </w:p>
    <w:p w:rsidR="00C360D4" w:rsidRDefault="00C360D4" w:rsidP="00C360D4">
      <w:pPr>
        <w:pStyle w:val="ListParagraph"/>
        <w:numPr>
          <w:ilvl w:val="1"/>
          <w:numId w:val="1"/>
        </w:numPr>
        <w:rPr>
          <w:rFonts w:ascii="Arial" w:hAnsi="Arial" w:cs="Arial"/>
          <w:b/>
        </w:rPr>
      </w:pPr>
      <w:r>
        <w:rPr>
          <w:rFonts w:ascii="Arial" w:hAnsi="Arial" w:cs="Arial"/>
          <w:b/>
        </w:rPr>
        <w:t xml:space="preserve">32-bit form with </w:t>
      </w:r>
      <w:r w:rsidR="00EB70C6">
        <w:rPr>
          <w:rFonts w:ascii="Arial" w:hAnsi="Arial" w:cs="Arial"/>
          <w:b/>
        </w:rPr>
        <w:t>memory references</w:t>
      </w:r>
    </w:p>
    <w:p w:rsidR="004E2183" w:rsidRPr="00F202DB" w:rsidRDefault="00706BF9" w:rsidP="004E2183">
      <w:pPr>
        <w:pStyle w:val="ListParagraph"/>
        <w:ind w:left="360"/>
        <w:rPr>
          <w:rFonts w:ascii="Arial" w:hAnsi="Arial" w:cs="Arial"/>
        </w:rPr>
      </w:pPr>
      <w:r>
        <w:t>Register to register</w:t>
      </w:r>
      <w:r w:rsidR="004E2183">
        <w:tab/>
      </w:r>
      <w:r w:rsidR="004E2183">
        <w:tab/>
      </w:r>
      <w:r w:rsidR="004E2183">
        <w:tab/>
      </w:r>
      <w:r w:rsidR="00DE0D2E">
        <w:rPr>
          <w:rFonts w:ascii="Courier New" w:hAnsi="Courier New" w:cs="Courier New"/>
          <w:b/>
          <w:sz w:val="24"/>
        </w:rPr>
        <w:t>X</w:t>
      </w:r>
      <w:r w:rsidR="004E2183">
        <w:rPr>
          <w:rFonts w:ascii="Courier New" w:hAnsi="Courier New" w:cs="Courier New"/>
          <w:b/>
          <w:sz w:val="24"/>
        </w:rPr>
        <w:t>X</w:t>
      </w:r>
      <w:r w:rsidR="00EB70C6">
        <w:rPr>
          <w:rFonts w:ascii="Courier New" w:hAnsi="Courier New" w:cs="Courier New"/>
          <w:b/>
          <w:sz w:val="24"/>
        </w:rPr>
        <w:t>XX</w:t>
      </w:r>
      <w:r w:rsidR="00307EE7">
        <w:rPr>
          <w:rFonts w:ascii="Courier New" w:hAnsi="Courier New" w:cs="Courier New"/>
          <w:b/>
          <w:sz w:val="24"/>
        </w:rPr>
        <w:t xml:space="preserve">Xrc0 </w:t>
      </w:r>
      <w:proofErr w:type="spellStart"/>
      <w:r w:rsidR="00307EE7">
        <w:rPr>
          <w:rFonts w:ascii="Courier New" w:hAnsi="Courier New" w:cs="Courier New"/>
          <w:b/>
          <w:sz w:val="24"/>
        </w:rPr>
        <w:t>szmmD</w:t>
      </w:r>
      <w:r>
        <w:rPr>
          <w:rFonts w:ascii="Courier New" w:hAnsi="Courier New" w:cs="Courier New"/>
          <w:b/>
          <w:sz w:val="24"/>
        </w:rPr>
        <w:t>DDD</w:t>
      </w:r>
      <w:proofErr w:type="spellEnd"/>
      <w:r>
        <w:rPr>
          <w:rFonts w:ascii="Courier New" w:hAnsi="Courier New" w:cs="Courier New"/>
          <w:b/>
          <w:sz w:val="24"/>
        </w:rPr>
        <w:t xml:space="preserve"> </w:t>
      </w:r>
      <w:proofErr w:type="spellStart"/>
      <w:r w:rsidR="00307EE7">
        <w:rPr>
          <w:rFonts w:ascii="Courier New" w:hAnsi="Courier New" w:cs="Courier New"/>
          <w:b/>
          <w:sz w:val="24"/>
        </w:rPr>
        <w:t>znmm</w:t>
      </w:r>
      <w:r w:rsidR="004E2183">
        <w:rPr>
          <w:rFonts w:ascii="Courier New" w:hAnsi="Courier New" w:cs="Courier New"/>
          <w:b/>
          <w:sz w:val="24"/>
        </w:rPr>
        <w:t>RRRR</w:t>
      </w:r>
      <w:proofErr w:type="spellEnd"/>
      <w:r w:rsidR="004E2183">
        <w:rPr>
          <w:rFonts w:ascii="Courier New" w:hAnsi="Courier New" w:cs="Courier New"/>
          <w:b/>
          <w:sz w:val="24"/>
        </w:rPr>
        <w:t xml:space="preserve"> </w:t>
      </w:r>
      <w:proofErr w:type="spellStart"/>
      <w:r w:rsidR="00EB70C6">
        <w:rPr>
          <w:rFonts w:ascii="Courier New" w:hAnsi="Courier New" w:cs="Courier New"/>
          <w:b/>
          <w:sz w:val="24"/>
        </w:rPr>
        <w:t>oo</w:t>
      </w:r>
      <w:r w:rsidR="00307EE7">
        <w:rPr>
          <w:rFonts w:ascii="Courier New" w:hAnsi="Courier New" w:cs="Courier New"/>
          <w:b/>
          <w:sz w:val="24"/>
        </w:rPr>
        <w:t>mm</w:t>
      </w:r>
      <w:r w:rsidR="004E2183">
        <w:rPr>
          <w:rFonts w:ascii="Courier New" w:hAnsi="Courier New" w:cs="Courier New"/>
          <w:b/>
          <w:sz w:val="24"/>
        </w:rPr>
        <w:t>SSSS</w:t>
      </w:r>
      <w:proofErr w:type="spellEnd"/>
    </w:p>
    <w:p w:rsidR="00706BF9" w:rsidRPr="00F202DB" w:rsidRDefault="00706BF9" w:rsidP="00706BF9">
      <w:pPr>
        <w:pStyle w:val="ListParagraph"/>
        <w:ind w:left="360"/>
        <w:rPr>
          <w:rFonts w:ascii="Arial" w:hAnsi="Arial" w:cs="Arial"/>
        </w:rPr>
      </w:pPr>
      <w:r>
        <w:t>Immediate1</w:t>
      </w:r>
      <w:r>
        <w:tab/>
      </w:r>
      <w:r>
        <w:tab/>
      </w:r>
      <w:r>
        <w:tab/>
      </w:r>
      <w:r>
        <w:rPr>
          <w:rFonts w:ascii="Courier New" w:hAnsi="Courier New" w:cs="Courier New"/>
          <w:b/>
          <w:sz w:val="24"/>
        </w:rPr>
        <w:t>XX</w:t>
      </w:r>
      <w:r w:rsidR="00EB70C6">
        <w:rPr>
          <w:rFonts w:ascii="Courier New" w:hAnsi="Courier New" w:cs="Courier New"/>
          <w:b/>
          <w:sz w:val="24"/>
        </w:rPr>
        <w:t>XX</w:t>
      </w:r>
      <w:r w:rsidR="00307EE7">
        <w:rPr>
          <w:rFonts w:ascii="Courier New" w:hAnsi="Courier New" w:cs="Courier New"/>
          <w:b/>
          <w:sz w:val="24"/>
        </w:rPr>
        <w:t>Xrc1</w:t>
      </w:r>
      <w:r>
        <w:rPr>
          <w:rFonts w:ascii="Courier New" w:hAnsi="Courier New" w:cs="Courier New"/>
          <w:b/>
          <w:sz w:val="24"/>
        </w:rPr>
        <w:t xml:space="preserve"> </w:t>
      </w:r>
      <w:proofErr w:type="spellStart"/>
      <w:r w:rsidR="00307EE7">
        <w:rPr>
          <w:rFonts w:ascii="Courier New" w:hAnsi="Courier New" w:cs="Courier New"/>
          <w:b/>
          <w:sz w:val="24"/>
        </w:rPr>
        <w:t>sz</w:t>
      </w:r>
      <w:r w:rsidR="00EB70C6">
        <w:rPr>
          <w:rFonts w:ascii="Courier New" w:hAnsi="Courier New" w:cs="Courier New"/>
          <w:b/>
          <w:sz w:val="24"/>
        </w:rPr>
        <w:t>mm</w:t>
      </w:r>
      <w:r w:rsidR="00DE0D2E">
        <w:rPr>
          <w:rFonts w:ascii="Courier New" w:hAnsi="Courier New" w:cs="Courier New"/>
          <w:b/>
          <w:sz w:val="24"/>
        </w:rPr>
        <w:t>D</w:t>
      </w:r>
      <w:r>
        <w:rPr>
          <w:rFonts w:ascii="Courier New" w:hAnsi="Courier New" w:cs="Courier New"/>
          <w:b/>
          <w:sz w:val="24"/>
        </w:rPr>
        <w:t>DDD</w:t>
      </w:r>
      <w:proofErr w:type="spellEnd"/>
      <w:r>
        <w:rPr>
          <w:rFonts w:ascii="Courier New" w:hAnsi="Courier New" w:cs="Courier New"/>
          <w:b/>
          <w:sz w:val="24"/>
        </w:rPr>
        <w:t xml:space="preserve"> </w:t>
      </w:r>
      <w:proofErr w:type="spellStart"/>
      <w:r w:rsidR="00307EE7">
        <w:rPr>
          <w:rFonts w:ascii="Courier New" w:hAnsi="Courier New" w:cs="Courier New"/>
          <w:b/>
          <w:sz w:val="24"/>
        </w:rPr>
        <w:t>z</w:t>
      </w:r>
      <w:r w:rsidR="00EB70C6">
        <w:rPr>
          <w:rFonts w:ascii="Courier New" w:hAnsi="Courier New" w:cs="Courier New"/>
          <w:b/>
          <w:sz w:val="24"/>
        </w:rPr>
        <w:t>n</w:t>
      </w:r>
      <w:r w:rsidR="00307EE7">
        <w:rPr>
          <w:rFonts w:ascii="Courier New" w:hAnsi="Courier New" w:cs="Courier New"/>
          <w:b/>
          <w:sz w:val="24"/>
        </w:rPr>
        <w:t>mm</w:t>
      </w:r>
      <w:r w:rsidR="00EB70C6">
        <w:rPr>
          <w:rFonts w:ascii="Courier New" w:hAnsi="Courier New" w:cs="Courier New"/>
          <w:b/>
          <w:sz w:val="24"/>
        </w:rPr>
        <w:t>R</w:t>
      </w:r>
      <w:r w:rsidR="004E7E92">
        <w:rPr>
          <w:rFonts w:ascii="Courier New" w:hAnsi="Courier New" w:cs="Courier New"/>
          <w:b/>
          <w:sz w:val="24"/>
        </w:rPr>
        <w:t>RRR</w:t>
      </w:r>
      <w:proofErr w:type="spellEnd"/>
      <w:r w:rsidR="004E7E92">
        <w:rPr>
          <w:rFonts w:ascii="Courier New" w:hAnsi="Courier New" w:cs="Courier New"/>
          <w:b/>
          <w:sz w:val="24"/>
        </w:rPr>
        <w:t xml:space="preserve"> N</w:t>
      </w:r>
      <w:r w:rsidR="00DE0D2E">
        <w:rPr>
          <w:rFonts w:ascii="Courier New" w:hAnsi="Courier New" w:cs="Courier New"/>
          <w:b/>
          <w:sz w:val="24"/>
        </w:rPr>
        <w:t>N</w:t>
      </w:r>
      <w:r>
        <w:rPr>
          <w:rFonts w:ascii="Courier New" w:hAnsi="Courier New" w:cs="Courier New"/>
          <w:b/>
          <w:sz w:val="24"/>
        </w:rPr>
        <w:t>NNN</w:t>
      </w:r>
      <w:r w:rsidR="00EB70C6">
        <w:rPr>
          <w:rFonts w:ascii="Courier New" w:hAnsi="Courier New" w:cs="Courier New"/>
          <w:b/>
          <w:sz w:val="24"/>
        </w:rPr>
        <w:t>NN</w:t>
      </w:r>
      <w:r>
        <w:rPr>
          <w:rFonts w:ascii="Courier New" w:hAnsi="Courier New" w:cs="Courier New"/>
          <w:b/>
          <w:sz w:val="24"/>
        </w:rPr>
        <w:t>N</w:t>
      </w:r>
    </w:p>
    <w:p w:rsidR="00706BF9" w:rsidRPr="00F202DB" w:rsidRDefault="00706BF9" w:rsidP="00706BF9">
      <w:pPr>
        <w:pStyle w:val="ListParagraph"/>
        <w:ind w:left="360"/>
        <w:rPr>
          <w:rFonts w:ascii="Arial" w:hAnsi="Arial" w:cs="Arial"/>
        </w:rPr>
      </w:pPr>
      <w:r>
        <w:t>Immediate2</w:t>
      </w:r>
      <w:r>
        <w:tab/>
      </w:r>
      <w:r>
        <w:tab/>
      </w:r>
      <w:r>
        <w:tab/>
      </w:r>
      <w:r>
        <w:rPr>
          <w:rFonts w:ascii="Courier New" w:hAnsi="Courier New" w:cs="Courier New"/>
          <w:b/>
          <w:sz w:val="24"/>
        </w:rPr>
        <w:t>X</w:t>
      </w:r>
      <w:r w:rsidR="00DE0D2E">
        <w:rPr>
          <w:rFonts w:ascii="Courier New" w:hAnsi="Courier New" w:cs="Courier New"/>
          <w:b/>
          <w:sz w:val="24"/>
        </w:rPr>
        <w:t>X</w:t>
      </w:r>
      <w:r w:rsidR="00EB70C6">
        <w:rPr>
          <w:rFonts w:ascii="Courier New" w:hAnsi="Courier New" w:cs="Courier New"/>
          <w:b/>
          <w:sz w:val="24"/>
        </w:rPr>
        <w:t>XX</w:t>
      </w:r>
      <w:r w:rsidR="00307EE7">
        <w:rPr>
          <w:rFonts w:ascii="Courier New" w:hAnsi="Courier New" w:cs="Courier New"/>
          <w:b/>
          <w:sz w:val="24"/>
        </w:rPr>
        <w:t>Xrc1</w:t>
      </w:r>
      <w:r>
        <w:rPr>
          <w:rFonts w:ascii="Courier New" w:hAnsi="Courier New" w:cs="Courier New"/>
          <w:b/>
          <w:sz w:val="24"/>
        </w:rPr>
        <w:t xml:space="preserve"> </w:t>
      </w:r>
      <w:proofErr w:type="spellStart"/>
      <w:r w:rsidR="00613CA4">
        <w:rPr>
          <w:rFonts w:ascii="Courier New" w:hAnsi="Courier New" w:cs="Courier New"/>
          <w:b/>
          <w:sz w:val="24"/>
        </w:rPr>
        <w:t>oo</w:t>
      </w:r>
      <w:r w:rsidR="00307EE7">
        <w:rPr>
          <w:rFonts w:ascii="Courier New" w:hAnsi="Courier New" w:cs="Courier New"/>
          <w:b/>
          <w:sz w:val="24"/>
        </w:rPr>
        <w:t>mm</w:t>
      </w:r>
      <w:r>
        <w:rPr>
          <w:rFonts w:ascii="Courier New" w:hAnsi="Courier New" w:cs="Courier New"/>
          <w:b/>
          <w:sz w:val="24"/>
        </w:rPr>
        <w:t>DDDD</w:t>
      </w:r>
      <w:proofErr w:type="spellEnd"/>
      <w:r>
        <w:rPr>
          <w:rFonts w:ascii="Courier New" w:hAnsi="Courier New" w:cs="Courier New"/>
          <w:b/>
          <w:sz w:val="24"/>
        </w:rPr>
        <w:t xml:space="preserve"> </w:t>
      </w:r>
      <w:proofErr w:type="spellStart"/>
      <w:r>
        <w:rPr>
          <w:rFonts w:ascii="Courier New" w:hAnsi="Courier New" w:cs="Courier New"/>
          <w:b/>
          <w:sz w:val="24"/>
        </w:rPr>
        <w:t>s</w:t>
      </w:r>
      <w:r w:rsidR="00DE0D2E">
        <w:rPr>
          <w:rFonts w:ascii="Courier New" w:hAnsi="Courier New" w:cs="Courier New"/>
          <w:b/>
          <w:sz w:val="24"/>
        </w:rPr>
        <w:t>N</w:t>
      </w:r>
      <w:r>
        <w:rPr>
          <w:rFonts w:ascii="Courier New" w:hAnsi="Courier New" w:cs="Courier New"/>
          <w:b/>
          <w:sz w:val="24"/>
        </w:rPr>
        <w:t>N</w:t>
      </w:r>
      <w:r w:rsidR="00EB70C6">
        <w:rPr>
          <w:rFonts w:ascii="Courier New" w:hAnsi="Courier New" w:cs="Courier New"/>
          <w:b/>
          <w:sz w:val="24"/>
        </w:rPr>
        <w:t>NN</w:t>
      </w:r>
      <w:r>
        <w:rPr>
          <w:rFonts w:ascii="Courier New" w:hAnsi="Courier New" w:cs="Courier New"/>
          <w:b/>
          <w:sz w:val="24"/>
        </w:rPr>
        <w:t>NNN</w:t>
      </w:r>
      <w:proofErr w:type="spellEnd"/>
      <w:r>
        <w:rPr>
          <w:rFonts w:ascii="Courier New" w:hAnsi="Courier New" w:cs="Courier New"/>
          <w:b/>
          <w:sz w:val="24"/>
        </w:rPr>
        <w:t xml:space="preserve"> </w:t>
      </w:r>
      <w:r w:rsidR="00DE0D2E">
        <w:rPr>
          <w:rFonts w:ascii="Courier New" w:hAnsi="Courier New" w:cs="Courier New"/>
          <w:b/>
          <w:sz w:val="24"/>
        </w:rPr>
        <w:t>N</w:t>
      </w:r>
      <w:r>
        <w:rPr>
          <w:rFonts w:ascii="Courier New" w:hAnsi="Courier New" w:cs="Courier New"/>
          <w:b/>
          <w:sz w:val="24"/>
        </w:rPr>
        <w:t>NN</w:t>
      </w:r>
      <w:r w:rsidR="00EB70C6">
        <w:rPr>
          <w:rFonts w:ascii="Courier New" w:hAnsi="Courier New" w:cs="Courier New"/>
          <w:b/>
          <w:sz w:val="24"/>
        </w:rPr>
        <w:t>NN</w:t>
      </w:r>
      <w:r>
        <w:rPr>
          <w:rFonts w:ascii="Courier New" w:hAnsi="Courier New" w:cs="Courier New"/>
          <w:b/>
          <w:sz w:val="24"/>
        </w:rPr>
        <w:t>NNN</w:t>
      </w:r>
    </w:p>
    <w:p w:rsidR="00706BF9" w:rsidRPr="00F202DB" w:rsidRDefault="00706BF9" w:rsidP="00706BF9">
      <w:pPr>
        <w:pStyle w:val="ListParagraph"/>
        <w:ind w:left="360"/>
        <w:rPr>
          <w:rFonts w:ascii="Arial" w:hAnsi="Arial" w:cs="Arial"/>
        </w:rPr>
      </w:pPr>
      <w:r>
        <w:lastRenderedPageBreak/>
        <w:t>Immediate3</w:t>
      </w:r>
      <w:r>
        <w:tab/>
      </w:r>
      <w:r>
        <w:tab/>
      </w:r>
      <w:r>
        <w:tab/>
      </w:r>
      <w:r w:rsidR="004E7E92">
        <w:rPr>
          <w:rFonts w:ascii="Courier New" w:hAnsi="Courier New" w:cs="Courier New"/>
          <w:b/>
          <w:sz w:val="24"/>
        </w:rPr>
        <w:t>XX</w:t>
      </w:r>
      <w:r w:rsidR="00EB70C6">
        <w:rPr>
          <w:rFonts w:ascii="Courier New" w:hAnsi="Courier New" w:cs="Courier New"/>
          <w:b/>
          <w:sz w:val="24"/>
        </w:rPr>
        <w:t>XX</w:t>
      </w:r>
      <w:r w:rsidR="00307EE7">
        <w:rPr>
          <w:rFonts w:ascii="Courier New" w:hAnsi="Courier New" w:cs="Courier New"/>
          <w:b/>
          <w:sz w:val="24"/>
        </w:rPr>
        <w:t>X</w:t>
      </w:r>
      <w:r w:rsidR="00613CA4">
        <w:rPr>
          <w:rFonts w:ascii="Courier New" w:hAnsi="Courier New" w:cs="Courier New"/>
          <w:b/>
          <w:sz w:val="24"/>
        </w:rPr>
        <w:t>XX</w:t>
      </w:r>
      <w:r w:rsidR="00307EE7">
        <w:rPr>
          <w:rFonts w:ascii="Courier New" w:hAnsi="Courier New" w:cs="Courier New"/>
          <w:b/>
          <w:sz w:val="24"/>
        </w:rPr>
        <w:t>1</w:t>
      </w:r>
      <w:r w:rsidR="004E7E92">
        <w:rPr>
          <w:rFonts w:ascii="Courier New" w:hAnsi="Courier New" w:cs="Courier New"/>
          <w:b/>
          <w:sz w:val="24"/>
        </w:rPr>
        <w:t xml:space="preserve"> </w:t>
      </w:r>
      <w:r w:rsidR="00EB70C6">
        <w:rPr>
          <w:rFonts w:ascii="Courier New" w:hAnsi="Courier New" w:cs="Courier New"/>
          <w:b/>
          <w:sz w:val="24"/>
        </w:rPr>
        <w:t>NN</w:t>
      </w:r>
      <w:r>
        <w:rPr>
          <w:rFonts w:ascii="Courier New" w:hAnsi="Courier New" w:cs="Courier New"/>
          <w:b/>
          <w:sz w:val="24"/>
        </w:rPr>
        <w:t>NN</w:t>
      </w:r>
      <w:r w:rsidR="00EB70C6">
        <w:rPr>
          <w:rFonts w:ascii="Courier New" w:hAnsi="Courier New" w:cs="Courier New"/>
          <w:b/>
          <w:sz w:val="24"/>
        </w:rPr>
        <w:t>NN</w:t>
      </w:r>
      <w:r>
        <w:rPr>
          <w:rFonts w:ascii="Courier New" w:hAnsi="Courier New" w:cs="Courier New"/>
          <w:b/>
          <w:sz w:val="24"/>
        </w:rPr>
        <w:t>N</w:t>
      </w:r>
      <w:r w:rsidR="00DE0D2E">
        <w:rPr>
          <w:rFonts w:ascii="Courier New" w:hAnsi="Courier New" w:cs="Courier New"/>
          <w:b/>
          <w:sz w:val="24"/>
        </w:rPr>
        <w:t>N</w:t>
      </w:r>
      <w:r>
        <w:rPr>
          <w:rFonts w:ascii="Courier New" w:hAnsi="Courier New" w:cs="Courier New"/>
          <w:b/>
          <w:sz w:val="24"/>
        </w:rPr>
        <w:t xml:space="preserve"> </w:t>
      </w:r>
      <w:proofErr w:type="spellStart"/>
      <w:r>
        <w:rPr>
          <w:rFonts w:ascii="Courier New" w:hAnsi="Courier New" w:cs="Courier New"/>
          <w:b/>
          <w:sz w:val="24"/>
        </w:rPr>
        <w:t>N</w:t>
      </w:r>
      <w:r w:rsidR="00DE0D2E">
        <w:rPr>
          <w:rFonts w:ascii="Courier New" w:hAnsi="Courier New" w:cs="Courier New"/>
          <w:b/>
          <w:sz w:val="24"/>
        </w:rPr>
        <w:t>N</w:t>
      </w:r>
      <w:r>
        <w:rPr>
          <w:rFonts w:ascii="Courier New" w:hAnsi="Courier New" w:cs="Courier New"/>
          <w:b/>
          <w:sz w:val="24"/>
        </w:rPr>
        <w:t>NNN</w:t>
      </w:r>
      <w:r w:rsidR="00EB70C6">
        <w:rPr>
          <w:rFonts w:ascii="Courier New" w:hAnsi="Courier New" w:cs="Courier New"/>
          <w:b/>
          <w:sz w:val="24"/>
        </w:rPr>
        <w:t>NN</w:t>
      </w:r>
      <w:r>
        <w:rPr>
          <w:rFonts w:ascii="Courier New" w:hAnsi="Courier New" w:cs="Courier New"/>
          <w:b/>
          <w:sz w:val="24"/>
        </w:rPr>
        <w:t>N</w:t>
      </w:r>
      <w:proofErr w:type="spellEnd"/>
      <w:r>
        <w:rPr>
          <w:rFonts w:ascii="Courier New" w:hAnsi="Courier New" w:cs="Courier New"/>
          <w:b/>
          <w:sz w:val="24"/>
        </w:rPr>
        <w:t xml:space="preserve"> </w:t>
      </w:r>
      <w:proofErr w:type="spellStart"/>
      <w:r>
        <w:rPr>
          <w:rFonts w:ascii="Courier New" w:hAnsi="Courier New" w:cs="Courier New"/>
          <w:b/>
          <w:sz w:val="24"/>
        </w:rPr>
        <w:t>N</w:t>
      </w:r>
      <w:r w:rsidR="00EB70C6">
        <w:rPr>
          <w:rFonts w:ascii="Courier New" w:hAnsi="Courier New" w:cs="Courier New"/>
          <w:b/>
          <w:sz w:val="24"/>
        </w:rPr>
        <w:t>NN</w:t>
      </w:r>
      <w:r w:rsidR="00DE0D2E">
        <w:rPr>
          <w:rFonts w:ascii="Courier New" w:hAnsi="Courier New" w:cs="Courier New"/>
          <w:b/>
          <w:sz w:val="24"/>
        </w:rPr>
        <w:t>N</w:t>
      </w:r>
      <w:r>
        <w:rPr>
          <w:rFonts w:ascii="Courier New" w:hAnsi="Courier New" w:cs="Courier New"/>
          <w:b/>
          <w:sz w:val="24"/>
        </w:rPr>
        <w:t>NNNN</w:t>
      </w:r>
      <w:proofErr w:type="spellEnd"/>
    </w:p>
    <w:p w:rsidR="00706BF9" w:rsidRDefault="00706BF9" w:rsidP="00706BF9">
      <w:pPr>
        <w:pStyle w:val="ListParagraph"/>
        <w:ind w:left="360"/>
      </w:pPr>
      <w:r>
        <w:t>X:    Op-code</w:t>
      </w:r>
      <w:r>
        <w:tab/>
      </w:r>
      <w:r>
        <w:tab/>
        <w:t xml:space="preserve">D:    </w:t>
      </w:r>
      <w:r w:rsidR="00D12A3E">
        <w:t>Result</w:t>
      </w:r>
      <w:r>
        <w:t xml:space="preserve"> register</w:t>
      </w:r>
    </w:p>
    <w:p w:rsidR="00706BF9" w:rsidRDefault="00706BF9" w:rsidP="00706BF9">
      <w:pPr>
        <w:pStyle w:val="ListParagraph"/>
        <w:ind w:left="360"/>
      </w:pPr>
      <w:r>
        <w:t>R:    1</w:t>
      </w:r>
      <w:r w:rsidRPr="00706BF9">
        <w:rPr>
          <w:vertAlign w:val="superscript"/>
        </w:rPr>
        <w:t>st</w:t>
      </w:r>
      <w:r>
        <w:t xml:space="preserve"> operand register</w:t>
      </w:r>
      <w:r>
        <w:tab/>
        <w:t>S:    2</w:t>
      </w:r>
      <w:r w:rsidRPr="00706BF9">
        <w:rPr>
          <w:vertAlign w:val="superscript"/>
        </w:rPr>
        <w:t>nd</w:t>
      </w:r>
      <w:r>
        <w:t xml:space="preserve"> operand register</w:t>
      </w:r>
    </w:p>
    <w:p w:rsidR="00800F40" w:rsidRDefault="00706BF9" w:rsidP="00613CA4">
      <w:pPr>
        <w:pStyle w:val="ListParagraph"/>
        <w:spacing w:after="0"/>
        <w:ind w:left="360"/>
      </w:pPr>
      <w:r>
        <w:t>N:    immediate operand</w:t>
      </w:r>
      <w:r>
        <w:tab/>
        <w:t xml:space="preserve">s:     </w:t>
      </w:r>
      <w:r w:rsidR="00790EDD">
        <w:t>N’s</w:t>
      </w:r>
      <w:r>
        <w:t xml:space="preserve"> </w:t>
      </w:r>
      <w:r w:rsidR="00D06202">
        <w:t xml:space="preserve">2’s complement </w:t>
      </w:r>
      <w:r>
        <w:t>sign</w:t>
      </w:r>
      <w:r w:rsidR="00D12A3E">
        <w:t xml:space="preserve"> </w:t>
      </w:r>
      <w:r w:rsidR="00E83173">
        <w:t>bit</w:t>
      </w:r>
    </w:p>
    <w:p w:rsidR="00613CA4" w:rsidRDefault="00613CA4" w:rsidP="00613CA4">
      <w:pPr>
        <w:spacing w:after="0"/>
        <w:ind w:firstLine="360"/>
      </w:pPr>
      <w:proofErr w:type="gramStart"/>
      <w:r>
        <w:t>r</w:t>
      </w:r>
      <w:proofErr w:type="gramEnd"/>
      <w:r>
        <w:t>:</w:t>
      </w:r>
      <w:r>
        <w:tab/>
        <w:t>Return enable bit</w:t>
      </w:r>
      <w:r>
        <w:tab/>
        <w:t>c:     Condition code update bit</w:t>
      </w:r>
    </w:p>
    <w:p w:rsidR="00307EE7" w:rsidRDefault="00307EE7" w:rsidP="00706BF9">
      <w:pPr>
        <w:pStyle w:val="ListParagraph"/>
        <w:ind w:left="360"/>
      </w:pPr>
      <w:proofErr w:type="spellStart"/>
      <w:r>
        <w:t>szz</w:t>
      </w:r>
      <w:proofErr w:type="spellEnd"/>
      <w:r>
        <w:t>:</w:t>
      </w:r>
      <w:r>
        <w:tab/>
      </w:r>
      <w:r w:rsidR="00303877">
        <w:t>memory</w:t>
      </w:r>
      <w:r>
        <w:t xml:space="preserve"> size code</w:t>
      </w:r>
      <w:r w:rsidR="00613CA4">
        <w:t xml:space="preserve"> (</w:t>
      </w:r>
      <w:r w:rsidR="00303877">
        <w:t>non-memory</w:t>
      </w:r>
      <w:r w:rsidR="00613CA4">
        <w:t>, 8, 12, 16, 24, 32, 48, 64)</w:t>
      </w:r>
    </w:p>
    <w:p w:rsidR="00307EE7" w:rsidRDefault="00307EE7" w:rsidP="00706BF9">
      <w:pPr>
        <w:pStyle w:val="ListParagraph"/>
        <w:ind w:left="360"/>
      </w:pPr>
      <w:proofErr w:type="gramStart"/>
      <w:r>
        <w:t>mm</w:t>
      </w:r>
      <w:proofErr w:type="gramEnd"/>
      <w:r>
        <w:t xml:space="preserve">: data ptr1, data ptr2, return </w:t>
      </w:r>
      <w:proofErr w:type="spellStart"/>
      <w:r>
        <w:t>ptr</w:t>
      </w:r>
      <w:proofErr w:type="spellEnd"/>
      <w:r>
        <w:t xml:space="preserve">, frame </w:t>
      </w:r>
      <w:proofErr w:type="spellStart"/>
      <w:r>
        <w:t>ptr</w:t>
      </w:r>
      <w:proofErr w:type="spellEnd"/>
      <w:r>
        <w:t xml:space="preserve"> relative</w:t>
      </w:r>
    </w:p>
    <w:p w:rsidR="00307EE7" w:rsidRDefault="00307EE7" w:rsidP="00706BF9">
      <w:pPr>
        <w:pStyle w:val="ListParagraph"/>
        <w:ind w:left="360"/>
      </w:pPr>
      <w:proofErr w:type="gramStart"/>
      <w:r>
        <w:t>n</w:t>
      </w:r>
      <w:proofErr w:type="gramEnd"/>
      <w:r>
        <w:t>:</w:t>
      </w:r>
      <w:r>
        <w:tab/>
        <w:t xml:space="preserve">D/R </w:t>
      </w:r>
      <w:r w:rsidR="00613CA4">
        <w:t xml:space="preserve">has </w:t>
      </w:r>
      <w:r>
        <w:t>memory operand</w:t>
      </w:r>
      <w:r w:rsidR="00613CA4">
        <w:t xml:space="preserve"> address</w:t>
      </w:r>
    </w:p>
    <w:p w:rsidR="00DE0D2E" w:rsidRDefault="00303877" w:rsidP="00706BF9">
      <w:pPr>
        <w:pStyle w:val="ListParagraph"/>
        <w:ind w:left="360"/>
      </w:pPr>
      <w:proofErr w:type="spellStart"/>
      <w:proofErr w:type="gramStart"/>
      <w:r>
        <w:t>oo</w:t>
      </w:r>
      <w:proofErr w:type="spellEnd"/>
      <w:proofErr w:type="gramEnd"/>
      <w:r>
        <w:t xml:space="preserve">:  </w:t>
      </w:r>
      <w:r w:rsidR="00EB70C6">
        <w:t xml:space="preserve">register indirect, indirect auto </w:t>
      </w:r>
      <w:proofErr w:type="spellStart"/>
      <w:r w:rsidR="00EB70C6">
        <w:t>inc</w:t>
      </w:r>
      <w:proofErr w:type="spellEnd"/>
      <w:r w:rsidR="00EB70C6">
        <w:t xml:space="preserve">, indirect auto </w:t>
      </w:r>
      <w:proofErr w:type="spellStart"/>
      <w:r w:rsidR="00EB70C6">
        <w:t>dec</w:t>
      </w:r>
      <w:proofErr w:type="spellEnd"/>
      <w:r w:rsidR="00EB70C6">
        <w:t>, indirect w/offset</w:t>
      </w:r>
    </w:p>
    <w:p w:rsidR="00240573" w:rsidRDefault="00240573" w:rsidP="00240573">
      <w:pPr>
        <w:pStyle w:val="ListParagraph"/>
        <w:numPr>
          <w:ilvl w:val="1"/>
          <w:numId w:val="1"/>
        </w:numPr>
        <w:spacing w:after="0"/>
        <w:rPr>
          <w:rFonts w:ascii="Arial" w:hAnsi="Arial" w:cs="Arial"/>
          <w:b/>
        </w:rPr>
      </w:pPr>
      <w:r>
        <w:rPr>
          <w:rFonts w:ascii="Arial" w:hAnsi="Arial" w:cs="Arial"/>
          <w:b/>
        </w:rPr>
        <w:t>Register renumbering</w:t>
      </w:r>
    </w:p>
    <w:p w:rsidR="00240573" w:rsidRPr="00FC4AC1" w:rsidRDefault="00240573" w:rsidP="00240573">
      <w:pPr>
        <w:spacing w:after="0"/>
        <w:ind w:firstLine="360"/>
        <w:rPr>
          <w:b/>
        </w:rPr>
      </w:pPr>
      <w:r w:rsidRPr="00FC4AC1">
        <w:rPr>
          <w:b/>
        </w:rPr>
        <w:t xml:space="preserve">Assuming two data stacks, a return stack and a frame pointer (using </w:t>
      </w:r>
      <w:r w:rsidR="00FC4AC1" w:rsidRPr="00FC4AC1">
        <w:rPr>
          <w:b/>
        </w:rPr>
        <w:t xml:space="preserve">5 or </w:t>
      </w:r>
      <w:r w:rsidRPr="00FC4AC1">
        <w:rPr>
          <w:b/>
        </w:rPr>
        <w:t>6-bit codes):</w:t>
      </w:r>
    </w:p>
    <w:p w:rsidR="00240573" w:rsidRDefault="00240573" w:rsidP="00240573">
      <w:pPr>
        <w:spacing w:after="0"/>
        <w:ind w:firstLine="360"/>
      </w:pPr>
      <w:r>
        <w:t>Relative to top of stack</w:t>
      </w:r>
      <w:r>
        <w:tab/>
      </w:r>
      <w:r>
        <w:tab/>
      </w:r>
      <w:proofErr w:type="spellStart"/>
      <w:r>
        <w:t>xxnnnn</w:t>
      </w:r>
      <w:proofErr w:type="spellEnd"/>
      <w:r>
        <w:t>: pointer “xx” with offset “</w:t>
      </w:r>
      <w:proofErr w:type="spellStart"/>
      <w:r>
        <w:t>nnnn</w:t>
      </w:r>
      <w:proofErr w:type="spellEnd"/>
      <w:r>
        <w:t>”</w:t>
      </w:r>
    </w:p>
    <w:p w:rsidR="00240573" w:rsidRDefault="00240573" w:rsidP="00240573">
      <w:pPr>
        <w:spacing w:after="0"/>
        <w:ind w:firstLine="360"/>
      </w:pPr>
      <w:r>
        <w:t>Top of stack with pop/push</w:t>
      </w:r>
      <w:r>
        <w:tab/>
      </w:r>
      <w:r>
        <w:tab/>
        <w:t>xx1111: pop on source, push on result</w:t>
      </w:r>
    </w:p>
    <w:p w:rsidR="003C5C2B" w:rsidRDefault="003C5C2B" w:rsidP="00240573">
      <w:pPr>
        <w:spacing w:after="0"/>
        <w:ind w:firstLine="360"/>
      </w:pPr>
      <w:proofErr w:type="gramStart"/>
      <w:r>
        <w:t>xx</w:t>
      </w:r>
      <w:proofErr w:type="gramEnd"/>
      <w:r>
        <w:t xml:space="preserve"> = </w:t>
      </w:r>
      <w:proofErr w:type="spellStart"/>
      <w:r>
        <w:t>fp</w:t>
      </w:r>
      <w:proofErr w:type="spellEnd"/>
      <w:r>
        <w:t xml:space="preserve"> and </w:t>
      </w:r>
      <w:proofErr w:type="spellStart"/>
      <w:r>
        <w:t>nnnn</w:t>
      </w:r>
      <w:proofErr w:type="spellEnd"/>
      <w:r>
        <w:t xml:space="preserve"> = 1111: reference register zero (zero source, drop result)</w:t>
      </w:r>
    </w:p>
    <w:p w:rsidR="00FC4AC1" w:rsidRPr="00FC4AC1" w:rsidRDefault="00FC4AC1" w:rsidP="00FC4AC1">
      <w:pPr>
        <w:spacing w:after="0"/>
        <w:ind w:firstLine="360"/>
        <w:rPr>
          <w:b/>
        </w:rPr>
      </w:pPr>
      <w:r w:rsidRPr="00FC4AC1">
        <w:rPr>
          <w:b/>
        </w:rPr>
        <w:t>Assuming data stack</w:t>
      </w:r>
      <w:r w:rsidRPr="00FC4AC1">
        <w:rPr>
          <w:b/>
        </w:rPr>
        <w:t xml:space="preserve">, a return stack and a frame pointer (using </w:t>
      </w:r>
      <w:r w:rsidRPr="00FC4AC1">
        <w:rPr>
          <w:b/>
        </w:rPr>
        <w:t>4</w:t>
      </w:r>
      <w:r w:rsidRPr="00FC4AC1">
        <w:rPr>
          <w:b/>
        </w:rPr>
        <w:t>-bit codes):</w:t>
      </w:r>
    </w:p>
    <w:p w:rsidR="00FC4AC1" w:rsidRDefault="00FC4AC1" w:rsidP="00FC4AC1">
      <w:pPr>
        <w:spacing w:after="0"/>
        <w:ind w:firstLine="360"/>
      </w:pPr>
      <w:r>
        <w:t>Eight codes for data stack and frame pointer, four codes for return stack.</w:t>
      </w:r>
    </w:p>
    <w:p w:rsidR="00FC4AC1" w:rsidRDefault="00FC4AC1" w:rsidP="00FC4AC1">
      <w:pPr>
        <w:spacing w:after="0"/>
        <w:ind w:firstLine="360"/>
      </w:pPr>
      <w:r>
        <w:t>8</w:t>
      </w:r>
      <w:r w:rsidRPr="00FC4AC1">
        <w:rPr>
          <w:vertAlign w:val="superscript"/>
        </w:rPr>
        <w:t>th</w:t>
      </w:r>
      <w:r>
        <w:t xml:space="preserve"> code for data stack is pop/push, 8</w:t>
      </w:r>
      <w:r w:rsidRPr="00FC4AC1">
        <w:rPr>
          <w:vertAlign w:val="superscript"/>
        </w:rPr>
        <w:t>th</w:t>
      </w:r>
      <w:r>
        <w:t xml:space="preserve"> code for frame pointer is zero register, 4</w:t>
      </w:r>
      <w:r w:rsidRPr="00FC4AC1">
        <w:rPr>
          <w:vertAlign w:val="superscript"/>
        </w:rPr>
        <w:t>th</w:t>
      </w:r>
      <w:r>
        <w:t xml:space="preserve"> code for return</w:t>
      </w:r>
    </w:p>
    <w:p w:rsidR="00FC4AC1" w:rsidRDefault="00FC4AC1" w:rsidP="00FC4AC1">
      <w:pPr>
        <w:spacing w:after="0"/>
        <w:ind w:firstLine="360"/>
      </w:pPr>
      <w:r>
        <w:t xml:space="preserve"> </w:t>
      </w:r>
      <w:proofErr w:type="gramStart"/>
      <w:r>
        <w:t>stack</w:t>
      </w:r>
      <w:proofErr w:type="gramEnd"/>
      <w:r>
        <w:t xml:space="preserve"> is pop/push.</w:t>
      </w:r>
    </w:p>
    <w:p w:rsidR="00FC4AC1" w:rsidRPr="00FC4AC1" w:rsidRDefault="00FC4AC1" w:rsidP="00FC4AC1">
      <w:pPr>
        <w:spacing w:after="0"/>
        <w:ind w:firstLine="360"/>
        <w:rPr>
          <w:b/>
        </w:rPr>
      </w:pPr>
      <w:r w:rsidRPr="00FC4AC1">
        <w:rPr>
          <w:b/>
        </w:rPr>
        <w:t xml:space="preserve">Assuming data stack, a return stack and a frame pointer (using </w:t>
      </w:r>
      <w:r>
        <w:rPr>
          <w:b/>
        </w:rPr>
        <w:t>~3</w:t>
      </w:r>
      <w:r w:rsidRPr="00FC4AC1">
        <w:rPr>
          <w:b/>
        </w:rPr>
        <w:t>-bit codes</w:t>
      </w:r>
      <w:r>
        <w:rPr>
          <w:b/>
        </w:rPr>
        <w:t>, 10 bit</w:t>
      </w:r>
      <w:bookmarkStart w:id="0" w:name="_GoBack"/>
      <w:bookmarkEnd w:id="0"/>
      <w:r>
        <w:rPr>
          <w:b/>
        </w:rPr>
        <w:t>s total</w:t>
      </w:r>
      <w:r w:rsidRPr="00FC4AC1">
        <w:rPr>
          <w:b/>
        </w:rPr>
        <w:t>):</w:t>
      </w:r>
    </w:p>
    <w:p w:rsidR="00FC4AC1" w:rsidRDefault="00FC4AC1" w:rsidP="00FC4AC1">
      <w:pPr>
        <w:spacing w:after="0"/>
        <w:ind w:firstLine="360"/>
      </w:pPr>
      <w:r>
        <w:t>Four</w:t>
      </w:r>
      <w:r>
        <w:t xml:space="preserve"> codes for da</w:t>
      </w:r>
      <w:r>
        <w:t>ta stack and frame pointer, two</w:t>
      </w:r>
      <w:r>
        <w:t xml:space="preserve"> codes for return stack.</w:t>
      </w:r>
    </w:p>
    <w:p w:rsidR="00FC4AC1" w:rsidRDefault="00FC4AC1" w:rsidP="00FC4AC1">
      <w:pPr>
        <w:spacing w:after="0"/>
        <w:ind w:firstLine="360"/>
      </w:pPr>
      <w:r>
        <w:t>4</w:t>
      </w:r>
      <w:r w:rsidRPr="00FC4AC1">
        <w:rPr>
          <w:vertAlign w:val="superscript"/>
        </w:rPr>
        <w:t>th</w:t>
      </w:r>
      <w:r>
        <w:t xml:space="preserve"> code for data stack is pop/push, </w:t>
      </w:r>
      <w:r>
        <w:t>4</w:t>
      </w:r>
      <w:r w:rsidRPr="00FC4AC1">
        <w:rPr>
          <w:vertAlign w:val="superscript"/>
        </w:rPr>
        <w:t>th</w:t>
      </w:r>
      <w:r>
        <w:t xml:space="preserve"> code for frame pointer is zero register, </w:t>
      </w:r>
      <w:r>
        <w:t>2</w:t>
      </w:r>
      <w:r w:rsidRPr="00FC4AC1">
        <w:rPr>
          <w:vertAlign w:val="superscript"/>
        </w:rPr>
        <w:t>nd</w:t>
      </w:r>
      <w:r>
        <w:t xml:space="preserve"> </w:t>
      </w:r>
      <w:r>
        <w:t>code for return</w:t>
      </w:r>
    </w:p>
    <w:p w:rsidR="00FC4AC1" w:rsidRDefault="00FC4AC1" w:rsidP="00FC4AC1">
      <w:pPr>
        <w:spacing w:after="0"/>
        <w:ind w:firstLine="360"/>
      </w:pPr>
      <w:r>
        <w:t xml:space="preserve"> </w:t>
      </w:r>
      <w:proofErr w:type="gramStart"/>
      <w:r>
        <w:t>stack</w:t>
      </w:r>
      <w:proofErr w:type="gramEnd"/>
      <w:r>
        <w:t xml:space="preserve"> is pop/push.</w:t>
      </w:r>
    </w:p>
    <w:p w:rsidR="00E84772" w:rsidRDefault="00E84772" w:rsidP="00E84772">
      <w:pPr>
        <w:pStyle w:val="ListParagraph"/>
        <w:ind w:left="360"/>
      </w:pPr>
    </w:p>
    <w:p w:rsidR="0088773A" w:rsidRPr="002F7078" w:rsidRDefault="00E302BE" w:rsidP="00363E5C">
      <w:pPr>
        <w:pStyle w:val="ListParagraph"/>
        <w:numPr>
          <w:ilvl w:val="0"/>
          <w:numId w:val="1"/>
        </w:numPr>
        <w:spacing w:after="120"/>
        <w:rPr>
          <w:rFonts w:ascii="Arial" w:hAnsi="Arial" w:cs="Arial"/>
          <w:b/>
        </w:rPr>
      </w:pPr>
      <w:r w:rsidRPr="00E302BE">
        <w:rPr>
          <w:rFonts w:ascii="Arial" w:hAnsi="Arial" w:cs="Arial"/>
          <w:b/>
        </w:rPr>
        <w:t>Op-code</w:t>
      </w:r>
      <w:r w:rsidR="00900293">
        <w:rPr>
          <w:rFonts w:ascii="Arial" w:hAnsi="Arial" w:cs="Arial"/>
          <w:b/>
        </w:rPr>
        <w:t xml:space="preserve"> List</w:t>
      </w:r>
      <w:r>
        <w:rPr>
          <w:rFonts w:ascii="Arial" w:hAnsi="Arial"/>
          <w:b/>
        </w:rPr>
        <w:tab/>
      </w:r>
      <w:r w:rsidR="00261A8F">
        <w:rPr>
          <w:rFonts w:ascii="Arial" w:hAnsi="Arial"/>
          <w:b/>
        </w:rPr>
        <w:tab/>
      </w:r>
      <w:r w:rsidR="00261A8F">
        <w:rPr>
          <w:rFonts w:ascii="Arial" w:hAnsi="Arial"/>
          <w:b/>
        </w:rPr>
        <w:tab/>
      </w:r>
    </w:p>
    <w:p w:rsidR="00B84CAC" w:rsidRDefault="00B84CAC" w:rsidP="00B84CAC">
      <w:pPr>
        <w:pStyle w:val="ListParagraph"/>
        <w:spacing w:after="120"/>
        <w:ind w:left="0"/>
        <w:rPr>
          <w:rFonts w:ascii="Arial" w:hAnsi="Arial" w:cs="Arial"/>
        </w:rPr>
      </w:pPr>
      <w:r>
        <w:rPr>
          <w:rFonts w:ascii="Arial" w:hAnsi="Arial" w:cs="Arial"/>
        </w:rPr>
        <w:t>Register 0 always reads as zero</w:t>
      </w:r>
    </w:p>
    <w:p w:rsidR="00B34699" w:rsidRDefault="00016232" w:rsidP="00B84CAC">
      <w:pPr>
        <w:pStyle w:val="ListParagraph"/>
        <w:spacing w:after="120"/>
        <w:ind w:left="0"/>
        <w:rPr>
          <w:rFonts w:ascii="Arial" w:hAnsi="Arial" w:cs="Arial"/>
        </w:rPr>
      </w:pPr>
      <w:r>
        <w:rPr>
          <w:rFonts w:ascii="Arial" w:hAnsi="Arial" w:cs="Arial"/>
        </w:rPr>
        <w:t>PFX instruction loads 18-bits into prefix reg</w:t>
      </w:r>
      <w:r w:rsidR="00E8365E">
        <w:rPr>
          <w:rFonts w:ascii="Arial" w:hAnsi="Arial" w:cs="Arial"/>
        </w:rPr>
        <w:t>ister</w:t>
      </w:r>
      <w:r>
        <w:rPr>
          <w:rFonts w:ascii="Arial" w:hAnsi="Arial" w:cs="Arial"/>
        </w:rPr>
        <w:t xml:space="preserve">.  </w:t>
      </w:r>
    </w:p>
    <w:p w:rsidR="00016232" w:rsidRDefault="00016232" w:rsidP="00B34699">
      <w:pPr>
        <w:pStyle w:val="ListParagraph"/>
        <w:spacing w:after="120"/>
        <w:ind w:left="0" w:firstLine="720"/>
        <w:rPr>
          <w:rFonts w:ascii="Arial" w:hAnsi="Arial" w:cs="Arial"/>
        </w:rPr>
      </w:pPr>
      <w:r>
        <w:rPr>
          <w:rFonts w:ascii="Arial" w:hAnsi="Arial" w:cs="Arial"/>
        </w:rPr>
        <w:t>Used</w:t>
      </w:r>
      <w:r w:rsidR="00B34699">
        <w:rPr>
          <w:rFonts w:ascii="Arial" w:hAnsi="Arial" w:cs="Arial"/>
        </w:rPr>
        <w:t xml:space="preserve"> for concatenation to</w:t>
      </w:r>
      <w:r w:rsidR="00232B02">
        <w:rPr>
          <w:rFonts w:ascii="Arial" w:hAnsi="Arial" w:cs="Arial"/>
        </w:rPr>
        <w:t xml:space="preserve"> a 6-bit</w:t>
      </w:r>
      <w:r w:rsidR="00B34699">
        <w:rPr>
          <w:rFonts w:ascii="Arial" w:hAnsi="Arial" w:cs="Arial"/>
        </w:rPr>
        <w:t xml:space="preserve"> “</w:t>
      </w:r>
      <w:r>
        <w:rPr>
          <w:rFonts w:ascii="Arial" w:hAnsi="Arial" w:cs="Arial"/>
        </w:rPr>
        <w:t>N</w:t>
      </w:r>
      <w:r w:rsidR="00B34699">
        <w:rPr>
          <w:rFonts w:ascii="Arial" w:hAnsi="Arial" w:cs="Arial"/>
        </w:rPr>
        <w:t>” in a following</w:t>
      </w:r>
      <w:r>
        <w:rPr>
          <w:rFonts w:ascii="Arial" w:hAnsi="Arial" w:cs="Arial"/>
        </w:rPr>
        <w:t xml:space="preserve"> instruction</w:t>
      </w:r>
      <w:r w:rsidR="00B34699">
        <w:rPr>
          <w:rFonts w:ascii="Arial" w:hAnsi="Arial" w:cs="Arial"/>
        </w:rPr>
        <w:t>.</w:t>
      </w:r>
    </w:p>
    <w:p w:rsidR="00B34699" w:rsidRDefault="00232B02" w:rsidP="00B84CAC">
      <w:pPr>
        <w:pStyle w:val="ListParagraph"/>
        <w:spacing w:after="120"/>
        <w:ind w:left="0"/>
        <w:rPr>
          <w:rFonts w:ascii="Arial" w:hAnsi="Arial" w:cs="Arial"/>
        </w:rPr>
      </w:pPr>
      <w:r>
        <w:rPr>
          <w:rFonts w:ascii="Arial" w:hAnsi="Arial" w:cs="Arial"/>
        </w:rPr>
        <w:t>Immediate</w:t>
      </w:r>
      <w:r w:rsidR="00B34699">
        <w:rPr>
          <w:rFonts w:ascii="Arial" w:hAnsi="Arial" w:cs="Arial"/>
        </w:rPr>
        <w:t>2’</w:t>
      </w:r>
      <w:r>
        <w:rPr>
          <w:rFonts w:ascii="Arial" w:hAnsi="Arial" w:cs="Arial"/>
        </w:rPr>
        <w:t>s are sign extended.  Immediate</w:t>
      </w:r>
      <w:r w:rsidR="00B34699">
        <w:rPr>
          <w:rFonts w:ascii="Arial" w:hAnsi="Arial" w:cs="Arial"/>
        </w:rPr>
        <w:t>1’s &amp; 3’s not sign extended.</w:t>
      </w:r>
    </w:p>
    <w:p w:rsidR="00B34699" w:rsidRDefault="00B34699" w:rsidP="00B84CAC">
      <w:pPr>
        <w:pStyle w:val="ListParagraph"/>
        <w:spacing w:after="120"/>
        <w:ind w:left="0"/>
        <w:rPr>
          <w:rFonts w:ascii="Arial" w:hAnsi="Arial" w:cs="Arial"/>
        </w:rPr>
      </w:pPr>
    </w:p>
    <w:p w:rsidR="002F7078" w:rsidRDefault="002F7078" w:rsidP="00B84CAC">
      <w:pPr>
        <w:pStyle w:val="ListParagraph"/>
        <w:spacing w:after="120"/>
        <w:ind w:left="0"/>
        <w:rPr>
          <w:rFonts w:ascii="Arial" w:hAnsi="Arial" w:cs="Arial"/>
        </w:rPr>
      </w:pPr>
      <w:r>
        <w:rPr>
          <w:rFonts w:ascii="Arial" w:hAnsi="Arial" w:cs="Arial"/>
        </w:rPr>
        <w:t>Three address arithmetic:</w:t>
      </w:r>
    </w:p>
    <w:p w:rsidR="002F7078" w:rsidRDefault="002F7078" w:rsidP="002F7078">
      <w:pPr>
        <w:pStyle w:val="ListParagraph"/>
        <w:spacing w:after="120"/>
        <w:ind w:left="360"/>
        <w:rPr>
          <w:rFonts w:ascii="Arial" w:hAnsi="Arial" w:cs="Arial"/>
        </w:rPr>
      </w:pPr>
      <w:r>
        <w:rPr>
          <w:rFonts w:ascii="Arial" w:hAnsi="Arial" w:cs="Arial"/>
        </w:rPr>
        <w:t>ADD</w:t>
      </w:r>
      <w:r>
        <w:rPr>
          <w:rFonts w:ascii="Arial" w:hAnsi="Arial" w:cs="Arial"/>
        </w:rPr>
        <w:tab/>
      </w:r>
      <w:proofErr w:type="spellStart"/>
      <w:r>
        <w:rPr>
          <w:rFonts w:ascii="Arial" w:hAnsi="Arial" w:cs="Arial"/>
        </w:rPr>
        <w:t>Add</w:t>
      </w:r>
      <w:proofErr w:type="spellEnd"/>
    </w:p>
    <w:p w:rsidR="002F7078" w:rsidRDefault="002F7078" w:rsidP="002F7078">
      <w:pPr>
        <w:pStyle w:val="ListParagraph"/>
        <w:spacing w:after="120"/>
        <w:ind w:left="360"/>
        <w:rPr>
          <w:rFonts w:ascii="Arial" w:hAnsi="Arial" w:cs="Arial"/>
        </w:rPr>
      </w:pPr>
      <w:r>
        <w:rPr>
          <w:rFonts w:ascii="Arial" w:hAnsi="Arial" w:cs="Arial"/>
        </w:rPr>
        <w:t>SUB</w:t>
      </w:r>
      <w:r>
        <w:rPr>
          <w:rFonts w:ascii="Arial" w:hAnsi="Arial" w:cs="Arial"/>
        </w:rPr>
        <w:tab/>
        <w:t>Subtract</w:t>
      </w:r>
    </w:p>
    <w:p w:rsidR="002F7078" w:rsidRDefault="002F7078" w:rsidP="002F7078">
      <w:pPr>
        <w:pStyle w:val="ListParagraph"/>
        <w:spacing w:after="120"/>
        <w:ind w:left="360"/>
        <w:rPr>
          <w:rFonts w:ascii="Arial" w:hAnsi="Arial" w:cs="Arial"/>
        </w:rPr>
      </w:pPr>
      <w:r>
        <w:rPr>
          <w:rFonts w:ascii="Arial" w:hAnsi="Arial" w:cs="Arial"/>
        </w:rPr>
        <w:t>ADC</w:t>
      </w:r>
      <w:r>
        <w:rPr>
          <w:rFonts w:ascii="Arial" w:hAnsi="Arial" w:cs="Arial"/>
        </w:rPr>
        <w:tab/>
        <w:t>Add with carry</w:t>
      </w:r>
    </w:p>
    <w:p w:rsidR="002F7078" w:rsidRDefault="002F7078" w:rsidP="002F7078">
      <w:pPr>
        <w:pStyle w:val="ListParagraph"/>
        <w:spacing w:after="120"/>
        <w:ind w:left="360"/>
        <w:rPr>
          <w:rFonts w:ascii="Arial" w:hAnsi="Arial" w:cs="Arial"/>
        </w:rPr>
      </w:pPr>
      <w:r>
        <w:rPr>
          <w:rFonts w:ascii="Arial" w:hAnsi="Arial" w:cs="Arial"/>
        </w:rPr>
        <w:t>SBC</w:t>
      </w:r>
      <w:r>
        <w:rPr>
          <w:rFonts w:ascii="Arial" w:hAnsi="Arial" w:cs="Arial"/>
        </w:rPr>
        <w:tab/>
        <w:t>Subtract with borrow</w:t>
      </w:r>
    </w:p>
    <w:p w:rsidR="002F7078" w:rsidRDefault="002F7078" w:rsidP="002F7078">
      <w:pPr>
        <w:pStyle w:val="ListParagraph"/>
        <w:spacing w:after="120"/>
        <w:ind w:left="360"/>
        <w:rPr>
          <w:rFonts w:ascii="Arial" w:hAnsi="Arial" w:cs="Arial"/>
        </w:rPr>
      </w:pPr>
      <w:r>
        <w:rPr>
          <w:rFonts w:ascii="Arial" w:hAnsi="Arial" w:cs="Arial"/>
        </w:rPr>
        <w:t>AND</w:t>
      </w:r>
      <w:r>
        <w:rPr>
          <w:rFonts w:ascii="Arial" w:hAnsi="Arial" w:cs="Arial"/>
        </w:rPr>
        <w:tab/>
      </w:r>
      <w:proofErr w:type="spellStart"/>
      <w:r>
        <w:rPr>
          <w:rFonts w:ascii="Arial" w:hAnsi="Arial" w:cs="Arial"/>
        </w:rPr>
        <w:t>And</w:t>
      </w:r>
      <w:proofErr w:type="spellEnd"/>
    </w:p>
    <w:p w:rsidR="002F7078" w:rsidRDefault="002F7078" w:rsidP="002F7078">
      <w:pPr>
        <w:pStyle w:val="ListParagraph"/>
        <w:spacing w:after="120"/>
        <w:ind w:left="360"/>
        <w:rPr>
          <w:rFonts w:ascii="Arial" w:hAnsi="Arial" w:cs="Arial"/>
        </w:rPr>
      </w:pPr>
      <w:r>
        <w:rPr>
          <w:rFonts w:ascii="Arial" w:hAnsi="Arial" w:cs="Arial"/>
        </w:rPr>
        <w:t>ANDN</w:t>
      </w:r>
      <w:r>
        <w:rPr>
          <w:rFonts w:ascii="Arial" w:hAnsi="Arial" w:cs="Arial"/>
        </w:rPr>
        <w:tab/>
        <w:t>And with second operand complemented</w:t>
      </w:r>
    </w:p>
    <w:p w:rsidR="002F7078" w:rsidRDefault="002F7078" w:rsidP="002F7078">
      <w:pPr>
        <w:pStyle w:val="ListParagraph"/>
        <w:spacing w:after="120"/>
        <w:ind w:left="360"/>
        <w:rPr>
          <w:rFonts w:ascii="Arial" w:hAnsi="Arial" w:cs="Arial"/>
        </w:rPr>
      </w:pPr>
      <w:r>
        <w:rPr>
          <w:rFonts w:ascii="Arial" w:hAnsi="Arial" w:cs="Arial"/>
        </w:rPr>
        <w:t>OR</w:t>
      </w:r>
      <w:r>
        <w:rPr>
          <w:rFonts w:ascii="Arial" w:hAnsi="Arial" w:cs="Arial"/>
        </w:rPr>
        <w:tab/>
      </w:r>
      <w:r>
        <w:rPr>
          <w:rFonts w:ascii="Arial" w:hAnsi="Arial" w:cs="Arial"/>
        </w:rPr>
        <w:tab/>
      </w:r>
      <w:proofErr w:type="spellStart"/>
      <w:r>
        <w:rPr>
          <w:rFonts w:ascii="Arial" w:hAnsi="Arial" w:cs="Arial"/>
        </w:rPr>
        <w:t>Or</w:t>
      </w:r>
      <w:proofErr w:type="spellEnd"/>
    </w:p>
    <w:p w:rsidR="002F7078" w:rsidRDefault="002F7078" w:rsidP="002F7078">
      <w:pPr>
        <w:pStyle w:val="ListParagraph"/>
        <w:spacing w:after="120"/>
        <w:ind w:left="360"/>
        <w:rPr>
          <w:rFonts w:ascii="Arial" w:hAnsi="Arial" w:cs="Arial"/>
        </w:rPr>
      </w:pPr>
      <w:r>
        <w:rPr>
          <w:rFonts w:ascii="Arial" w:hAnsi="Arial" w:cs="Arial"/>
        </w:rPr>
        <w:t>XOR</w:t>
      </w:r>
      <w:r>
        <w:rPr>
          <w:rFonts w:ascii="Arial" w:hAnsi="Arial" w:cs="Arial"/>
        </w:rPr>
        <w:tab/>
        <w:t>Exclusive Or</w:t>
      </w:r>
    </w:p>
    <w:p w:rsidR="002F7078" w:rsidRDefault="002F7078" w:rsidP="002F7078">
      <w:pPr>
        <w:pStyle w:val="ListParagraph"/>
        <w:spacing w:after="120"/>
        <w:ind w:left="360"/>
        <w:rPr>
          <w:rFonts w:ascii="Arial" w:hAnsi="Arial" w:cs="Arial"/>
        </w:rPr>
      </w:pPr>
      <w:r>
        <w:rPr>
          <w:rFonts w:ascii="Arial" w:hAnsi="Arial" w:cs="Arial"/>
        </w:rPr>
        <w:t>MUL</w:t>
      </w:r>
      <w:r>
        <w:rPr>
          <w:rFonts w:ascii="Arial" w:hAnsi="Arial" w:cs="Arial"/>
        </w:rPr>
        <w:tab/>
        <w:t>Multiply, least significant 24 bits</w:t>
      </w:r>
    </w:p>
    <w:p w:rsidR="002F7078" w:rsidRDefault="002F7078" w:rsidP="002F7078">
      <w:pPr>
        <w:pStyle w:val="ListParagraph"/>
        <w:spacing w:after="120"/>
        <w:ind w:left="360"/>
        <w:rPr>
          <w:rFonts w:ascii="Arial" w:hAnsi="Arial" w:cs="Arial"/>
        </w:rPr>
      </w:pPr>
      <w:r>
        <w:rPr>
          <w:rFonts w:ascii="Arial" w:hAnsi="Arial" w:cs="Arial"/>
        </w:rPr>
        <w:t>MULU</w:t>
      </w:r>
      <w:r>
        <w:rPr>
          <w:rFonts w:ascii="Arial" w:hAnsi="Arial" w:cs="Arial"/>
        </w:rPr>
        <w:tab/>
        <w:t>Multiply, most significant 24 bits</w:t>
      </w:r>
      <w:r w:rsidR="00B34699">
        <w:rPr>
          <w:rFonts w:ascii="Arial" w:hAnsi="Arial" w:cs="Arial"/>
        </w:rPr>
        <w:t>,</w:t>
      </w:r>
      <w:r>
        <w:rPr>
          <w:rFonts w:ascii="Arial" w:hAnsi="Arial" w:cs="Arial"/>
        </w:rPr>
        <w:t xml:space="preserve"> unsigned</w:t>
      </w:r>
    </w:p>
    <w:p w:rsidR="002F7078" w:rsidRDefault="002F7078" w:rsidP="002F7078">
      <w:pPr>
        <w:pStyle w:val="ListParagraph"/>
        <w:spacing w:after="120"/>
        <w:ind w:left="360"/>
        <w:rPr>
          <w:rFonts w:ascii="Arial" w:hAnsi="Arial" w:cs="Arial"/>
        </w:rPr>
      </w:pPr>
      <w:r>
        <w:rPr>
          <w:rFonts w:ascii="Arial" w:hAnsi="Arial" w:cs="Arial"/>
        </w:rPr>
        <w:t>MULUS</w:t>
      </w:r>
      <w:r>
        <w:rPr>
          <w:rFonts w:ascii="Arial" w:hAnsi="Arial" w:cs="Arial"/>
        </w:rPr>
        <w:tab/>
        <w:t>Multiply, most significant 24 bits</w:t>
      </w:r>
      <w:r w:rsidR="00B34699">
        <w:rPr>
          <w:rFonts w:ascii="Arial" w:hAnsi="Arial" w:cs="Arial"/>
        </w:rPr>
        <w:t>,</w:t>
      </w:r>
      <w:r>
        <w:rPr>
          <w:rFonts w:ascii="Arial" w:hAnsi="Arial" w:cs="Arial"/>
        </w:rPr>
        <w:t xml:space="preserve"> signed</w:t>
      </w:r>
    </w:p>
    <w:p w:rsidR="002F7078" w:rsidRPr="007A3D27" w:rsidRDefault="004E7E92" w:rsidP="002F7078">
      <w:pPr>
        <w:pStyle w:val="ListParagraph"/>
        <w:spacing w:after="120"/>
        <w:ind w:left="360"/>
        <w:rPr>
          <w:rFonts w:ascii="Arial" w:hAnsi="Arial" w:cs="Arial"/>
          <w:color w:val="808080" w:themeColor="background1" w:themeShade="80"/>
        </w:rPr>
      </w:pPr>
      <w:r>
        <w:rPr>
          <w:rFonts w:ascii="Arial" w:hAnsi="Arial" w:cs="Arial"/>
          <w:color w:val="808080" w:themeColor="background1" w:themeShade="80"/>
        </w:rPr>
        <w:t>DIV</w:t>
      </w:r>
      <w:r>
        <w:rPr>
          <w:rFonts w:ascii="Arial" w:hAnsi="Arial" w:cs="Arial"/>
          <w:color w:val="808080" w:themeColor="background1" w:themeShade="80"/>
        </w:rPr>
        <w:tab/>
        <w:t>Divide start, (D &amp; R) / S</w:t>
      </w:r>
    </w:p>
    <w:p w:rsidR="00B84CAC" w:rsidRPr="007A3D27" w:rsidRDefault="00B84CAC" w:rsidP="002F7078">
      <w:pPr>
        <w:pStyle w:val="ListParagraph"/>
        <w:spacing w:after="120"/>
        <w:ind w:left="360"/>
        <w:rPr>
          <w:rFonts w:ascii="Arial" w:hAnsi="Arial" w:cs="Arial"/>
          <w:color w:val="808080" w:themeColor="background1" w:themeShade="80"/>
        </w:rPr>
      </w:pPr>
      <w:r w:rsidRPr="007A3D27">
        <w:rPr>
          <w:rFonts w:ascii="Arial" w:hAnsi="Arial" w:cs="Arial"/>
          <w:color w:val="808080" w:themeColor="background1" w:themeShade="80"/>
        </w:rPr>
        <w:t>FADD</w:t>
      </w:r>
      <w:r w:rsidRPr="007A3D27">
        <w:rPr>
          <w:rFonts w:ascii="Arial" w:hAnsi="Arial" w:cs="Arial"/>
          <w:color w:val="808080" w:themeColor="background1" w:themeShade="80"/>
        </w:rPr>
        <w:tab/>
        <w:t>Floating point add</w:t>
      </w:r>
    </w:p>
    <w:p w:rsidR="00B84CAC" w:rsidRPr="007A3D27" w:rsidRDefault="00B84CAC" w:rsidP="00B84CAC">
      <w:pPr>
        <w:pStyle w:val="ListParagraph"/>
        <w:spacing w:after="120"/>
        <w:ind w:left="360"/>
        <w:rPr>
          <w:rFonts w:ascii="Arial" w:hAnsi="Arial" w:cs="Arial"/>
          <w:color w:val="808080" w:themeColor="background1" w:themeShade="80"/>
        </w:rPr>
      </w:pPr>
      <w:r w:rsidRPr="007A3D27">
        <w:rPr>
          <w:rFonts w:ascii="Arial" w:hAnsi="Arial" w:cs="Arial"/>
          <w:color w:val="808080" w:themeColor="background1" w:themeShade="80"/>
        </w:rPr>
        <w:lastRenderedPageBreak/>
        <w:t>FSUB</w:t>
      </w:r>
      <w:r w:rsidRPr="007A3D27">
        <w:rPr>
          <w:rFonts w:ascii="Arial" w:hAnsi="Arial" w:cs="Arial"/>
          <w:color w:val="808080" w:themeColor="background1" w:themeShade="80"/>
        </w:rPr>
        <w:tab/>
        <w:t>Floating point subtract</w:t>
      </w:r>
    </w:p>
    <w:p w:rsidR="00B84CAC" w:rsidRPr="007A3D27" w:rsidRDefault="00B84CAC" w:rsidP="00B84CAC">
      <w:pPr>
        <w:pStyle w:val="ListParagraph"/>
        <w:spacing w:after="120"/>
        <w:ind w:left="360"/>
        <w:rPr>
          <w:rFonts w:ascii="Arial" w:hAnsi="Arial" w:cs="Arial"/>
          <w:color w:val="808080" w:themeColor="background1" w:themeShade="80"/>
        </w:rPr>
      </w:pPr>
      <w:r w:rsidRPr="007A3D27">
        <w:rPr>
          <w:rFonts w:ascii="Arial" w:hAnsi="Arial" w:cs="Arial"/>
          <w:color w:val="808080" w:themeColor="background1" w:themeShade="80"/>
        </w:rPr>
        <w:t>FMUL</w:t>
      </w:r>
      <w:r w:rsidRPr="007A3D27">
        <w:rPr>
          <w:rFonts w:ascii="Arial" w:hAnsi="Arial" w:cs="Arial"/>
          <w:color w:val="808080" w:themeColor="background1" w:themeShade="80"/>
        </w:rPr>
        <w:tab/>
        <w:t>Floating point multiple</w:t>
      </w:r>
    </w:p>
    <w:p w:rsidR="00B84CAC" w:rsidRPr="007A3D27" w:rsidRDefault="00B84CAC" w:rsidP="00B84CAC">
      <w:pPr>
        <w:pStyle w:val="ListParagraph"/>
        <w:spacing w:after="120"/>
        <w:ind w:left="360"/>
        <w:rPr>
          <w:rFonts w:ascii="Arial" w:hAnsi="Arial" w:cs="Arial"/>
          <w:color w:val="808080" w:themeColor="background1" w:themeShade="80"/>
        </w:rPr>
      </w:pPr>
      <w:r w:rsidRPr="007A3D27">
        <w:rPr>
          <w:rFonts w:ascii="Arial" w:hAnsi="Arial" w:cs="Arial"/>
          <w:color w:val="808080" w:themeColor="background1" w:themeShade="80"/>
        </w:rPr>
        <w:t>FDIV</w:t>
      </w:r>
      <w:r w:rsidRPr="007A3D27">
        <w:rPr>
          <w:rFonts w:ascii="Arial" w:hAnsi="Arial" w:cs="Arial"/>
          <w:color w:val="808080" w:themeColor="background1" w:themeShade="80"/>
        </w:rPr>
        <w:tab/>
        <w:t>Floating point divide</w:t>
      </w:r>
    </w:p>
    <w:p w:rsidR="002F7078" w:rsidRDefault="002F7078" w:rsidP="00B84CAC">
      <w:pPr>
        <w:pStyle w:val="ListParagraph"/>
        <w:spacing w:after="120"/>
        <w:ind w:left="0"/>
        <w:rPr>
          <w:rFonts w:ascii="Arial" w:hAnsi="Arial" w:cs="Arial"/>
        </w:rPr>
      </w:pPr>
      <w:proofErr w:type="spellStart"/>
      <w:r>
        <w:rPr>
          <w:rFonts w:ascii="Arial" w:hAnsi="Arial" w:cs="Arial"/>
        </w:rPr>
        <w:t>Immediates</w:t>
      </w:r>
      <w:proofErr w:type="spellEnd"/>
      <w:r>
        <w:rPr>
          <w:rFonts w:ascii="Arial" w:hAnsi="Arial" w:cs="Arial"/>
        </w:rPr>
        <w:t xml:space="preserve"> (immediate 1 format):</w:t>
      </w:r>
    </w:p>
    <w:p w:rsidR="004E7E92" w:rsidRDefault="002F7078" w:rsidP="002F7078">
      <w:pPr>
        <w:pStyle w:val="ListParagraph"/>
        <w:spacing w:after="120"/>
        <w:ind w:left="360"/>
        <w:rPr>
          <w:rFonts w:ascii="Arial" w:hAnsi="Arial" w:cs="Arial"/>
        </w:rPr>
      </w:pPr>
      <w:r>
        <w:rPr>
          <w:rFonts w:ascii="Arial" w:hAnsi="Arial" w:cs="Arial"/>
        </w:rPr>
        <w:t>ADDI,</w:t>
      </w:r>
      <w:r w:rsidR="004E7E92">
        <w:rPr>
          <w:rFonts w:ascii="Arial" w:hAnsi="Arial" w:cs="Arial"/>
        </w:rPr>
        <w:t xml:space="preserve"> SUBI,</w:t>
      </w:r>
      <w:r>
        <w:rPr>
          <w:rFonts w:ascii="Arial" w:hAnsi="Arial" w:cs="Arial"/>
        </w:rPr>
        <w:t xml:space="preserve"> ADCI, </w:t>
      </w:r>
      <w:r w:rsidR="004E7E92">
        <w:rPr>
          <w:rFonts w:ascii="Arial" w:hAnsi="Arial" w:cs="Arial"/>
        </w:rPr>
        <w:t xml:space="preserve">SBCI, </w:t>
      </w:r>
      <w:r>
        <w:rPr>
          <w:rFonts w:ascii="Arial" w:hAnsi="Arial" w:cs="Arial"/>
        </w:rPr>
        <w:t xml:space="preserve">ANDI, </w:t>
      </w:r>
      <w:r w:rsidR="004E7E92">
        <w:rPr>
          <w:rFonts w:ascii="Arial" w:hAnsi="Arial" w:cs="Arial"/>
        </w:rPr>
        <w:t xml:space="preserve">ANDCI, </w:t>
      </w:r>
      <w:r>
        <w:rPr>
          <w:rFonts w:ascii="Arial" w:hAnsi="Arial" w:cs="Arial"/>
        </w:rPr>
        <w:t xml:space="preserve">ORI, XORI, </w:t>
      </w:r>
    </w:p>
    <w:p w:rsidR="002F7078" w:rsidRDefault="002F7078" w:rsidP="002F7078">
      <w:pPr>
        <w:pStyle w:val="ListParagraph"/>
        <w:spacing w:after="120"/>
        <w:ind w:left="360"/>
        <w:rPr>
          <w:rFonts w:ascii="Arial" w:hAnsi="Arial" w:cs="Arial"/>
        </w:rPr>
      </w:pPr>
      <w:r>
        <w:rPr>
          <w:rFonts w:ascii="Arial" w:hAnsi="Arial" w:cs="Arial"/>
        </w:rPr>
        <w:t>MULI,</w:t>
      </w:r>
      <w:r w:rsidR="004E7E92">
        <w:rPr>
          <w:rFonts w:ascii="Arial" w:hAnsi="Arial" w:cs="Arial"/>
        </w:rPr>
        <w:t xml:space="preserve"> MULUI, MULUSI, DIVI, FADDI, FSUBI, FMULI, FDIVI </w:t>
      </w:r>
      <w:r>
        <w:rPr>
          <w:rFonts w:ascii="Arial" w:hAnsi="Arial" w:cs="Arial"/>
        </w:rPr>
        <w:t xml:space="preserve"> </w:t>
      </w:r>
    </w:p>
    <w:p w:rsidR="007A3D27" w:rsidRDefault="00802A79" w:rsidP="007A3D27">
      <w:pPr>
        <w:pStyle w:val="ListParagraph"/>
        <w:spacing w:after="120"/>
        <w:ind w:left="0"/>
        <w:rPr>
          <w:rFonts w:ascii="Arial" w:hAnsi="Arial" w:cs="Arial"/>
        </w:rPr>
      </w:pPr>
      <w:r>
        <w:rPr>
          <w:rFonts w:ascii="Arial" w:hAnsi="Arial" w:cs="Arial"/>
        </w:rPr>
        <w:t>Immediate</w:t>
      </w:r>
      <w:r w:rsidR="007A3D27">
        <w:rPr>
          <w:rFonts w:ascii="Arial" w:hAnsi="Arial" w:cs="Arial"/>
        </w:rPr>
        <w:t xml:space="preserve"> (immediate 2 </w:t>
      </w:r>
      <w:proofErr w:type="gramStart"/>
      <w:r w:rsidR="007A3D27">
        <w:rPr>
          <w:rFonts w:ascii="Arial" w:hAnsi="Arial" w:cs="Arial"/>
        </w:rPr>
        <w:t>format</w:t>
      </w:r>
      <w:proofErr w:type="gramEnd"/>
      <w:r w:rsidR="007A3D27">
        <w:rPr>
          <w:rFonts w:ascii="Arial" w:hAnsi="Arial" w:cs="Arial"/>
        </w:rPr>
        <w:t>):</w:t>
      </w:r>
    </w:p>
    <w:p w:rsidR="007A3D27" w:rsidRDefault="007A3D27" w:rsidP="002F7078">
      <w:pPr>
        <w:pStyle w:val="ListParagraph"/>
        <w:spacing w:after="120"/>
        <w:ind w:left="360"/>
        <w:rPr>
          <w:rFonts w:ascii="Arial" w:hAnsi="Arial" w:cs="Arial"/>
        </w:rPr>
      </w:pPr>
      <w:r>
        <w:rPr>
          <w:rFonts w:ascii="Arial" w:hAnsi="Arial" w:cs="Arial"/>
        </w:rPr>
        <w:t>LDI</w:t>
      </w:r>
      <w:r w:rsidR="00C411E7">
        <w:rPr>
          <w:rFonts w:ascii="Arial" w:hAnsi="Arial" w:cs="Arial"/>
        </w:rPr>
        <w:tab/>
      </w:r>
      <w:r w:rsidR="00016232">
        <w:rPr>
          <w:rFonts w:ascii="Arial" w:hAnsi="Arial" w:cs="Arial"/>
        </w:rPr>
        <w:tab/>
        <w:t>Load</w:t>
      </w:r>
      <w:r>
        <w:rPr>
          <w:rFonts w:ascii="Arial" w:hAnsi="Arial" w:cs="Arial"/>
        </w:rPr>
        <w:t xml:space="preserve"> </w:t>
      </w:r>
      <w:proofErr w:type="gramStart"/>
      <w:r>
        <w:rPr>
          <w:rFonts w:ascii="Arial" w:hAnsi="Arial" w:cs="Arial"/>
        </w:rPr>
        <w:t>register</w:t>
      </w:r>
      <w:proofErr w:type="gramEnd"/>
      <w:r w:rsidR="00016232">
        <w:rPr>
          <w:rFonts w:ascii="Arial" w:hAnsi="Arial" w:cs="Arial"/>
        </w:rPr>
        <w:t xml:space="preserve"> with </w:t>
      </w:r>
      <w:proofErr w:type="spellStart"/>
      <w:r w:rsidR="00016232">
        <w:rPr>
          <w:rFonts w:ascii="Arial" w:hAnsi="Arial" w:cs="Arial"/>
        </w:rPr>
        <w:t>sNNNNN</w:t>
      </w:r>
      <w:proofErr w:type="spellEnd"/>
      <w:r w:rsidR="00016232">
        <w:rPr>
          <w:rFonts w:ascii="Arial" w:hAnsi="Arial" w:cs="Arial"/>
        </w:rPr>
        <w:t xml:space="preserve"> NNNNNN</w:t>
      </w:r>
    </w:p>
    <w:p w:rsidR="00C411E7" w:rsidRDefault="00C411E7" w:rsidP="00C411E7">
      <w:pPr>
        <w:pStyle w:val="ListParagraph"/>
        <w:spacing w:after="120"/>
        <w:ind w:left="0"/>
        <w:rPr>
          <w:rFonts w:ascii="Arial" w:hAnsi="Arial" w:cs="Arial"/>
        </w:rPr>
      </w:pPr>
      <w:r>
        <w:rPr>
          <w:rFonts w:ascii="Arial" w:hAnsi="Arial" w:cs="Arial"/>
        </w:rPr>
        <w:t xml:space="preserve">Immediate (immediate 3 </w:t>
      </w:r>
      <w:proofErr w:type="gramStart"/>
      <w:r>
        <w:rPr>
          <w:rFonts w:ascii="Arial" w:hAnsi="Arial" w:cs="Arial"/>
        </w:rPr>
        <w:t>format</w:t>
      </w:r>
      <w:proofErr w:type="gramEnd"/>
      <w:r>
        <w:rPr>
          <w:rFonts w:ascii="Arial" w:hAnsi="Arial" w:cs="Arial"/>
        </w:rPr>
        <w:t>):</w:t>
      </w:r>
    </w:p>
    <w:p w:rsidR="00C411E7" w:rsidRDefault="00C411E7" w:rsidP="00C411E7">
      <w:pPr>
        <w:pStyle w:val="ListParagraph"/>
        <w:spacing w:after="120"/>
        <w:ind w:left="360"/>
        <w:rPr>
          <w:rFonts w:ascii="Arial" w:hAnsi="Arial" w:cs="Arial"/>
        </w:rPr>
      </w:pPr>
      <w:r>
        <w:rPr>
          <w:rFonts w:ascii="Arial" w:hAnsi="Arial" w:cs="Arial"/>
        </w:rPr>
        <w:t>PFX</w:t>
      </w:r>
      <w:r>
        <w:rPr>
          <w:rFonts w:ascii="Arial" w:hAnsi="Arial" w:cs="Arial"/>
        </w:rPr>
        <w:tab/>
        <w:t xml:space="preserve">Load </w:t>
      </w:r>
      <w:proofErr w:type="gramStart"/>
      <w:r>
        <w:rPr>
          <w:rFonts w:ascii="Arial" w:hAnsi="Arial" w:cs="Arial"/>
        </w:rPr>
        <w:t>prefix</w:t>
      </w:r>
      <w:proofErr w:type="gramEnd"/>
      <w:r>
        <w:rPr>
          <w:rFonts w:ascii="Arial" w:hAnsi="Arial" w:cs="Arial"/>
        </w:rPr>
        <w:t xml:space="preserve"> re</w:t>
      </w:r>
      <w:r w:rsidR="00E83173">
        <w:rPr>
          <w:rFonts w:ascii="Arial" w:hAnsi="Arial" w:cs="Arial"/>
        </w:rPr>
        <w:t>gister with 18 bits from N</w:t>
      </w:r>
      <w:r w:rsidR="00016232">
        <w:rPr>
          <w:rFonts w:ascii="Arial" w:hAnsi="Arial" w:cs="Arial"/>
        </w:rPr>
        <w:t xml:space="preserve">NNNNN </w:t>
      </w:r>
      <w:proofErr w:type="spellStart"/>
      <w:r w:rsidR="00016232">
        <w:rPr>
          <w:rFonts w:ascii="Arial" w:hAnsi="Arial" w:cs="Arial"/>
        </w:rPr>
        <w:t>NNNNNN</w:t>
      </w:r>
      <w:proofErr w:type="spellEnd"/>
      <w:r w:rsidR="00016232">
        <w:rPr>
          <w:rFonts w:ascii="Arial" w:hAnsi="Arial" w:cs="Arial"/>
        </w:rPr>
        <w:t xml:space="preserve"> </w:t>
      </w:r>
      <w:proofErr w:type="spellStart"/>
      <w:r w:rsidR="00016232">
        <w:rPr>
          <w:rFonts w:ascii="Arial" w:hAnsi="Arial" w:cs="Arial"/>
        </w:rPr>
        <w:t>NNNNNN</w:t>
      </w:r>
      <w:proofErr w:type="spellEnd"/>
    </w:p>
    <w:p w:rsidR="002F7078" w:rsidRDefault="0039404F" w:rsidP="00B84CAC">
      <w:pPr>
        <w:pStyle w:val="ListParagraph"/>
        <w:spacing w:after="120"/>
        <w:ind w:left="0"/>
        <w:rPr>
          <w:rFonts w:ascii="Arial" w:hAnsi="Arial" w:cs="Arial"/>
        </w:rPr>
      </w:pPr>
      <w:r>
        <w:rPr>
          <w:rFonts w:ascii="Arial" w:hAnsi="Arial" w:cs="Arial"/>
        </w:rPr>
        <w:t>Load/Store:</w:t>
      </w:r>
    </w:p>
    <w:p w:rsidR="0039404F" w:rsidRDefault="0039404F" w:rsidP="002F7078">
      <w:pPr>
        <w:pStyle w:val="ListParagraph"/>
        <w:spacing w:after="120"/>
        <w:ind w:left="360"/>
        <w:rPr>
          <w:rFonts w:ascii="Arial" w:hAnsi="Arial" w:cs="Arial"/>
        </w:rPr>
      </w:pPr>
      <w:r>
        <w:rPr>
          <w:rFonts w:ascii="Arial" w:hAnsi="Arial" w:cs="Arial"/>
        </w:rPr>
        <w:t>LD</w:t>
      </w:r>
      <w:r>
        <w:rPr>
          <w:rFonts w:ascii="Arial" w:hAnsi="Arial" w:cs="Arial"/>
        </w:rPr>
        <w:tab/>
      </w:r>
      <w:r>
        <w:rPr>
          <w:rFonts w:ascii="Arial" w:hAnsi="Arial" w:cs="Arial"/>
        </w:rPr>
        <w:tab/>
        <w:t xml:space="preserve">Load </w:t>
      </w:r>
      <w:proofErr w:type="gramStart"/>
      <w:r>
        <w:rPr>
          <w:rFonts w:ascii="Arial" w:hAnsi="Arial" w:cs="Arial"/>
        </w:rPr>
        <w:t>register</w:t>
      </w:r>
      <w:proofErr w:type="gramEnd"/>
      <w:r>
        <w:rPr>
          <w:rFonts w:ascii="Arial" w:hAnsi="Arial" w:cs="Arial"/>
        </w:rPr>
        <w:t xml:space="preserve"> D with memory location R+S</w:t>
      </w:r>
    </w:p>
    <w:p w:rsidR="0039404F" w:rsidRDefault="0039404F" w:rsidP="002F7078">
      <w:pPr>
        <w:pStyle w:val="ListParagraph"/>
        <w:spacing w:after="120"/>
        <w:ind w:left="360"/>
        <w:rPr>
          <w:rFonts w:ascii="Arial" w:hAnsi="Arial" w:cs="Arial"/>
        </w:rPr>
      </w:pPr>
      <w:r>
        <w:rPr>
          <w:rFonts w:ascii="Arial" w:hAnsi="Arial" w:cs="Arial"/>
        </w:rPr>
        <w:t>ST</w:t>
      </w:r>
      <w:r>
        <w:rPr>
          <w:rFonts w:ascii="Arial" w:hAnsi="Arial" w:cs="Arial"/>
        </w:rPr>
        <w:tab/>
      </w:r>
      <w:r>
        <w:rPr>
          <w:rFonts w:ascii="Arial" w:hAnsi="Arial" w:cs="Arial"/>
        </w:rPr>
        <w:tab/>
        <w:t xml:space="preserve">Store </w:t>
      </w:r>
      <w:proofErr w:type="gramStart"/>
      <w:r>
        <w:rPr>
          <w:rFonts w:ascii="Arial" w:hAnsi="Arial" w:cs="Arial"/>
        </w:rPr>
        <w:t>register</w:t>
      </w:r>
      <w:proofErr w:type="gramEnd"/>
      <w:r>
        <w:rPr>
          <w:rFonts w:ascii="Arial" w:hAnsi="Arial" w:cs="Arial"/>
        </w:rPr>
        <w:t xml:space="preserve"> D at memory location R+</w:t>
      </w:r>
      <w:r w:rsidR="00C411E7">
        <w:rPr>
          <w:rFonts w:ascii="Arial" w:hAnsi="Arial" w:cs="Arial"/>
        </w:rPr>
        <w:t>S</w:t>
      </w:r>
    </w:p>
    <w:p w:rsidR="0039404F" w:rsidRDefault="0039404F" w:rsidP="00B84CAC">
      <w:pPr>
        <w:pStyle w:val="ListParagraph"/>
        <w:spacing w:after="120"/>
        <w:ind w:left="0"/>
        <w:rPr>
          <w:rFonts w:ascii="Arial" w:hAnsi="Arial" w:cs="Arial"/>
        </w:rPr>
      </w:pPr>
      <w:r>
        <w:rPr>
          <w:rFonts w:ascii="Arial" w:hAnsi="Arial" w:cs="Arial"/>
        </w:rPr>
        <w:t>Load/Store (immediate 1 format):</w:t>
      </w:r>
    </w:p>
    <w:p w:rsidR="0039404F" w:rsidRDefault="0039404F" w:rsidP="0039404F">
      <w:pPr>
        <w:pStyle w:val="ListParagraph"/>
        <w:spacing w:after="120"/>
        <w:ind w:left="360"/>
        <w:rPr>
          <w:rFonts w:ascii="Arial" w:hAnsi="Arial" w:cs="Arial"/>
        </w:rPr>
      </w:pPr>
      <w:r>
        <w:rPr>
          <w:rFonts w:ascii="Arial" w:hAnsi="Arial" w:cs="Arial"/>
        </w:rPr>
        <w:t>LD</w:t>
      </w:r>
      <w:r w:rsidR="00C411E7">
        <w:rPr>
          <w:rFonts w:ascii="Arial" w:hAnsi="Arial" w:cs="Arial"/>
        </w:rPr>
        <w:t>N</w:t>
      </w:r>
      <w:r>
        <w:rPr>
          <w:rFonts w:ascii="Arial" w:hAnsi="Arial" w:cs="Arial"/>
        </w:rPr>
        <w:tab/>
        <w:t xml:space="preserve">Load </w:t>
      </w:r>
      <w:proofErr w:type="gramStart"/>
      <w:r>
        <w:rPr>
          <w:rFonts w:ascii="Arial" w:hAnsi="Arial" w:cs="Arial"/>
        </w:rPr>
        <w:t>reg</w:t>
      </w:r>
      <w:r w:rsidR="004E7E92">
        <w:rPr>
          <w:rFonts w:ascii="Arial" w:hAnsi="Arial" w:cs="Arial"/>
        </w:rPr>
        <w:t>ister</w:t>
      </w:r>
      <w:proofErr w:type="gramEnd"/>
      <w:r w:rsidR="004E7E92">
        <w:rPr>
          <w:rFonts w:ascii="Arial" w:hAnsi="Arial" w:cs="Arial"/>
        </w:rPr>
        <w:t xml:space="preserve"> D with memory location R+N</w:t>
      </w:r>
      <w:r>
        <w:rPr>
          <w:rFonts w:ascii="Arial" w:hAnsi="Arial" w:cs="Arial"/>
        </w:rPr>
        <w:t>NNNNN</w:t>
      </w:r>
    </w:p>
    <w:p w:rsidR="00247410" w:rsidRDefault="0039404F" w:rsidP="00247410">
      <w:pPr>
        <w:pStyle w:val="ListParagraph"/>
        <w:spacing w:after="120"/>
        <w:ind w:left="360"/>
        <w:rPr>
          <w:rFonts w:ascii="Arial" w:hAnsi="Arial" w:cs="Arial"/>
        </w:rPr>
      </w:pPr>
      <w:r>
        <w:rPr>
          <w:rFonts w:ascii="Arial" w:hAnsi="Arial" w:cs="Arial"/>
        </w:rPr>
        <w:t>ST</w:t>
      </w:r>
      <w:r w:rsidR="00C411E7">
        <w:rPr>
          <w:rFonts w:ascii="Arial" w:hAnsi="Arial" w:cs="Arial"/>
        </w:rPr>
        <w:t>N</w:t>
      </w:r>
      <w:r>
        <w:rPr>
          <w:rFonts w:ascii="Arial" w:hAnsi="Arial" w:cs="Arial"/>
        </w:rPr>
        <w:tab/>
        <w:t xml:space="preserve">Store </w:t>
      </w:r>
      <w:proofErr w:type="gramStart"/>
      <w:r>
        <w:rPr>
          <w:rFonts w:ascii="Arial" w:hAnsi="Arial" w:cs="Arial"/>
        </w:rPr>
        <w:t>r</w:t>
      </w:r>
      <w:r w:rsidR="004E7E92">
        <w:rPr>
          <w:rFonts w:ascii="Arial" w:hAnsi="Arial" w:cs="Arial"/>
        </w:rPr>
        <w:t>egister</w:t>
      </w:r>
      <w:proofErr w:type="gramEnd"/>
      <w:r w:rsidR="004E7E92">
        <w:rPr>
          <w:rFonts w:ascii="Arial" w:hAnsi="Arial" w:cs="Arial"/>
        </w:rPr>
        <w:t xml:space="preserve"> D at memory location R+N</w:t>
      </w:r>
      <w:r>
        <w:rPr>
          <w:rFonts w:ascii="Arial" w:hAnsi="Arial" w:cs="Arial"/>
        </w:rPr>
        <w:t>NNNNN</w:t>
      </w:r>
    </w:p>
    <w:p w:rsidR="00247410" w:rsidRDefault="00247410" w:rsidP="00247410">
      <w:pPr>
        <w:pStyle w:val="ListParagraph"/>
        <w:spacing w:after="120"/>
        <w:ind w:left="360"/>
        <w:rPr>
          <w:rFonts w:ascii="Arial" w:hAnsi="Arial" w:cs="Arial"/>
        </w:rPr>
      </w:pPr>
      <w:r>
        <w:rPr>
          <w:rFonts w:ascii="Arial" w:hAnsi="Arial" w:cs="Arial"/>
        </w:rPr>
        <w:t>IN</w:t>
      </w:r>
      <w:r>
        <w:rPr>
          <w:rFonts w:ascii="Arial" w:hAnsi="Arial" w:cs="Arial"/>
        </w:rPr>
        <w:tab/>
      </w:r>
      <w:r>
        <w:rPr>
          <w:rFonts w:ascii="Arial" w:hAnsi="Arial" w:cs="Arial"/>
        </w:rPr>
        <w:tab/>
      </w:r>
      <w:r w:rsidR="004E7E92">
        <w:rPr>
          <w:rFonts w:ascii="Arial" w:hAnsi="Arial" w:cs="Arial"/>
        </w:rPr>
        <w:t>Place contents of input port R+N</w:t>
      </w:r>
      <w:r>
        <w:rPr>
          <w:rFonts w:ascii="Arial" w:hAnsi="Arial" w:cs="Arial"/>
        </w:rPr>
        <w:t>NNNNN into D</w:t>
      </w:r>
    </w:p>
    <w:p w:rsidR="00247410" w:rsidRDefault="00247410" w:rsidP="00247410">
      <w:pPr>
        <w:pStyle w:val="ListParagraph"/>
        <w:spacing w:after="120"/>
        <w:ind w:left="360"/>
        <w:rPr>
          <w:rFonts w:ascii="Arial" w:hAnsi="Arial" w:cs="Arial"/>
        </w:rPr>
      </w:pPr>
      <w:r>
        <w:rPr>
          <w:rFonts w:ascii="Arial" w:hAnsi="Arial" w:cs="Arial"/>
        </w:rPr>
        <w:t>O</w:t>
      </w:r>
      <w:r w:rsidR="004E7E92">
        <w:rPr>
          <w:rFonts w:ascii="Arial" w:hAnsi="Arial" w:cs="Arial"/>
        </w:rPr>
        <w:t>UT</w:t>
      </w:r>
      <w:r w:rsidR="004E7E92">
        <w:rPr>
          <w:rFonts w:ascii="Arial" w:hAnsi="Arial" w:cs="Arial"/>
        </w:rPr>
        <w:tab/>
        <w:t>Transfer D to output port R+N</w:t>
      </w:r>
      <w:r>
        <w:rPr>
          <w:rFonts w:ascii="Arial" w:hAnsi="Arial" w:cs="Arial"/>
        </w:rPr>
        <w:t>NNNNN</w:t>
      </w:r>
    </w:p>
    <w:p w:rsidR="007A3D27" w:rsidRDefault="007A3D27" w:rsidP="007A3D27">
      <w:pPr>
        <w:pStyle w:val="ListParagraph"/>
        <w:spacing w:after="120"/>
        <w:ind w:left="0"/>
        <w:rPr>
          <w:rFonts w:ascii="Arial" w:hAnsi="Arial" w:cs="Arial"/>
        </w:rPr>
      </w:pPr>
      <w:r>
        <w:rPr>
          <w:rFonts w:ascii="Arial" w:hAnsi="Arial" w:cs="Arial"/>
        </w:rPr>
        <w:t>Relative branches (immediate2 format):</w:t>
      </w:r>
    </w:p>
    <w:p w:rsidR="007A3D27" w:rsidRDefault="00247410" w:rsidP="007A3D27">
      <w:pPr>
        <w:pStyle w:val="ListParagraph"/>
        <w:spacing w:after="120"/>
        <w:ind w:left="360"/>
        <w:rPr>
          <w:rFonts w:ascii="Arial" w:hAnsi="Arial" w:cs="Arial"/>
        </w:rPr>
      </w:pPr>
      <w:r>
        <w:rPr>
          <w:rFonts w:ascii="Arial" w:hAnsi="Arial" w:cs="Arial"/>
        </w:rPr>
        <w:t>BRCC</w:t>
      </w:r>
      <w:r>
        <w:rPr>
          <w:rFonts w:ascii="Arial" w:hAnsi="Arial" w:cs="Arial"/>
        </w:rPr>
        <w:tab/>
        <w:t xml:space="preserve">Branch to </w:t>
      </w:r>
      <w:proofErr w:type="spellStart"/>
      <w:r>
        <w:rPr>
          <w:rFonts w:ascii="Arial" w:hAnsi="Arial" w:cs="Arial"/>
        </w:rPr>
        <w:t>PC+sNNNNNNNNNNN</w:t>
      </w:r>
      <w:proofErr w:type="spellEnd"/>
      <w:r w:rsidR="007A3D27">
        <w:rPr>
          <w:rFonts w:ascii="Arial" w:hAnsi="Arial" w:cs="Arial"/>
        </w:rPr>
        <w:t xml:space="preserve"> if </w:t>
      </w:r>
      <w:r>
        <w:rPr>
          <w:rFonts w:ascii="Arial" w:hAnsi="Arial" w:cs="Arial"/>
        </w:rPr>
        <w:t xml:space="preserve">condition </w:t>
      </w:r>
      <w:r w:rsidR="007A3D27">
        <w:rPr>
          <w:rFonts w:ascii="Arial" w:hAnsi="Arial" w:cs="Arial"/>
        </w:rPr>
        <w:t>DDDDDD true</w:t>
      </w:r>
    </w:p>
    <w:p w:rsidR="007A3D27" w:rsidRDefault="007A3D27" w:rsidP="007A3D27">
      <w:pPr>
        <w:pStyle w:val="ListParagraph"/>
        <w:spacing w:after="120"/>
        <w:ind w:left="360"/>
        <w:rPr>
          <w:rFonts w:ascii="Arial" w:hAnsi="Arial" w:cs="Arial"/>
        </w:rPr>
      </w:pPr>
      <w:r>
        <w:rPr>
          <w:rFonts w:ascii="Arial" w:hAnsi="Arial" w:cs="Arial"/>
        </w:rPr>
        <w:t>CALL</w:t>
      </w:r>
      <w:r w:rsidR="00C411E7">
        <w:rPr>
          <w:rFonts w:ascii="Arial" w:hAnsi="Arial" w:cs="Arial"/>
        </w:rPr>
        <w:t>R</w:t>
      </w:r>
      <w:r>
        <w:rPr>
          <w:rFonts w:ascii="Arial" w:hAnsi="Arial" w:cs="Arial"/>
        </w:rPr>
        <w:tab/>
        <w:t xml:space="preserve">Branch </w:t>
      </w:r>
      <w:r w:rsidR="00247410">
        <w:rPr>
          <w:rFonts w:ascii="Arial" w:hAnsi="Arial" w:cs="Arial"/>
        </w:rPr>
        <w:t xml:space="preserve">to </w:t>
      </w:r>
      <w:proofErr w:type="spellStart"/>
      <w:r w:rsidR="00247410">
        <w:rPr>
          <w:rFonts w:ascii="Arial" w:hAnsi="Arial" w:cs="Arial"/>
        </w:rPr>
        <w:t>PC+sNNNNNNNNNNN</w:t>
      </w:r>
      <w:proofErr w:type="spellEnd"/>
      <w:r>
        <w:rPr>
          <w:rFonts w:ascii="Arial" w:hAnsi="Arial" w:cs="Arial"/>
        </w:rPr>
        <w:t xml:space="preserve"> and save PC at register D</w:t>
      </w:r>
    </w:p>
    <w:p w:rsidR="007A3D27" w:rsidRDefault="00247410" w:rsidP="007A3D27">
      <w:pPr>
        <w:pStyle w:val="ListParagraph"/>
        <w:spacing w:after="120"/>
        <w:ind w:left="0"/>
        <w:rPr>
          <w:rFonts w:ascii="Arial" w:hAnsi="Arial" w:cs="Arial"/>
        </w:rPr>
      </w:pPr>
      <w:r>
        <w:rPr>
          <w:rFonts w:ascii="Arial" w:hAnsi="Arial" w:cs="Arial"/>
        </w:rPr>
        <w:t>Three address branches</w:t>
      </w:r>
      <w:r w:rsidR="007A3D27">
        <w:rPr>
          <w:rFonts w:ascii="Arial" w:hAnsi="Arial" w:cs="Arial"/>
        </w:rPr>
        <w:t>:</w:t>
      </w:r>
    </w:p>
    <w:p w:rsidR="007A3D27" w:rsidRDefault="007A3D27" w:rsidP="007A3D27">
      <w:pPr>
        <w:pStyle w:val="ListParagraph"/>
        <w:spacing w:after="120"/>
        <w:ind w:left="0" w:firstLine="360"/>
        <w:rPr>
          <w:rFonts w:ascii="Arial" w:hAnsi="Arial" w:cs="Arial"/>
        </w:rPr>
      </w:pPr>
      <w:r>
        <w:rPr>
          <w:rFonts w:ascii="Arial" w:hAnsi="Arial" w:cs="Arial"/>
        </w:rPr>
        <w:t>CALL</w:t>
      </w:r>
      <w:r>
        <w:rPr>
          <w:rFonts w:ascii="Arial" w:hAnsi="Arial" w:cs="Arial"/>
        </w:rPr>
        <w:tab/>
        <w:t>Branch to address R+S, save PC+1 at register D</w:t>
      </w:r>
    </w:p>
    <w:p w:rsidR="00247410" w:rsidRDefault="00247410" w:rsidP="00247410">
      <w:pPr>
        <w:pStyle w:val="ListParagraph"/>
        <w:spacing w:after="120"/>
        <w:ind w:left="0" w:firstLine="360"/>
        <w:rPr>
          <w:rFonts w:ascii="Arial" w:hAnsi="Arial" w:cs="Arial"/>
        </w:rPr>
      </w:pPr>
      <w:r>
        <w:rPr>
          <w:rFonts w:ascii="Arial" w:hAnsi="Arial" w:cs="Arial"/>
        </w:rPr>
        <w:t>CALL</w:t>
      </w:r>
      <w:r w:rsidR="00C411E7">
        <w:rPr>
          <w:rFonts w:ascii="Arial" w:hAnsi="Arial" w:cs="Arial"/>
        </w:rPr>
        <w:t>N</w:t>
      </w:r>
      <w:r w:rsidR="004E7E92">
        <w:rPr>
          <w:rFonts w:ascii="Arial" w:hAnsi="Arial" w:cs="Arial"/>
        </w:rPr>
        <w:tab/>
        <w:t>Branch to address R+N</w:t>
      </w:r>
      <w:r>
        <w:rPr>
          <w:rFonts w:ascii="Arial" w:hAnsi="Arial" w:cs="Arial"/>
        </w:rPr>
        <w:t>NNNNN, save PC+1 at register D</w:t>
      </w:r>
    </w:p>
    <w:p w:rsidR="00247410" w:rsidRDefault="00247410" w:rsidP="00247410">
      <w:pPr>
        <w:pStyle w:val="ListParagraph"/>
        <w:spacing w:after="120"/>
        <w:ind w:left="360"/>
        <w:rPr>
          <w:rFonts w:ascii="Arial" w:hAnsi="Arial" w:cs="Arial"/>
        </w:rPr>
      </w:pPr>
      <w:r>
        <w:rPr>
          <w:rFonts w:ascii="Arial" w:hAnsi="Arial" w:cs="Arial"/>
        </w:rPr>
        <w:t>JMPCC</w:t>
      </w:r>
      <w:r>
        <w:rPr>
          <w:rFonts w:ascii="Arial" w:hAnsi="Arial" w:cs="Arial"/>
        </w:rPr>
        <w:tab/>
        <w:t>Jump to R+S if condition DDDDDDD true</w:t>
      </w:r>
    </w:p>
    <w:p w:rsidR="00247410" w:rsidRDefault="00247410" w:rsidP="00247410">
      <w:pPr>
        <w:pStyle w:val="ListParagraph"/>
        <w:spacing w:after="120"/>
        <w:ind w:left="360"/>
        <w:rPr>
          <w:rFonts w:ascii="Arial" w:hAnsi="Arial" w:cs="Arial"/>
        </w:rPr>
      </w:pPr>
      <w:r>
        <w:rPr>
          <w:rFonts w:ascii="Arial" w:hAnsi="Arial" w:cs="Arial"/>
        </w:rPr>
        <w:t>JMPCC</w:t>
      </w:r>
      <w:r w:rsidR="00C411E7">
        <w:rPr>
          <w:rFonts w:ascii="Arial" w:hAnsi="Arial" w:cs="Arial"/>
        </w:rPr>
        <w:t>N</w:t>
      </w:r>
      <w:r w:rsidR="004E7E92">
        <w:rPr>
          <w:rFonts w:ascii="Arial" w:hAnsi="Arial" w:cs="Arial"/>
        </w:rPr>
        <w:tab/>
        <w:t>Jump to R+N</w:t>
      </w:r>
      <w:r>
        <w:rPr>
          <w:rFonts w:ascii="Arial" w:hAnsi="Arial" w:cs="Arial"/>
        </w:rPr>
        <w:t>NNNNN if condition DDDDDDD true</w:t>
      </w:r>
    </w:p>
    <w:p w:rsidR="007A3D27" w:rsidRDefault="007A3D27" w:rsidP="0039404F">
      <w:pPr>
        <w:pStyle w:val="ListParagraph"/>
        <w:spacing w:after="120"/>
        <w:ind w:left="360"/>
        <w:rPr>
          <w:rFonts w:ascii="Arial" w:hAnsi="Arial" w:cs="Arial"/>
        </w:rPr>
      </w:pPr>
    </w:p>
    <w:p w:rsidR="00A34134" w:rsidRPr="00900293" w:rsidRDefault="00A34134" w:rsidP="00363E5C">
      <w:pPr>
        <w:pStyle w:val="ListParagraph"/>
        <w:numPr>
          <w:ilvl w:val="0"/>
          <w:numId w:val="2"/>
        </w:numPr>
        <w:spacing w:after="120"/>
        <w:rPr>
          <w:rFonts w:ascii="Arial" w:hAnsi="Arial" w:cs="Arial"/>
          <w:b/>
        </w:rPr>
      </w:pPr>
      <w:r w:rsidRPr="00900293">
        <w:rPr>
          <w:rFonts w:ascii="Arial" w:hAnsi="Arial" w:cs="Arial"/>
          <w:b/>
        </w:rPr>
        <w:t>Variations</w:t>
      </w:r>
    </w:p>
    <w:p w:rsidR="00793B31" w:rsidRPr="00900293" w:rsidRDefault="00793B31" w:rsidP="003D2300">
      <w:pPr>
        <w:pStyle w:val="ListParagraph"/>
        <w:spacing w:after="120"/>
        <w:ind w:left="360" w:firstLine="360"/>
        <w:rPr>
          <w:rFonts w:cs="Arial"/>
        </w:rPr>
      </w:pPr>
      <w:r w:rsidRPr="00900293">
        <w:rPr>
          <w:rFonts w:cs="Arial"/>
        </w:rPr>
        <w:t>The main constraints are LUT RAM for the register file(s) and Block RAM for program and data memory.  In the larger memory space versions block RAM becomes a cache for main memory (which is external to the FPGA).</w:t>
      </w:r>
      <w:r w:rsidR="00264D98" w:rsidRPr="00900293">
        <w:rPr>
          <w:rFonts w:cs="Arial"/>
        </w:rPr>
        <w:t xml:space="preserve">  LUT RAM for a single register file is constrained to have a single write port and may have as many read ports as needed.</w:t>
      </w:r>
    </w:p>
    <w:p w:rsidR="00793B31" w:rsidRPr="00900293" w:rsidRDefault="00793B31" w:rsidP="003D2300">
      <w:pPr>
        <w:pStyle w:val="ListParagraph"/>
        <w:spacing w:after="120"/>
        <w:ind w:left="360" w:firstLine="360"/>
        <w:rPr>
          <w:rFonts w:cs="Arial"/>
        </w:rPr>
      </w:pPr>
      <w:r w:rsidRPr="00900293">
        <w:rPr>
          <w:rFonts w:cs="Arial"/>
        </w:rPr>
        <w:t xml:space="preserve">The variation dimensions are </w:t>
      </w:r>
      <w:r w:rsidR="00916C91" w:rsidRPr="00900293">
        <w:rPr>
          <w:rFonts w:cs="Arial"/>
        </w:rPr>
        <w:t>RTL description (pipeline-</w:t>
      </w:r>
      <w:r w:rsidRPr="00900293">
        <w:rPr>
          <w:rFonts w:cs="Arial"/>
        </w:rPr>
        <w:t>depth</w:t>
      </w:r>
      <w:r w:rsidR="00916C91" w:rsidRPr="00900293">
        <w:rPr>
          <w:rFonts w:cs="Arial"/>
        </w:rPr>
        <w:t>, data-path, control signals)</w:t>
      </w:r>
      <w:r w:rsidRPr="00900293">
        <w:rPr>
          <w:rFonts w:cs="Arial"/>
        </w:rPr>
        <w:t>, instruction encoding</w:t>
      </w:r>
      <w:r w:rsidR="00D15A3E" w:rsidRPr="00900293">
        <w:rPr>
          <w:rFonts w:cs="Arial"/>
        </w:rPr>
        <w:t xml:space="preserve"> (op-codes, modes, number of register fields)</w:t>
      </w:r>
      <w:r w:rsidRPr="00900293">
        <w:rPr>
          <w:rFonts w:cs="Arial"/>
        </w:rPr>
        <w:t xml:space="preserve">, </w:t>
      </w:r>
      <w:r w:rsidR="00916C91" w:rsidRPr="00900293">
        <w:rPr>
          <w:rFonts w:cs="Arial"/>
        </w:rPr>
        <w:t>instruction bit size (24, 16 or 12-bit) and addressable unit (8-bit, 12-bit or word)</w:t>
      </w:r>
      <w:r w:rsidRPr="00900293">
        <w:rPr>
          <w:rFonts w:cs="Arial"/>
        </w:rPr>
        <w:t>.</w:t>
      </w:r>
    </w:p>
    <w:p w:rsidR="0016031E" w:rsidRPr="00900293" w:rsidRDefault="0016031E" w:rsidP="003D2300">
      <w:pPr>
        <w:pStyle w:val="ListParagraph"/>
        <w:spacing w:after="120"/>
        <w:ind w:left="360" w:firstLine="360"/>
        <w:rPr>
          <w:rFonts w:cs="Arial"/>
        </w:rPr>
      </w:pPr>
      <w:r w:rsidRPr="00900293">
        <w:rPr>
          <w:rFonts w:cs="Arial"/>
        </w:rPr>
        <w:t>All the variations listed below assume that one or more instructions are processed per clock.  The single stage pipe versions of load and store instructions take two clocks.  Two stage pipe versions of conditional instructions take two clocks if the condition code is modified by the pervious instruction.  To the extent that they implemented; multiply, divide and floating-point instructions may take more than two clock cycles depending on the pipeline implementation and result delay interlocks.</w:t>
      </w:r>
    </w:p>
    <w:p w:rsidR="004E7B46" w:rsidRPr="00900293" w:rsidRDefault="004E7B46" w:rsidP="00363E5C">
      <w:pPr>
        <w:pStyle w:val="ListParagraph"/>
        <w:numPr>
          <w:ilvl w:val="1"/>
          <w:numId w:val="2"/>
        </w:numPr>
        <w:spacing w:after="120"/>
        <w:rPr>
          <w:rFonts w:ascii="Arial" w:hAnsi="Arial" w:cs="Arial"/>
          <w:b/>
        </w:rPr>
      </w:pPr>
      <w:r w:rsidRPr="00900293">
        <w:rPr>
          <w:rFonts w:ascii="Arial" w:hAnsi="Arial" w:cs="Arial"/>
          <w:b/>
        </w:rPr>
        <w:t>Minimal implementation</w:t>
      </w:r>
      <w:r w:rsidR="0016031E" w:rsidRPr="00900293">
        <w:rPr>
          <w:rFonts w:ascii="Arial" w:hAnsi="Arial" w:cs="Arial"/>
          <w:b/>
        </w:rPr>
        <w:t xml:space="preserve"> (MI)</w:t>
      </w:r>
    </w:p>
    <w:p w:rsidR="004E7B46" w:rsidRPr="00900293" w:rsidRDefault="004E7B46" w:rsidP="003D2300">
      <w:pPr>
        <w:pStyle w:val="ListParagraph"/>
        <w:spacing w:after="120"/>
        <w:ind w:left="360" w:firstLine="360"/>
        <w:rPr>
          <w:rFonts w:cs="Arial"/>
        </w:rPr>
      </w:pPr>
      <w:r w:rsidRPr="00900293">
        <w:rPr>
          <w:rFonts w:cs="Arial"/>
        </w:rPr>
        <w:lastRenderedPageBreak/>
        <w:t>Only a few instructions are implemented and the program is expressed by a case statement which allows further optimization</w:t>
      </w:r>
      <w:r w:rsidR="003C4084" w:rsidRPr="00900293">
        <w:rPr>
          <w:rFonts w:cs="Arial"/>
        </w:rPr>
        <w:t xml:space="preserve"> (program and instruction logic get folded together</w:t>
      </w:r>
      <w:r w:rsidR="009032ED" w:rsidRPr="00900293">
        <w:rPr>
          <w:rFonts w:cs="Arial"/>
        </w:rPr>
        <w:t>, optimization includes removing unused instructions and modes)</w:t>
      </w:r>
      <w:r w:rsidR="00F778B9" w:rsidRPr="00900293">
        <w:rPr>
          <w:rStyle w:val="FootnoteReference"/>
          <w:rFonts w:cs="Arial"/>
        </w:rPr>
        <w:footnoteReference w:id="1"/>
      </w:r>
      <w:r w:rsidRPr="00900293">
        <w:rPr>
          <w:rFonts w:cs="Arial"/>
        </w:rPr>
        <w:t xml:space="preserve">.  </w:t>
      </w:r>
      <w:proofErr w:type="spellStart"/>
      <w:r w:rsidRPr="00900293">
        <w:rPr>
          <w:rFonts w:cs="Arial"/>
        </w:rPr>
        <w:t>Fmax</w:t>
      </w:r>
      <w:proofErr w:type="spellEnd"/>
      <w:r w:rsidRPr="00900293">
        <w:rPr>
          <w:rFonts w:cs="Arial"/>
        </w:rPr>
        <w:t xml:space="preserve"> very good and LUT count is minimal.</w:t>
      </w:r>
    </w:p>
    <w:p w:rsidR="00A34134" w:rsidRPr="00900293" w:rsidRDefault="00A34134" w:rsidP="00363E5C">
      <w:pPr>
        <w:pStyle w:val="ListParagraph"/>
        <w:numPr>
          <w:ilvl w:val="1"/>
          <w:numId w:val="2"/>
        </w:numPr>
        <w:spacing w:after="120"/>
        <w:rPr>
          <w:rFonts w:ascii="Arial" w:hAnsi="Arial" w:cs="Arial"/>
          <w:b/>
        </w:rPr>
      </w:pPr>
      <w:r w:rsidRPr="00900293">
        <w:rPr>
          <w:rFonts w:ascii="Arial" w:hAnsi="Arial" w:cs="Arial"/>
          <w:b/>
        </w:rPr>
        <w:t>Basic</w:t>
      </w:r>
      <w:r w:rsidR="004E7B46" w:rsidRPr="00900293">
        <w:rPr>
          <w:rFonts w:ascii="Arial" w:hAnsi="Arial" w:cs="Arial"/>
          <w:b/>
        </w:rPr>
        <w:t xml:space="preserve"> implementation</w:t>
      </w:r>
      <w:r w:rsidR="0016031E" w:rsidRPr="00900293">
        <w:rPr>
          <w:rFonts w:ascii="Arial" w:hAnsi="Arial" w:cs="Arial"/>
          <w:b/>
        </w:rPr>
        <w:t xml:space="preserve"> (BI)</w:t>
      </w:r>
    </w:p>
    <w:p w:rsidR="00A34134" w:rsidRPr="00900293" w:rsidRDefault="00A34134" w:rsidP="003D2300">
      <w:pPr>
        <w:pStyle w:val="ListParagraph"/>
        <w:spacing w:after="120"/>
        <w:ind w:left="360" w:firstLine="360"/>
        <w:rPr>
          <w:rFonts w:cs="Arial"/>
        </w:rPr>
      </w:pPr>
      <w:r w:rsidRPr="00900293">
        <w:rPr>
          <w:rFonts w:cs="Arial"/>
        </w:rPr>
        <w:t>The basic architecture is a single stage pipe, triple port LUT RAM, single port block RAM.  Instruction implementation is a simple case statement, one entry for each op-code.  Then there is a second case statement to handle the second clock cycle for memory read/write.</w:t>
      </w:r>
      <w:r w:rsidR="009032ED" w:rsidRPr="00900293">
        <w:rPr>
          <w:rFonts w:cs="Arial"/>
        </w:rPr>
        <w:t xml:space="preserve">  Program typically in block RAM.</w:t>
      </w:r>
    </w:p>
    <w:p w:rsidR="00A34134" w:rsidRPr="00900293" w:rsidRDefault="004E7B46" w:rsidP="003D2300">
      <w:pPr>
        <w:pStyle w:val="ListParagraph"/>
        <w:spacing w:after="120"/>
        <w:ind w:left="360" w:firstLine="360"/>
        <w:rPr>
          <w:rFonts w:cs="Arial"/>
        </w:rPr>
      </w:pPr>
      <w:r w:rsidRPr="00900293">
        <w:rPr>
          <w:rFonts w:cs="Arial"/>
        </w:rPr>
        <w:t>Synth</w:t>
      </w:r>
      <w:r w:rsidR="00A34134" w:rsidRPr="00900293">
        <w:rPr>
          <w:rFonts w:cs="Arial"/>
        </w:rPr>
        <w:t xml:space="preserve">esis results in many adders and multiplexors which get optimized by translate &amp; map. </w:t>
      </w:r>
      <w:r w:rsidR="004E7E92" w:rsidRPr="00900293">
        <w:rPr>
          <w:rFonts w:cs="Arial"/>
        </w:rPr>
        <w:t>Clock speed is OK</w:t>
      </w:r>
      <w:r w:rsidR="00793B31" w:rsidRPr="00900293">
        <w:rPr>
          <w:rFonts w:cs="Arial"/>
        </w:rPr>
        <w:t xml:space="preserve"> and</w:t>
      </w:r>
      <w:r w:rsidR="00A34134" w:rsidRPr="00900293">
        <w:rPr>
          <w:rFonts w:cs="Arial"/>
        </w:rPr>
        <w:t xml:space="preserve"> LUT count is </w:t>
      </w:r>
      <w:r w:rsidR="004E7E92" w:rsidRPr="00900293">
        <w:rPr>
          <w:rFonts w:cs="Arial"/>
        </w:rPr>
        <w:t xml:space="preserve">very </w:t>
      </w:r>
      <w:r w:rsidR="00A34134" w:rsidRPr="00900293">
        <w:rPr>
          <w:rFonts w:cs="Arial"/>
        </w:rPr>
        <w:t>high</w:t>
      </w:r>
      <w:r w:rsidR="004E7E92" w:rsidRPr="00900293">
        <w:rPr>
          <w:rFonts w:cs="Arial"/>
        </w:rPr>
        <w:t xml:space="preserve"> due to large number of adders and multiplexors inferred</w:t>
      </w:r>
      <w:r w:rsidR="000F26CA">
        <w:rPr>
          <w:rFonts w:cs="Arial"/>
        </w:rPr>
        <w:t xml:space="preserve"> and not optimized </w:t>
      </w:r>
      <w:r w:rsidR="00D06202">
        <w:rPr>
          <w:rFonts w:cs="Arial"/>
        </w:rPr>
        <w:t>away</w:t>
      </w:r>
      <w:r w:rsidR="00A34134" w:rsidRPr="00900293">
        <w:rPr>
          <w:rFonts w:cs="Arial"/>
        </w:rPr>
        <w:t>.</w:t>
      </w:r>
    </w:p>
    <w:p w:rsidR="003C4084" w:rsidRPr="00900293" w:rsidRDefault="0016031E" w:rsidP="003D2300">
      <w:pPr>
        <w:pStyle w:val="ListParagraph"/>
        <w:spacing w:after="120"/>
        <w:ind w:left="360" w:firstLine="360"/>
        <w:rPr>
          <w:rFonts w:cs="Arial"/>
        </w:rPr>
      </w:pPr>
      <w:r w:rsidRPr="00900293">
        <w:rPr>
          <w:rFonts w:cs="Arial"/>
        </w:rPr>
        <w:t>The great advantage of BI</w:t>
      </w:r>
      <w:r w:rsidR="003C4084" w:rsidRPr="00900293">
        <w:rPr>
          <w:rFonts w:cs="Arial"/>
        </w:rPr>
        <w:t xml:space="preserve"> is the ease of adding or removing instructions</w:t>
      </w:r>
      <w:r w:rsidR="009032ED" w:rsidRPr="00900293">
        <w:rPr>
          <w:rFonts w:cs="Arial"/>
        </w:rPr>
        <w:t xml:space="preserve"> (one can simply comment out unused instruction</w:t>
      </w:r>
      <w:r w:rsidR="00D06202">
        <w:rPr>
          <w:rFonts w:cs="Arial"/>
        </w:rPr>
        <w:t xml:space="preserve"> case entry</w:t>
      </w:r>
      <w:r w:rsidR="009032ED" w:rsidRPr="00900293">
        <w:rPr>
          <w:rFonts w:cs="Arial"/>
        </w:rPr>
        <w:t>)</w:t>
      </w:r>
      <w:r w:rsidR="003C4084" w:rsidRPr="00900293">
        <w:rPr>
          <w:rFonts w:cs="Arial"/>
        </w:rPr>
        <w:t>.</w:t>
      </w:r>
    </w:p>
    <w:p w:rsidR="00A34134" w:rsidRPr="00900293" w:rsidRDefault="00A34134" w:rsidP="00363E5C">
      <w:pPr>
        <w:pStyle w:val="ListParagraph"/>
        <w:numPr>
          <w:ilvl w:val="1"/>
          <w:numId w:val="2"/>
        </w:numPr>
        <w:spacing w:after="120"/>
        <w:rPr>
          <w:rFonts w:ascii="Arial" w:hAnsi="Arial" w:cs="Arial"/>
          <w:b/>
        </w:rPr>
      </w:pPr>
      <w:r w:rsidRPr="00900293">
        <w:rPr>
          <w:rFonts w:ascii="Arial" w:hAnsi="Arial" w:cs="Arial"/>
          <w:b/>
        </w:rPr>
        <w:t>Data path</w:t>
      </w:r>
      <w:r w:rsidR="004E7B46" w:rsidRPr="00900293">
        <w:rPr>
          <w:rFonts w:ascii="Arial" w:hAnsi="Arial" w:cs="Arial"/>
          <w:b/>
        </w:rPr>
        <w:t xml:space="preserve"> with control signals</w:t>
      </w:r>
    </w:p>
    <w:p w:rsidR="003438D9" w:rsidRPr="00900293" w:rsidRDefault="003438D9" w:rsidP="003438D9">
      <w:pPr>
        <w:pStyle w:val="ListParagraph"/>
        <w:spacing w:after="120"/>
        <w:ind w:left="360" w:firstLine="360"/>
        <w:rPr>
          <w:rFonts w:cs="Arial"/>
          <w:b/>
        </w:rPr>
      </w:pPr>
      <w:r w:rsidRPr="00900293">
        <w:rPr>
          <w:rFonts w:cs="Arial"/>
        </w:rPr>
        <w:t>Number of signal names increases and debugging is more difficult.</w:t>
      </w:r>
    </w:p>
    <w:p w:rsidR="0085533E" w:rsidRPr="00900293" w:rsidRDefault="004E7E92" w:rsidP="00363E5C">
      <w:pPr>
        <w:pStyle w:val="ListParagraph"/>
        <w:numPr>
          <w:ilvl w:val="2"/>
          <w:numId w:val="12"/>
        </w:numPr>
        <w:spacing w:after="120"/>
        <w:rPr>
          <w:rFonts w:ascii="Arial" w:hAnsi="Arial" w:cs="Arial"/>
          <w:b/>
        </w:rPr>
      </w:pPr>
      <w:r w:rsidRPr="00900293">
        <w:rPr>
          <w:rFonts w:ascii="Arial" w:hAnsi="Arial" w:cs="Arial"/>
          <w:b/>
        </w:rPr>
        <w:t>Inferred data path (IDP)</w:t>
      </w:r>
    </w:p>
    <w:p w:rsidR="0085533E" w:rsidRPr="00900293" w:rsidRDefault="004E7E92" w:rsidP="0085533E">
      <w:pPr>
        <w:pStyle w:val="ListParagraph"/>
        <w:spacing w:after="120"/>
        <w:ind w:left="360" w:firstLine="360"/>
        <w:rPr>
          <w:rFonts w:cs="Arial"/>
        </w:rPr>
      </w:pPr>
      <w:r w:rsidRPr="00900293">
        <w:rPr>
          <w:rFonts w:cs="Arial"/>
        </w:rPr>
        <w:t xml:space="preserve">Adders with similar operands are combined greatly improving LUT count over BI.  </w:t>
      </w:r>
      <w:proofErr w:type="spellStart"/>
      <w:r w:rsidRPr="00900293">
        <w:rPr>
          <w:rFonts w:cs="Arial"/>
        </w:rPr>
        <w:t>Fmax</w:t>
      </w:r>
      <w:proofErr w:type="spellEnd"/>
      <w:r w:rsidRPr="00900293">
        <w:rPr>
          <w:rFonts w:cs="Arial"/>
        </w:rPr>
        <w:t xml:space="preserve"> also improves.  It is less difficult than planning and implementing a specific data path.</w:t>
      </w:r>
    </w:p>
    <w:p w:rsidR="003438D9" w:rsidRPr="00900293" w:rsidRDefault="004E7E92" w:rsidP="00363E5C">
      <w:pPr>
        <w:pStyle w:val="ListParagraph"/>
        <w:numPr>
          <w:ilvl w:val="2"/>
          <w:numId w:val="12"/>
        </w:numPr>
        <w:spacing w:after="120"/>
        <w:ind w:left="360" w:firstLine="360"/>
        <w:rPr>
          <w:rFonts w:ascii="Arial" w:hAnsi="Arial" w:cs="Arial"/>
        </w:rPr>
      </w:pPr>
      <w:r w:rsidRPr="00900293">
        <w:rPr>
          <w:rFonts w:ascii="Arial" w:hAnsi="Arial" w:cs="Arial"/>
          <w:b/>
        </w:rPr>
        <w:t>Explicit data path</w:t>
      </w:r>
      <w:r w:rsidR="0085533E" w:rsidRPr="00900293">
        <w:rPr>
          <w:rFonts w:ascii="Arial" w:hAnsi="Arial" w:cs="Arial"/>
          <w:b/>
        </w:rPr>
        <w:t xml:space="preserve"> (DP)</w:t>
      </w:r>
    </w:p>
    <w:p w:rsidR="0085533E" w:rsidRPr="00900293" w:rsidRDefault="00D06202" w:rsidP="00D06202">
      <w:pPr>
        <w:pStyle w:val="ListParagraph"/>
        <w:spacing w:after="120"/>
        <w:ind w:left="360" w:firstLine="360"/>
        <w:rPr>
          <w:rFonts w:cs="Arial"/>
        </w:rPr>
      </w:pPr>
      <w:r>
        <w:rPr>
          <w:rFonts w:cs="Arial"/>
        </w:rPr>
        <w:t xml:space="preserve">Data path diagram created and control signals defined.  </w:t>
      </w:r>
      <w:r w:rsidR="0085533E" w:rsidRPr="00900293">
        <w:rPr>
          <w:rFonts w:cs="Arial"/>
        </w:rPr>
        <w:t>LUT count is dramatically lower than that of BI.  Good control over synthesis results.</w:t>
      </w:r>
    </w:p>
    <w:p w:rsidR="0085533E" w:rsidRPr="00900293" w:rsidRDefault="0085533E" w:rsidP="00363E5C">
      <w:pPr>
        <w:pStyle w:val="ListParagraph"/>
        <w:numPr>
          <w:ilvl w:val="1"/>
          <w:numId w:val="12"/>
        </w:numPr>
        <w:spacing w:after="120"/>
        <w:rPr>
          <w:rFonts w:ascii="Arial" w:hAnsi="Arial" w:cs="Arial"/>
          <w:b/>
        </w:rPr>
      </w:pPr>
      <w:r w:rsidRPr="00900293">
        <w:rPr>
          <w:rFonts w:ascii="Arial" w:hAnsi="Arial" w:cs="Arial"/>
          <w:b/>
        </w:rPr>
        <w:t>Two stage pipeline</w:t>
      </w:r>
    </w:p>
    <w:p w:rsidR="006902D2" w:rsidRPr="00900293" w:rsidRDefault="006902D2" w:rsidP="006902D2">
      <w:pPr>
        <w:pStyle w:val="ListParagraph"/>
        <w:spacing w:after="120"/>
        <w:ind w:left="360" w:firstLine="360"/>
        <w:rPr>
          <w:rFonts w:cs="Arial"/>
        </w:rPr>
      </w:pPr>
      <w:r w:rsidRPr="00900293">
        <w:rPr>
          <w:rFonts w:cs="Arial"/>
        </w:rPr>
        <w:t xml:space="preserve">The case statement for instruction specification now generates control signals rather than data operations.  </w:t>
      </w:r>
      <w:r w:rsidR="00B66FA6" w:rsidRPr="00900293">
        <w:rPr>
          <w:rFonts w:cs="Arial"/>
        </w:rPr>
        <w:t>E.g., the first stage reads the instruction and generates control signals and operands for the second stage.  The second stage generates the result and condition codes.  With dual port block RAM the second stage does memory read/writes in parallel with the fetch of the next instruction.</w:t>
      </w:r>
    </w:p>
    <w:p w:rsidR="00900293" w:rsidRPr="00900293" w:rsidRDefault="00B66FA6" w:rsidP="006902D2">
      <w:pPr>
        <w:pStyle w:val="ListParagraph"/>
        <w:spacing w:after="120"/>
        <w:ind w:left="360" w:firstLine="360"/>
        <w:rPr>
          <w:rFonts w:cs="Arial"/>
        </w:rPr>
      </w:pPr>
      <w:r w:rsidRPr="00900293">
        <w:rPr>
          <w:rFonts w:cs="Arial"/>
        </w:rPr>
        <w:t>A hazard occurs if a conditional branch instruction follows an instruction that generates condition codes.</w:t>
      </w:r>
      <w:r w:rsidR="00900293" w:rsidRPr="00900293">
        <w:rPr>
          <w:rFonts w:cs="Arial"/>
        </w:rPr>
        <w:t xml:space="preserve">  The conditional branch instruction stalls for one or more clocks.</w:t>
      </w:r>
    </w:p>
    <w:p w:rsidR="00B66FA6" w:rsidRPr="00900293" w:rsidRDefault="00900293" w:rsidP="006902D2">
      <w:pPr>
        <w:pStyle w:val="ListParagraph"/>
        <w:spacing w:after="120"/>
        <w:ind w:left="360" w:firstLine="360"/>
        <w:rPr>
          <w:rFonts w:cs="Arial"/>
        </w:rPr>
      </w:pPr>
      <w:r w:rsidRPr="00900293">
        <w:rPr>
          <w:rFonts w:cs="Arial"/>
        </w:rPr>
        <w:t xml:space="preserve">Another hazard occurs if a second instruction depends on the results of the previous instruction.  It is possible to eliminate this hazard by forwarding the result directly to the next instruction operand register.  Also possible is doing </w:t>
      </w:r>
      <w:r w:rsidR="000F26CA">
        <w:rPr>
          <w:rFonts w:cs="Arial"/>
        </w:rPr>
        <w:t xml:space="preserve">the </w:t>
      </w:r>
      <w:r w:rsidRPr="00900293">
        <w:rPr>
          <w:rFonts w:cs="Arial"/>
        </w:rPr>
        <w:t>register file reads in the second pipe stage.</w:t>
      </w:r>
    </w:p>
    <w:p w:rsidR="006902D2" w:rsidRPr="00900293" w:rsidRDefault="006902D2" w:rsidP="00363E5C">
      <w:pPr>
        <w:pStyle w:val="ListParagraph"/>
        <w:numPr>
          <w:ilvl w:val="2"/>
          <w:numId w:val="4"/>
        </w:numPr>
        <w:spacing w:after="120"/>
        <w:rPr>
          <w:rFonts w:ascii="Arial" w:hAnsi="Arial" w:cs="Arial"/>
          <w:b/>
        </w:rPr>
      </w:pPr>
      <w:r w:rsidRPr="00900293">
        <w:rPr>
          <w:rFonts w:ascii="Arial" w:hAnsi="Arial" w:cs="Arial"/>
          <w:b/>
        </w:rPr>
        <w:t>With single port block RAM</w:t>
      </w:r>
    </w:p>
    <w:p w:rsidR="006902D2" w:rsidRPr="00900293" w:rsidRDefault="00D06202" w:rsidP="00737637">
      <w:pPr>
        <w:spacing w:after="120"/>
        <w:ind w:left="720" w:firstLine="360"/>
        <w:rPr>
          <w:rFonts w:cs="Arial"/>
        </w:rPr>
      </w:pPr>
      <w:r>
        <w:rPr>
          <w:rFonts w:cs="Arial"/>
        </w:rPr>
        <w:t>A rational for a single port block RAM is if the other port is used for communication with, for instance, another processor.</w:t>
      </w:r>
      <w:r w:rsidR="00737637">
        <w:rPr>
          <w:rFonts w:cs="Arial"/>
        </w:rPr>
        <w:t xml:space="preserve">  Loads and store take two clock cycles unless there is an instruction buffer.</w:t>
      </w:r>
    </w:p>
    <w:p w:rsidR="006902D2" w:rsidRPr="00900293" w:rsidRDefault="006902D2" w:rsidP="00363E5C">
      <w:pPr>
        <w:pStyle w:val="ListParagraph"/>
        <w:numPr>
          <w:ilvl w:val="2"/>
          <w:numId w:val="5"/>
        </w:numPr>
        <w:spacing w:after="120"/>
        <w:rPr>
          <w:rFonts w:ascii="Arial" w:hAnsi="Arial" w:cs="Arial"/>
          <w:b/>
        </w:rPr>
      </w:pPr>
      <w:r w:rsidRPr="00900293">
        <w:rPr>
          <w:rFonts w:ascii="Arial" w:hAnsi="Arial" w:cs="Arial"/>
          <w:b/>
        </w:rPr>
        <w:t>With dual port block RAM</w:t>
      </w:r>
    </w:p>
    <w:p w:rsidR="006902D2" w:rsidRPr="00900293" w:rsidRDefault="006902D2" w:rsidP="000F26CA">
      <w:pPr>
        <w:spacing w:after="120"/>
        <w:ind w:left="720" w:firstLine="360"/>
        <w:rPr>
          <w:rFonts w:cs="Arial"/>
        </w:rPr>
      </w:pPr>
      <w:r w:rsidRPr="00900293">
        <w:rPr>
          <w:rFonts w:cs="Arial"/>
        </w:rPr>
        <w:lastRenderedPageBreak/>
        <w:t>This variation is expected to give the best performance metric (Instruction work</w:t>
      </w:r>
      <w:r w:rsidRPr="00900293">
        <w:rPr>
          <w:rStyle w:val="FootnoteReference"/>
          <w:rFonts w:cs="Arial"/>
        </w:rPr>
        <w:footnoteReference w:id="2"/>
      </w:r>
      <w:r w:rsidRPr="00900293">
        <w:rPr>
          <w:rFonts w:cs="Arial"/>
        </w:rPr>
        <w:t xml:space="preserve"> per LUT per millisecond).  Use of more than two pipe stages likely to give marginal improvement to </w:t>
      </w:r>
      <w:proofErr w:type="spellStart"/>
      <w:r w:rsidRPr="00900293">
        <w:rPr>
          <w:rFonts w:cs="Arial"/>
        </w:rPr>
        <w:t>Fmax</w:t>
      </w:r>
      <w:proofErr w:type="spellEnd"/>
      <w:r w:rsidRPr="00900293">
        <w:rPr>
          <w:rFonts w:cs="Arial"/>
        </w:rPr>
        <w:t xml:space="preserve"> and result in increased complexity and LUT count.</w:t>
      </w:r>
    </w:p>
    <w:p w:rsidR="006902D2" w:rsidRPr="00900293" w:rsidRDefault="006902D2" w:rsidP="00363E5C">
      <w:pPr>
        <w:pStyle w:val="ListParagraph"/>
        <w:numPr>
          <w:ilvl w:val="1"/>
          <w:numId w:val="12"/>
        </w:numPr>
        <w:spacing w:after="120"/>
        <w:rPr>
          <w:rFonts w:ascii="Arial" w:hAnsi="Arial" w:cs="Arial"/>
          <w:b/>
        </w:rPr>
      </w:pPr>
      <w:r w:rsidRPr="00900293">
        <w:rPr>
          <w:rFonts w:ascii="Arial" w:hAnsi="Arial" w:cs="Arial"/>
          <w:b/>
        </w:rPr>
        <w:t>Five bit register designators</w:t>
      </w:r>
    </w:p>
    <w:p w:rsidR="006902D2" w:rsidRPr="00900293" w:rsidRDefault="006902D2" w:rsidP="00363E5C">
      <w:pPr>
        <w:pStyle w:val="ListParagraph"/>
        <w:numPr>
          <w:ilvl w:val="2"/>
          <w:numId w:val="6"/>
        </w:numPr>
        <w:spacing w:after="120"/>
        <w:rPr>
          <w:rFonts w:ascii="Arial" w:hAnsi="Arial" w:cs="Arial"/>
          <w:b/>
        </w:rPr>
      </w:pPr>
      <w:r w:rsidRPr="00900293">
        <w:rPr>
          <w:rFonts w:ascii="Arial" w:hAnsi="Arial" w:cs="Arial"/>
          <w:b/>
        </w:rPr>
        <w:t>Additional instruction bits</w:t>
      </w:r>
    </w:p>
    <w:p w:rsidR="006902D2" w:rsidRPr="00900293" w:rsidRDefault="006902D2" w:rsidP="000F26CA">
      <w:pPr>
        <w:spacing w:after="120"/>
        <w:ind w:left="720" w:firstLine="360"/>
        <w:rPr>
          <w:rFonts w:cs="Arial"/>
        </w:rPr>
      </w:pPr>
      <w:r w:rsidRPr="00900293">
        <w:rPr>
          <w:rFonts w:cs="Arial"/>
        </w:rPr>
        <w:t xml:space="preserve">With three five bit register designators there is room for nine instruction bits.  Planned usage for the additional bits are: return bit and condition code save bit.  The third bit remains for six-bit </w:t>
      </w:r>
      <w:proofErr w:type="spellStart"/>
      <w:r w:rsidRPr="00900293">
        <w:rPr>
          <w:rFonts w:cs="Arial"/>
        </w:rPr>
        <w:t>immediates</w:t>
      </w:r>
      <w:proofErr w:type="spellEnd"/>
      <w:r w:rsidRPr="00900293">
        <w:rPr>
          <w:rFonts w:cs="Arial"/>
        </w:rPr>
        <w:t>.  The condition code save bit is the MSB of the D register field and return bit is the MSB of the R register field.</w:t>
      </w:r>
    </w:p>
    <w:p w:rsidR="006902D2" w:rsidRPr="00900293" w:rsidRDefault="006902D2" w:rsidP="00363E5C">
      <w:pPr>
        <w:pStyle w:val="ListParagraph"/>
        <w:numPr>
          <w:ilvl w:val="2"/>
          <w:numId w:val="7"/>
        </w:numPr>
        <w:spacing w:after="120"/>
        <w:rPr>
          <w:rFonts w:ascii="Arial" w:hAnsi="Arial" w:cs="Arial"/>
          <w:b/>
        </w:rPr>
      </w:pPr>
      <w:r w:rsidRPr="00900293">
        <w:rPr>
          <w:rFonts w:ascii="Arial" w:hAnsi="Arial" w:cs="Arial"/>
          <w:b/>
        </w:rPr>
        <w:t>Register designation recode</w:t>
      </w:r>
    </w:p>
    <w:p w:rsidR="006902D2" w:rsidRPr="00900293" w:rsidRDefault="006902D2" w:rsidP="000F26CA">
      <w:pPr>
        <w:spacing w:after="120"/>
        <w:ind w:left="720" w:firstLine="360"/>
        <w:rPr>
          <w:rFonts w:cs="Arial"/>
        </w:rPr>
      </w:pPr>
      <w:r w:rsidRPr="00900293">
        <w:rPr>
          <w:rFonts w:cs="Arial"/>
        </w:rPr>
        <w:t>Rather than have 32 fixed location registers it is possible to provide a number of register offsets that correspond to: return address stack, data stack(s) and frame pointer.  Thus one can specify a register relative to these pointers.</w:t>
      </w:r>
    </w:p>
    <w:p w:rsidR="006902D2" w:rsidRDefault="006902D2" w:rsidP="000F26CA">
      <w:pPr>
        <w:spacing w:after="120"/>
        <w:ind w:left="720" w:firstLine="360"/>
        <w:rPr>
          <w:rFonts w:cs="Arial"/>
        </w:rPr>
      </w:pPr>
      <w:r w:rsidRPr="00900293">
        <w:rPr>
          <w:rFonts w:cs="Arial"/>
        </w:rPr>
        <w:t>Additionally it is useful to specify modification of the offset pointers.  Thus an instruction can specify stack pops (from a source stack) and pushes (to a destination stack).</w:t>
      </w:r>
      <w:r w:rsidR="00B34699">
        <w:rPr>
          <w:rFonts w:cs="Arial"/>
        </w:rPr>
        <w:t xml:space="preserve">  This allows more IW to be done by a given instruction.</w:t>
      </w:r>
    </w:p>
    <w:p w:rsidR="000F26CA" w:rsidRPr="00900293" w:rsidRDefault="000F26CA" w:rsidP="000F26CA">
      <w:pPr>
        <w:spacing w:after="120"/>
        <w:ind w:left="720" w:firstLine="360"/>
        <w:rPr>
          <w:rFonts w:cs="Arial"/>
        </w:rPr>
      </w:pPr>
      <w:r>
        <w:rPr>
          <w:rFonts w:cs="Arial"/>
        </w:rPr>
        <w:t>At this time there are no plans to automatically spill and restore overflow/underflow of any of the register file “stacks”.</w:t>
      </w:r>
    </w:p>
    <w:p w:rsidR="006902D2" w:rsidRPr="00900293" w:rsidRDefault="006902D2" w:rsidP="00363E5C">
      <w:pPr>
        <w:pStyle w:val="ListParagraph"/>
        <w:numPr>
          <w:ilvl w:val="1"/>
          <w:numId w:val="12"/>
        </w:numPr>
        <w:spacing w:after="120"/>
        <w:rPr>
          <w:rFonts w:ascii="Arial" w:hAnsi="Arial" w:cs="Arial"/>
          <w:b/>
        </w:rPr>
      </w:pPr>
      <w:r w:rsidRPr="00900293">
        <w:rPr>
          <w:rFonts w:ascii="Arial" w:hAnsi="Arial" w:cs="Arial"/>
          <w:b/>
        </w:rPr>
        <w:t>Code compression</w:t>
      </w:r>
    </w:p>
    <w:p w:rsidR="00E37566" w:rsidRPr="00900293" w:rsidRDefault="00E37566" w:rsidP="00E37566">
      <w:pPr>
        <w:pStyle w:val="ListParagraph"/>
        <w:spacing w:after="120"/>
        <w:ind w:left="360" w:firstLine="360"/>
        <w:rPr>
          <w:rFonts w:cs="Arial"/>
        </w:rPr>
      </w:pPr>
      <w:r w:rsidRPr="00900293">
        <w:rPr>
          <w:rFonts w:cs="Arial"/>
        </w:rPr>
        <w:t>The MIPS instruction set uses up to three five bit register designators and a variable size instruction.  Here, the baseline instruction is three six bit register designators and a six bit op-code.  By being 75</w:t>
      </w:r>
      <w:r w:rsidR="00737637">
        <w:rPr>
          <w:rFonts w:cs="Arial"/>
        </w:rPr>
        <w:t xml:space="preserve">% of the MIPS instruction size of </w:t>
      </w:r>
      <w:r w:rsidRPr="00900293">
        <w:rPr>
          <w:rFonts w:cs="Arial"/>
        </w:rPr>
        <w:t>32-bits, it is 33% more compact and within the realm of “densely coded” instruction sets</w:t>
      </w:r>
      <w:r w:rsidRPr="00900293">
        <w:rPr>
          <w:rStyle w:val="FootnoteReference"/>
          <w:rFonts w:cs="Arial"/>
        </w:rPr>
        <w:footnoteReference w:id="3"/>
      </w:r>
      <w:r w:rsidRPr="00900293">
        <w:rPr>
          <w:rFonts w:cs="Arial"/>
        </w:rPr>
        <w:t>.</w:t>
      </w:r>
    </w:p>
    <w:p w:rsidR="006902D2" w:rsidRPr="00900293" w:rsidRDefault="006902D2" w:rsidP="00363E5C">
      <w:pPr>
        <w:pStyle w:val="ListParagraph"/>
        <w:numPr>
          <w:ilvl w:val="1"/>
          <w:numId w:val="12"/>
        </w:numPr>
        <w:spacing w:after="120"/>
        <w:rPr>
          <w:rFonts w:ascii="Arial" w:hAnsi="Arial" w:cs="Arial"/>
          <w:b/>
        </w:rPr>
      </w:pPr>
      <w:r w:rsidRPr="00900293">
        <w:rPr>
          <w:rFonts w:ascii="Arial" w:hAnsi="Arial" w:cs="Arial"/>
          <w:b/>
        </w:rPr>
        <w:t>Addressable unit size</w:t>
      </w:r>
    </w:p>
    <w:p w:rsidR="00E37566" w:rsidRPr="00900293" w:rsidRDefault="00E37566" w:rsidP="00363E5C">
      <w:pPr>
        <w:pStyle w:val="ListParagraph"/>
        <w:numPr>
          <w:ilvl w:val="2"/>
          <w:numId w:val="8"/>
        </w:numPr>
        <w:spacing w:after="120"/>
        <w:rPr>
          <w:rFonts w:ascii="Arial" w:hAnsi="Arial" w:cs="Arial"/>
          <w:b/>
        </w:rPr>
      </w:pPr>
      <w:r w:rsidRPr="00900293">
        <w:rPr>
          <w:rFonts w:ascii="Arial" w:hAnsi="Arial" w:cs="Arial"/>
          <w:b/>
        </w:rPr>
        <w:t>12-bit</w:t>
      </w:r>
    </w:p>
    <w:p w:rsidR="00E37566" w:rsidRPr="00900293" w:rsidRDefault="00E37566" w:rsidP="00E37566">
      <w:pPr>
        <w:spacing w:after="120"/>
        <w:ind w:left="720" w:firstLine="360"/>
        <w:rPr>
          <w:rFonts w:cs="Arial"/>
        </w:rPr>
      </w:pPr>
      <w:r w:rsidRPr="00900293">
        <w:rPr>
          <w:rFonts w:cs="Arial"/>
        </w:rPr>
        <w:t xml:space="preserve">Original design is for 12, 24 or 48 bit word sizes.  With 12-bit </w:t>
      </w:r>
      <w:r w:rsidR="00900293" w:rsidRPr="00900293">
        <w:rPr>
          <w:rFonts w:cs="Arial"/>
        </w:rPr>
        <w:t xml:space="preserve">data </w:t>
      </w:r>
      <w:r w:rsidRPr="00900293">
        <w:rPr>
          <w:rFonts w:cs="Arial"/>
        </w:rPr>
        <w:t xml:space="preserve">addressability the functionality closely matches 8/16/32 </w:t>
      </w:r>
      <w:proofErr w:type="spellStart"/>
      <w:r w:rsidRPr="00900293">
        <w:rPr>
          <w:rFonts w:cs="Arial"/>
        </w:rPr>
        <w:t>uP</w:t>
      </w:r>
      <w:proofErr w:type="spellEnd"/>
      <w:r w:rsidRPr="00900293">
        <w:rPr>
          <w:rFonts w:cs="Arial"/>
        </w:rPr>
        <w:t xml:space="preserve">.  Practical considerations may necessitate 8-bit addressability </w:t>
      </w:r>
      <w:r w:rsidR="00737637">
        <w:rPr>
          <w:rFonts w:cs="Arial"/>
        </w:rPr>
        <w:t>for UTF-8 Unicode (however, UTF-8 could be emulated by a UTF-12</w:t>
      </w:r>
      <w:r w:rsidRPr="00900293">
        <w:rPr>
          <w:rFonts w:cs="Arial"/>
        </w:rPr>
        <w:t>).</w:t>
      </w:r>
    </w:p>
    <w:p w:rsidR="00E37566" w:rsidRPr="00900293" w:rsidRDefault="00E37566" w:rsidP="00363E5C">
      <w:pPr>
        <w:pStyle w:val="ListParagraph"/>
        <w:numPr>
          <w:ilvl w:val="2"/>
          <w:numId w:val="9"/>
        </w:numPr>
        <w:spacing w:after="120"/>
        <w:rPr>
          <w:rFonts w:ascii="Arial" w:hAnsi="Arial" w:cs="Arial"/>
          <w:b/>
        </w:rPr>
      </w:pPr>
      <w:r w:rsidRPr="00900293">
        <w:rPr>
          <w:rFonts w:ascii="Arial" w:hAnsi="Arial" w:cs="Arial"/>
          <w:b/>
        </w:rPr>
        <w:t>8-bit</w:t>
      </w:r>
    </w:p>
    <w:p w:rsidR="00E37566" w:rsidRPr="00900293" w:rsidRDefault="00E37566" w:rsidP="00E37566">
      <w:pPr>
        <w:spacing w:after="120"/>
        <w:ind w:left="720" w:firstLine="360"/>
        <w:rPr>
          <w:rFonts w:cs="Arial"/>
        </w:rPr>
      </w:pPr>
      <w:r w:rsidRPr="00900293">
        <w:rPr>
          <w:rFonts w:cs="Arial"/>
        </w:rPr>
        <w:t>One can dispense with 12-bit items being addressable.  Thus instructions would be either 24 or 16-bit and memory would be 8, 16, 32 or 64-bits wide.  Memory would be in two banks with separate address adders for each bank.  Instruction readout for 24-bit instructions requires a shift circuit to align the instruction.</w:t>
      </w:r>
    </w:p>
    <w:p w:rsidR="006902D2" w:rsidRPr="00900293" w:rsidRDefault="00820387" w:rsidP="00363E5C">
      <w:pPr>
        <w:pStyle w:val="ListParagraph"/>
        <w:numPr>
          <w:ilvl w:val="1"/>
          <w:numId w:val="12"/>
        </w:numPr>
        <w:spacing w:after="120"/>
        <w:rPr>
          <w:rFonts w:ascii="Arial" w:hAnsi="Arial" w:cs="Arial"/>
          <w:b/>
        </w:rPr>
      </w:pPr>
      <w:r>
        <w:rPr>
          <w:rFonts w:ascii="Arial" w:hAnsi="Arial" w:cs="Arial"/>
          <w:b/>
        </w:rPr>
        <w:lastRenderedPageBreak/>
        <w:t>Register file (</w:t>
      </w:r>
      <w:r w:rsidR="006902D2" w:rsidRPr="00900293">
        <w:rPr>
          <w:rFonts w:ascii="Arial" w:hAnsi="Arial" w:cs="Arial"/>
          <w:b/>
        </w:rPr>
        <w:t>LUT RAM</w:t>
      </w:r>
      <w:r>
        <w:rPr>
          <w:rFonts w:ascii="Arial" w:hAnsi="Arial" w:cs="Arial"/>
          <w:b/>
        </w:rPr>
        <w:t>)</w:t>
      </w:r>
      <w:r w:rsidR="006902D2" w:rsidRPr="00900293">
        <w:rPr>
          <w:rFonts w:ascii="Arial" w:hAnsi="Arial" w:cs="Arial"/>
          <w:b/>
        </w:rPr>
        <w:t xml:space="preserve"> word size</w:t>
      </w:r>
    </w:p>
    <w:p w:rsidR="00E37566" w:rsidRPr="00900293" w:rsidRDefault="00E37566" w:rsidP="00363E5C">
      <w:pPr>
        <w:pStyle w:val="ListParagraph"/>
        <w:numPr>
          <w:ilvl w:val="2"/>
          <w:numId w:val="12"/>
        </w:numPr>
        <w:spacing w:after="120"/>
        <w:rPr>
          <w:rFonts w:ascii="Arial" w:hAnsi="Arial" w:cs="Arial"/>
          <w:b/>
        </w:rPr>
      </w:pPr>
      <w:r w:rsidRPr="00900293">
        <w:rPr>
          <w:rFonts w:ascii="Arial" w:hAnsi="Arial" w:cs="Arial"/>
          <w:b/>
        </w:rPr>
        <w:t>12-bit</w:t>
      </w:r>
    </w:p>
    <w:p w:rsidR="00E37566" w:rsidRPr="00900293" w:rsidRDefault="00E37566" w:rsidP="00E37566">
      <w:pPr>
        <w:spacing w:after="120"/>
        <w:ind w:left="720"/>
        <w:rPr>
          <w:rFonts w:cs="Arial"/>
        </w:rPr>
      </w:pPr>
      <w:r w:rsidRPr="00900293">
        <w:rPr>
          <w:rFonts w:cs="Arial"/>
        </w:rPr>
        <w:t>The intent of a 4K memory space with 12-bit words is small micro-controllers.</w:t>
      </w:r>
    </w:p>
    <w:p w:rsidR="00E37566" w:rsidRPr="00900293" w:rsidRDefault="00E37566" w:rsidP="00363E5C">
      <w:pPr>
        <w:pStyle w:val="ListParagraph"/>
        <w:numPr>
          <w:ilvl w:val="2"/>
          <w:numId w:val="10"/>
        </w:numPr>
        <w:spacing w:after="120"/>
        <w:rPr>
          <w:rFonts w:ascii="Arial" w:hAnsi="Arial" w:cs="Arial"/>
          <w:b/>
        </w:rPr>
      </w:pPr>
      <w:r w:rsidRPr="00900293">
        <w:rPr>
          <w:rFonts w:ascii="Arial" w:hAnsi="Arial" w:cs="Arial"/>
          <w:b/>
        </w:rPr>
        <w:t>24-bit</w:t>
      </w:r>
    </w:p>
    <w:p w:rsidR="00E37566" w:rsidRPr="00900293" w:rsidRDefault="00E37566" w:rsidP="000F26CA">
      <w:pPr>
        <w:spacing w:after="120"/>
        <w:ind w:left="720" w:firstLine="360"/>
        <w:rPr>
          <w:rFonts w:cs="Arial"/>
          <w:b/>
        </w:rPr>
      </w:pPr>
      <w:r w:rsidRPr="00900293">
        <w:rPr>
          <w:rFonts w:cs="Arial"/>
        </w:rPr>
        <w:t>The intent of a 16M item memory space is embedded systems with program and data that fit</w:t>
      </w:r>
      <w:r w:rsidR="00900293" w:rsidRPr="00900293">
        <w:rPr>
          <w:rFonts w:cs="Arial"/>
        </w:rPr>
        <w:t xml:space="preserve"> into 16M</w:t>
      </w:r>
      <w:r w:rsidRPr="00900293">
        <w:rPr>
          <w:rFonts w:cs="Arial"/>
        </w:rPr>
        <w:t xml:space="preserve">.  There is a cost savings over 32-bit </w:t>
      </w:r>
      <w:proofErr w:type="spellStart"/>
      <w:r w:rsidRPr="00900293">
        <w:rPr>
          <w:rFonts w:cs="Arial"/>
        </w:rPr>
        <w:t>uP</w:t>
      </w:r>
      <w:proofErr w:type="spellEnd"/>
      <w:r w:rsidRPr="00900293">
        <w:rPr>
          <w:rFonts w:cs="Arial"/>
        </w:rPr>
        <w:t>.</w:t>
      </w:r>
    </w:p>
    <w:p w:rsidR="00E37566" w:rsidRPr="00900293" w:rsidRDefault="00E37566" w:rsidP="00363E5C">
      <w:pPr>
        <w:pStyle w:val="ListParagraph"/>
        <w:numPr>
          <w:ilvl w:val="2"/>
          <w:numId w:val="10"/>
        </w:numPr>
        <w:spacing w:after="120"/>
        <w:rPr>
          <w:rFonts w:ascii="Arial" w:hAnsi="Arial" w:cs="Arial"/>
          <w:b/>
        </w:rPr>
      </w:pPr>
      <w:r w:rsidRPr="00900293">
        <w:rPr>
          <w:rFonts w:ascii="Arial" w:hAnsi="Arial" w:cs="Arial"/>
          <w:b/>
        </w:rPr>
        <w:t>48-bit</w:t>
      </w:r>
    </w:p>
    <w:p w:rsidR="00E37566" w:rsidRPr="00900293" w:rsidRDefault="00E37566" w:rsidP="000F26CA">
      <w:pPr>
        <w:spacing w:after="120"/>
        <w:ind w:left="720" w:firstLine="360"/>
        <w:rPr>
          <w:rFonts w:cs="Arial"/>
          <w:b/>
        </w:rPr>
      </w:pPr>
      <w:r w:rsidRPr="00900293">
        <w:rPr>
          <w:rFonts w:cs="Arial"/>
        </w:rPr>
        <w:t xml:space="preserve">The intent of a 48-bit </w:t>
      </w:r>
      <w:proofErr w:type="spellStart"/>
      <w:r w:rsidRPr="00900293">
        <w:rPr>
          <w:rFonts w:cs="Arial"/>
        </w:rPr>
        <w:t>uP</w:t>
      </w:r>
      <w:proofErr w:type="spellEnd"/>
      <w:r w:rsidRPr="00900293">
        <w:rPr>
          <w:rFonts w:cs="Arial"/>
        </w:rPr>
        <w:t xml:space="preserve"> is all applications short of very large super-computers.  Its 48-bit floating-point is adequate for many applications.  It holds the sweet spot between 32-bit and 64-bit </w:t>
      </w:r>
      <w:r w:rsidR="000D5985">
        <w:rPr>
          <w:rFonts w:cs="Arial"/>
        </w:rPr>
        <w:t>microprocessors (</w:t>
      </w:r>
      <w:proofErr w:type="spellStart"/>
      <w:r w:rsidRPr="00900293">
        <w:rPr>
          <w:rFonts w:cs="Arial"/>
        </w:rPr>
        <w:t>uP</w:t>
      </w:r>
      <w:proofErr w:type="spellEnd"/>
      <w:r w:rsidR="000D5985">
        <w:rPr>
          <w:rFonts w:cs="Arial"/>
        </w:rPr>
        <w:t>)</w:t>
      </w:r>
      <w:r w:rsidRPr="00900293">
        <w:rPr>
          <w:rFonts w:cs="Arial"/>
        </w:rPr>
        <w:t>.</w:t>
      </w:r>
    </w:p>
    <w:p w:rsidR="00E37566" w:rsidRPr="00900293" w:rsidRDefault="00E37566" w:rsidP="00363E5C">
      <w:pPr>
        <w:pStyle w:val="ListParagraph"/>
        <w:numPr>
          <w:ilvl w:val="2"/>
          <w:numId w:val="10"/>
        </w:numPr>
        <w:spacing w:after="120"/>
        <w:rPr>
          <w:rFonts w:ascii="Arial" w:hAnsi="Arial" w:cs="Arial"/>
          <w:b/>
        </w:rPr>
      </w:pPr>
      <w:r w:rsidRPr="00900293">
        <w:rPr>
          <w:rFonts w:ascii="Arial" w:hAnsi="Arial" w:cs="Arial"/>
          <w:b/>
        </w:rPr>
        <w:t>16-bit</w:t>
      </w:r>
    </w:p>
    <w:p w:rsidR="00E37566" w:rsidRPr="00900293" w:rsidRDefault="00820387" w:rsidP="000F26CA">
      <w:pPr>
        <w:spacing w:after="120"/>
        <w:ind w:left="720" w:firstLine="360"/>
        <w:rPr>
          <w:rFonts w:cs="Arial"/>
        </w:rPr>
      </w:pPr>
      <w:r>
        <w:rPr>
          <w:rFonts w:cs="Arial"/>
        </w:rPr>
        <w:t xml:space="preserve">This is the traditional embedded processor category.  </w:t>
      </w:r>
      <w:r w:rsidR="00737637">
        <w:rPr>
          <w:rFonts w:cs="Arial"/>
        </w:rPr>
        <w:t xml:space="preserve">This uses </w:t>
      </w:r>
      <w:r>
        <w:rPr>
          <w:rFonts w:cs="Arial"/>
        </w:rPr>
        <w:t>16-bit addresses</w:t>
      </w:r>
      <w:r w:rsidR="00737637">
        <w:rPr>
          <w:rFonts w:cs="Arial"/>
        </w:rPr>
        <w:t>;</w:t>
      </w:r>
      <w:r>
        <w:rPr>
          <w:rFonts w:cs="Arial"/>
        </w:rPr>
        <w:t xml:space="preserve"> 8 or 16-bit data.  Many such processors have outgrown their memory space.  Efforts to enlarge the address space using segmentation or address mapping have had little long term success</w:t>
      </w:r>
      <w:r w:rsidR="00737637">
        <w:rPr>
          <w:rStyle w:val="FootnoteReference"/>
          <w:rFonts w:cs="Arial"/>
        </w:rPr>
        <w:footnoteReference w:id="4"/>
      </w:r>
      <w:r>
        <w:rPr>
          <w:rFonts w:cs="Arial"/>
        </w:rPr>
        <w:t>.</w:t>
      </w:r>
    </w:p>
    <w:p w:rsidR="00E37566" w:rsidRPr="00900293" w:rsidRDefault="00E37566" w:rsidP="00363E5C">
      <w:pPr>
        <w:pStyle w:val="ListParagraph"/>
        <w:numPr>
          <w:ilvl w:val="2"/>
          <w:numId w:val="10"/>
        </w:numPr>
        <w:spacing w:after="120"/>
        <w:rPr>
          <w:rFonts w:ascii="Arial" w:hAnsi="Arial" w:cs="Arial"/>
          <w:b/>
        </w:rPr>
      </w:pPr>
      <w:r w:rsidRPr="00900293">
        <w:rPr>
          <w:rFonts w:ascii="Arial" w:hAnsi="Arial" w:cs="Arial"/>
          <w:b/>
        </w:rPr>
        <w:t>32-bit</w:t>
      </w:r>
    </w:p>
    <w:p w:rsidR="00E37566" w:rsidRDefault="00E37566" w:rsidP="000F26CA">
      <w:pPr>
        <w:pStyle w:val="ListParagraph"/>
        <w:spacing w:after="120"/>
        <w:ind w:firstLine="360"/>
        <w:rPr>
          <w:rFonts w:cs="Arial"/>
        </w:rPr>
      </w:pPr>
      <w:r w:rsidRPr="00900293">
        <w:rPr>
          <w:rFonts w:cs="Arial"/>
        </w:rPr>
        <w:t xml:space="preserve">The 32-bit </w:t>
      </w:r>
      <w:proofErr w:type="spellStart"/>
      <w:r w:rsidRPr="00900293">
        <w:rPr>
          <w:rFonts w:cs="Arial"/>
        </w:rPr>
        <w:t>uP</w:t>
      </w:r>
      <w:proofErr w:type="spellEnd"/>
      <w:r w:rsidRPr="00900293">
        <w:rPr>
          <w:rFonts w:cs="Arial"/>
        </w:rPr>
        <w:t xml:space="preserve"> provides 4GB of address space, sufficient for most general purpose computing including full operating systems and large libraries of code.</w:t>
      </w:r>
    </w:p>
    <w:p w:rsidR="00422670" w:rsidRPr="00900293" w:rsidRDefault="00422670" w:rsidP="000F26CA">
      <w:pPr>
        <w:pStyle w:val="ListParagraph"/>
        <w:spacing w:after="120"/>
        <w:ind w:firstLine="360"/>
        <w:rPr>
          <w:rFonts w:cs="Arial"/>
          <w:b/>
        </w:rPr>
      </w:pPr>
    </w:p>
    <w:p w:rsidR="00D6069D" w:rsidRPr="00D6069D" w:rsidRDefault="00D73622" w:rsidP="00363E5C">
      <w:pPr>
        <w:pStyle w:val="ListParagraph"/>
        <w:numPr>
          <w:ilvl w:val="0"/>
          <w:numId w:val="3"/>
        </w:numPr>
        <w:spacing w:after="120"/>
        <w:rPr>
          <w:rFonts w:ascii="Arial" w:hAnsi="Arial" w:cs="Arial"/>
          <w:b/>
        </w:rPr>
      </w:pPr>
      <w:r>
        <w:rPr>
          <w:rFonts w:ascii="Arial" w:hAnsi="Arial" w:cs="Arial"/>
          <w:b/>
        </w:rPr>
        <w:t>Implementation</w:t>
      </w:r>
      <w:r w:rsidR="00D06202">
        <w:rPr>
          <w:rFonts w:ascii="Arial" w:hAnsi="Arial" w:cs="Arial"/>
          <w:b/>
        </w:rPr>
        <w:t xml:space="preserve"> D</w:t>
      </w:r>
      <w:r w:rsidR="00D6069D">
        <w:rPr>
          <w:rFonts w:ascii="Arial" w:hAnsi="Arial" w:cs="Arial"/>
          <w:b/>
        </w:rPr>
        <w:t>ecisions</w:t>
      </w:r>
    </w:p>
    <w:p w:rsidR="00E37566" w:rsidRPr="00E37566" w:rsidRDefault="00D43BA9" w:rsidP="00363E5C">
      <w:pPr>
        <w:pStyle w:val="ListParagraph"/>
        <w:numPr>
          <w:ilvl w:val="1"/>
          <w:numId w:val="11"/>
        </w:numPr>
        <w:spacing w:after="120"/>
        <w:rPr>
          <w:rFonts w:cs="Arial"/>
          <w:b/>
        </w:rPr>
      </w:pPr>
      <w:r w:rsidRPr="00E37566">
        <w:rPr>
          <w:rFonts w:ascii="Arial" w:hAnsi="Arial" w:cs="Arial"/>
          <w:b/>
        </w:rPr>
        <w:t>Go for a minimal design</w:t>
      </w:r>
    </w:p>
    <w:p w:rsidR="00D6069D" w:rsidRDefault="00D6069D" w:rsidP="00D6069D">
      <w:pPr>
        <w:pStyle w:val="ListParagraph"/>
        <w:spacing w:after="120"/>
        <w:ind w:left="360" w:firstLine="360"/>
        <w:rPr>
          <w:rFonts w:cs="Arial"/>
        </w:rPr>
      </w:pPr>
      <w:r>
        <w:rPr>
          <w:rFonts w:cs="Arial"/>
        </w:rPr>
        <w:t>There are arguments for going for either the smallest possible design or going for the highest performance design.  The figure of merit is DMIPS per LUT.  Or equivalently, DMIPS per unit silicon area, which factors in the area taken by multiplier/DSP units and block RAMs.  Of course LUTs from different FPGA families are not necessarily equivalent.  The ultimate figure of merit is DMIPS per dollar using the prorated chip area.</w:t>
      </w:r>
    </w:p>
    <w:p w:rsidR="00D6069D" w:rsidRPr="00D6069D" w:rsidRDefault="00D6069D" w:rsidP="00D6069D">
      <w:pPr>
        <w:pStyle w:val="ListParagraph"/>
        <w:spacing w:after="0"/>
        <w:ind w:left="360" w:firstLine="360"/>
        <w:rPr>
          <w:rFonts w:cs="Arial"/>
        </w:rPr>
      </w:pPr>
      <w:r w:rsidRPr="00D6069D">
        <w:rPr>
          <w:rFonts w:cs="Arial"/>
        </w:rPr>
        <w:t>The DMIPS per dollar and DMIPS per unit silicon area metrics also allow comparison with FPGAs with hard core processors such as the PowerPC, ARM Cortex A9 or Cortex A3, or with non-FPGA embedded processors.</w:t>
      </w:r>
    </w:p>
    <w:p w:rsidR="00D6069D" w:rsidRPr="00D6069D" w:rsidRDefault="00D6069D" w:rsidP="00D6069D">
      <w:pPr>
        <w:pStyle w:val="ListParagraph"/>
        <w:spacing w:after="0"/>
        <w:ind w:left="360" w:firstLine="360"/>
        <w:rPr>
          <w:rFonts w:cs="Arial"/>
        </w:rPr>
      </w:pPr>
      <w:r w:rsidRPr="00D6069D">
        <w:rPr>
          <w:rFonts w:cs="Arial"/>
        </w:rPr>
        <w:t>Naturally some applications call for very little data RAM or instruction memory.  Other applications call for a full 32-bit processor with floating-point, caches and/or memory management.</w:t>
      </w:r>
    </w:p>
    <w:p w:rsidR="00D6069D" w:rsidRPr="00D6069D" w:rsidRDefault="00D6069D" w:rsidP="00D6069D">
      <w:pPr>
        <w:pStyle w:val="ListParagraph"/>
        <w:spacing w:after="0"/>
        <w:ind w:left="360"/>
        <w:rPr>
          <w:rFonts w:cs="Arial"/>
        </w:rPr>
      </w:pPr>
      <w:r w:rsidRPr="00D6069D">
        <w:rPr>
          <w:rFonts w:cs="Arial"/>
        </w:rPr>
        <w:t>Interestingly enough there are examples of high performance FPGA soft core processors at the minimal level, at the single processor pipelined level and at the multi-processor/barrel approach.  Thus it is possible to get a high figure of merit for any of the three design approaches.</w:t>
      </w:r>
    </w:p>
    <w:p w:rsidR="00D6069D" w:rsidRPr="00D6069D" w:rsidRDefault="00D6069D" w:rsidP="00D6069D">
      <w:pPr>
        <w:pStyle w:val="ListParagraph"/>
        <w:spacing w:after="0"/>
        <w:ind w:left="360" w:firstLine="360"/>
        <w:rPr>
          <w:rFonts w:cs="Arial"/>
        </w:rPr>
      </w:pPr>
      <w:r w:rsidRPr="00D6069D">
        <w:rPr>
          <w:rFonts w:cs="Arial"/>
        </w:rPr>
        <w:t xml:space="preserve">Given that </w:t>
      </w:r>
      <w:r w:rsidRPr="00D6069D">
        <w:rPr>
          <w:rFonts w:cs="Arial"/>
          <w:b/>
        </w:rPr>
        <w:t>rois24_24uP</w:t>
      </w:r>
      <w:r w:rsidRPr="00D6069D">
        <w:rPr>
          <w:rFonts w:cs="Arial"/>
        </w:rPr>
        <w:t xml:space="preserve"> is a new architecture, a simple or minimal implementation is the lowest risk and fastest to implement choice.  A minimal implementation also offers the greatest insight into LUT count versus instruction set complexity or cycle time.</w:t>
      </w:r>
    </w:p>
    <w:p w:rsidR="00E37566" w:rsidRPr="00E37566" w:rsidRDefault="00E37566" w:rsidP="00E37566">
      <w:pPr>
        <w:pStyle w:val="ListParagraph"/>
        <w:spacing w:after="120"/>
        <w:ind w:left="360"/>
        <w:rPr>
          <w:rFonts w:cs="Arial"/>
          <w:b/>
        </w:rPr>
      </w:pPr>
    </w:p>
    <w:p w:rsidR="00E37566" w:rsidRPr="00D6069D" w:rsidRDefault="00E37566" w:rsidP="00363E5C">
      <w:pPr>
        <w:pStyle w:val="ListParagraph"/>
        <w:numPr>
          <w:ilvl w:val="1"/>
          <w:numId w:val="11"/>
        </w:numPr>
        <w:spacing w:after="120"/>
        <w:rPr>
          <w:rFonts w:ascii="Arial" w:hAnsi="Arial" w:cs="Arial"/>
          <w:b/>
        </w:rPr>
      </w:pPr>
      <w:r w:rsidRPr="00E37566">
        <w:rPr>
          <w:rFonts w:ascii="Arial" w:hAnsi="Arial" w:cs="Arial"/>
          <w:b/>
        </w:rPr>
        <w:lastRenderedPageBreak/>
        <w:t>Use a single pipeline stage</w:t>
      </w:r>
    </w:p>
    <w:p w:rsidR="00D6069D" w:rsidRDefault="00D6069D" w:rsidP="00D6069D">
      <w:pPr>
        <w:pStyle w:val="ListParagraph"/>
        <w:spacing w:after="0"/>
        <w:ind w:left="360" w:firstLine="360"/>
        <w:rPr>
          <w:rFonts w:cs="Arial"/>
        </w:rPr>
      </w:pPr>
      <w:r>
        <w:rPr>
          <w:rFonts w:cs="Arial"/>
        </w:rPr>
        <w:t>This mode of operation uses LUT RAM with asynchronous read for fetching operands.  Thus in one clock cycle an instruction is read, is decoded, the operands are read, the operation performed and the results along with the updated PC registered at the beginning of the next clock cycle.</w:t>
      </w:r>
    </w:p>
    <w:p w:rsidR="00E37566" w:rsidRPr="00E37566" w:rsidRDefault="00D6069D" w:rsidP="00D6069D">
      <w:pPr>
        <w:pStyle w:val="ListParagraph"/>
        <w:spacing w:after="120"/>
        <w:ind w:left="360" w:firstLine="360"/>
        <w:rPr>
          <w:rFonts w:ascii="Arial" w:hAnsi="Arial" w:cs="Arial"/>
          <w:b/>
        </w:rPr>
      </w:pPr>
      <w:r>
        <w:rPr>
          <w:rFonts w:cs="Arial"/>
        </w:rPr>
        <w:t>A pipeline design with additional stages will result in a higher clock speed and greater performance.  However, there is greater complexity which is best left to when after the single pipeline stage design is up and running.  A full pipelined “barrel processor” design, with one processor</w:t>
      </w:r>
      <w:r w:rsidR="00015EC6">
        <w:rPr>
          <w:rFonts w:cs="Arial"/>
        </w:rPr>
        <w:t xml:space="preserve"> thread</w:t>
      </w:r>
      <w:r>
        <w:rPr>
          <w:rFonts w:cs="Arial"/>
        </w:rPr>
        <w:t xml:space="preserve"> per pipeline stage, is a straight forward way to get maximum clock rate.</w:t>
      </w:r>
    </w:p>
    <w:p w:rsidR="00E37566" w:rsidRDefault="00E37566" w:rsidP="00363E5C">
      <w:pPr>
        <w:pStyle w:val="ListParagraph"/>
        <w:numPr>
          <w:ilvl w:val="1"/>
          <w:numId w:val="11"/>
        </w:numPr>
        <w:spacing w:after="0"/>
        <w:rPr>
          <w:rFonts w:ascii="Arial" w:hAnsi="Arial" w:cs="Arial"/>
          <w:b/>
        </w:rPr>
      </w:pPr>
      <w:r w:rsidRPr="00E37566">
        <w:rPr>
          <w:rFonts w:ascii="Arial" w:hAnsi="Arial" w:cs="Arial"/>
          <w:b/>
        </w:rPr>
        <w:t>Do not use a data path</w:t>
      </w:r>
    </w:p>
    <w:p w:rsidR="00D6069D" w:rsidRPr="00940D14" w:rsidRDefault="00D6069D" w:rsidP="00D6069D">
      <w:pPr>
        <w:pStyle w:val="ListParagraph"/>
        <w:spacing w:after="0"/>
        <w:ind w:left="360" w:firstLine="360"/>
        <w:rPr>
          <w:rFonts w:cs="Arial"/>
        </w:rPr>
      </w:pPr>
      <w:r w:rsidRPr="00940D14">
        <w:rPr>
          <w:rFonts w:cs="Arial"/>
        </w:rPr>
        <w:t>For a simple processor implementation with single pipeline stage, the instruction decode is a large case statement with each case condition expressing the instruction calculation.</w:t>
      </w:r>
    </w:p>
    <w:p w:rsidR="00E37566" w:rsidRDefault="00D6069D" w:rsidP="00D6069D">
      <w:pPr>
        <w:pStyle w:val="ListParagraph"/>
        <w:spacing w:after="0"/>
        <w:ind w:left="360" w:firstLine="360"/>
        <w:rPr>
          <w:rFonts w:cs="Arial"/>
        </w:rPr>
      </w:pPr>
      <w:r w:rsidRPr="00940D14">
        <w:rPr>
          <w:rFonts w:cs="Arial"/>
        </w:rPr>
        <w:t>Normally one would code the data path and have the instruction decode generate the control signals for the data paths.  For sizeable instruction sets, this saves LUTs and results in a faster clock cycle</w:t>
      </w:r>
      <w:r>
        <w:rPr>
          <w:rFonts w:cs="Arial"/>
        </w:rPr>
        <w:t>.</w:t>
      </w:r>
    </w:p>
    <w:p w:rsidR="00752E4E" w:rsidRPr="00E37566" w:rsidRDefault="00752E4E" w:rsidP="00D6069D">
      <w:pPr>
        <w:pStyle w:val="ListParagraph"/>
        <w:spacing w:after="0"/>
        <w:ind w:left="360" w:firstLine="360"/>
        <w:rPr>
          <w:rFonts w:ascii="Arial" w:hAnsi="Arial" w:cs="Arial"/>
          <w:b/>
        </w:rPr>
      </w:pPr>
      <w:r>
        <w:rPr>
          <w:rFonts w:cs="Arial"/>
        </w:rPr>
        <w:t xml:space="preserve">An intermediate </w:t>
      </w:r>
      <w:r w:rsidR="000B3E8F">
        <w:rPr>
          <w:rFonts w:cs="Arial"/>
        </w:rPr>
        <w:t xml:space="preserve">data path </w:t>
      </w:r>
      <w:r>
        <w:rPr>
          <w:rFonts w:cs="Arial"/>
        </w:rPr>
        <w:t xml:space="preserve">form is to code adders </w:t>
      </w:r>
      <w:r w:rsidR="006E5892">
        <w:rPr>
          <w:rFonts w:cs="Arial"/>
        </w:rPr>
        <w:t xml:space="preserve">for common sets of operands and invoke one of the sums </w:t>
      </w:r>
      <w:r w:rsidR="000B3E8F">
        <w:rPr>
          <w:rFonts w:cs="Arial"/>
        </w:rPr>
        <w:t xml:space="preserve">as needed </w:t>
      </w:r>
      <w:r w:rsidR="006E5892">
        <w:rPr>
          <w:rFonts w:cs="Arial"/>
        </w:rPr>
        <w:t>in the large case statements.  This has the effect of inferring a data path with a reduced number of multiplex</w:t>
      </w:r>
      <w:r w:rsidR="008F46DB">
        <w:rPr>
          <w:rFonts w:cs="Arial"/>
        </w:rPr>
        <w:t>ors and a reduced number of adders.</w:t>
      </w:r>
      <w:r w:rsidR="00C360D4">
        <w:rPr>
          <w:rFonts w:cs="Arial"/>
        </w:rPr>
        <w:t xml:space="preserve">  In addition</w:t>
      </w:r>
      <w:r w:rsidR="000B3E8F">
        <w:rPr>
          <w:rFonts w:cs="Arial"/>
        </w:rPr>
        <w:t>:</w:t>
      </w:r>
      <w:r w:rsidR="00C360D4">
        <w:rPr>
          <w:rFonts w:cs="Arial"/>
        </w:rPr>
        <w:t xml:space="preserve"> the </w:t>
      </w:r>
      <w:r w:rsidR="000B3E8F">
        <w:rPr>
          <w:rFonts w:cs="Arial"/>
        </w:rPr>
        <w:t xml:space="preserve">map, </w:t>
      </w:r>
      <w:r w:rsidR="00C360D4">
        <w:rPr>
          <w:rFonts w:cs="Arial"/>
        </w:rPr>
        <w:t>place</w:t>
      </w:r>
      <w:r w:rsidR="000B3E8F">
        <w:rPr>
          <w:rFonts w:cs="Arial"/>
        </w:rPr>
        <w:t xml:space="preserve"> and </w:t>
      </w:r>
      <w:r w:rsidR="00C360D4">
        <w:rPr>
          <w:rFonts w:cs="Arial"/>
        </w:rPr>
        <w:t>route tools have greater freedom than when a fixed data path is coded.</w:t>
      </w:r>
    </w:p>
    <w:p w:rsidR="00E37566" w:rsidRDefault="00E37566" w:rsidP="00363E5C">
      <w:pPr>
        <w:pStyle w:val="ListParagraph"/>
        <w:numPr>
          <w:ilvl w:val="1"/>
          <w:numId w:val="11"/>
        </w:numPr>
        <w:spacing w:after="0"/>
        <w:rPr>
          <w:rFonts w:ascii="Arial" w:hAnsi="Arial" w:cs="Arial"/>
          <w:b/>
        </w:rPr>
      </w:pPr>
      <w:r w:rsidRPr="00E37566">
        <w:rPr>
          <w:rFonts w:ascii="Arial" w:hAnsi="Arial" w:cs="Arial"/>
          <w:b/>
        </w:rPr>
        <w:t>Condition code register (CCR)</w:t>
      </w:r>
    </w:p>
    <w:p w:rsidR="00D6069D" w:rsidRPr="00D6069D" w:rsidRDefault="00D6069D" w:rsidP="00D6069D">
      <w:pPr>
        <w:pStyle w:val="ListParagraph"/>
        <w:spacing w:after="0"/>
        <w:ind w:left="360" w:firstLine="360"/>
        <w:rPr>
          <w:rFonts w:cs="Arial"/>
        </w:rPr>
      </w:pPr>
      <w:r w:rsidRPr="00D6069D">
        <w:rPr>
          <w:rFonts w:cs="Arial"/>
        </w:rPr>
        <w:t>The conditional branch instructions specify a condition code.  There are arguments for and against condition code registers.  Here, it was decided to stay with a full condition code register.  Thus, the CCR contains carry, signed overflow, zero and sign for each accumulator.  Also included is a least significant bit (even/odd).  And four bits for: all ones, all zeroes for both the floating point exponent and the floating point mantissa fields (the overall zero bit becomes redundant).</w:t>
      </w:r>
    </w:p>
    <w:p w:rsidR="00E37566" w:rsidRPr="00D6069D" w:rsidRDefault="00D6069D" w:rsidP="00D6069D">
      <w:pPr>
        <w:pStyle w:val="ListParagraph"/>
        <w:spacing w:after="0"/>
        <w:ind w:left="360" w:firstLine="360"/>
        <w:rPr>
          <w:rFonts w:ascii="Arial" w:hAnsi="Arial" w:cs="Arial"/>
          <w:b/>
        </w:rPr>
      </w:pPr>
      <w:r w:rsidRPr="00D6069D">
        <w:rPr>
          <w:rFonts w:cs="Arial"/>
        </w:rPr>
        <w:t>Interrupt enable and Interrupted bits also present</w:t>
      </w:r>
      <w:r>
        <w:rPr>
          <w:rFonts w:cs="Arial"/>
        </w:rPr>
        <w:t>.</w:t>
      </w:r>
    </w:p>
    <w:p w:rsidR="00E37566" w:rsidRDefault="00E37566" w:rsidP="00363E5C">
      <w:pPr>
        <w:pStyle w:val="ListParagraph"/>
        <w:numPr>
          <w:ilvl w:val="1"/>
          <w:numId w:val="11"/>
        </w:numPr>
        <w:spacing w:after="0"/>
        <w:rPr>
          <w:rFonts w:ascii="Arial" w:hAnsi="Arial" w:cs="Arial"/>
          <w:b/>
        </w:rPr>
      </w:pPr>
      <w:r w:rsidRPr="00E37566">
        <w:rPr>
          <w:rFonts w:ascii="Arial" w:hAnsi="Arial" w:cs="Arial"/>
          <w:b/>
        </w:rPr>
        <w:t>Condition code register contains the ALU result</w:t>
      </w:r>
    </w:p>
    <w:p w:rsidR="00E37566" w:rsidRPr="00E37566" w:rsidRDefault="00D6069D" w:rsidP="00D6069D">
      <w:pPr>
        <w:spacing w:after="0"/>
        <w:ind w:left="360" w:firstLine="360"/>
        <w:rPr>
          <w:rFonts w:ascii="Arial" w:hAnsi="Arial" w:cs="Arial"/>
          <w:b/>
        </w:rPr>
      </w:pPr>
      <w:r w:rsidRPr="00940D14">
        <w:rPr>
          <w:rFonts w:cs="Arial"/>
        </w:rPr>
        <w:t>It takes additional logic to generate the some condition code bits from the ALU result (such as the zero bit).  Instead save the entire ALU result and do the a</w:t>
      </w:r>
      <w:r w:rsidR="00015EC6">
        <w:rPr>
          <w:rFonts w:cs="Arial"/>
        </w:rPr>
        <w:t>dditional logic during the processing</w:t>
      </w:r>
      <w:r w:rsidRPr="00940D14">
        <w:rPr>
          <w:rFonts w:cs="Arial"/>
        </w:rPr>
        <w:t xml:space="preserve"> for conditional branches.  To save the CCR</w:t>
      </w:r>
      <w:r w:rsidR="00820387">
        <w:rPr>
          <w:rFonts w:cs="Arial"/>
        </w:rPr>
        <w:t xml:space="preserve"> to a register or memory</w:t>
      </w:r>
      <w:r w:rsidRPr="00940D14">
        <w:rPr>
          <w:rFonts w:cs="Arial"/>
        </w:rPr>
        <w:t>, the ALU result is reduced.  To restore the CCR, the all zeros and all ones bits are “unreduced”.</w:t>
      </w:r>
      <w:r>
        <w:rPr>
          <w:rFonts w:cs="Arial"/>
        </w:rPr>
        <w:t xml:space="preserve">  CCR saved/restored via IO instructions.</w:t>
      </w:r>
    </w:p>
    <w:p w:rsidR="00E37566" w:rsidRPr="00D6069D" w:rsidRDefault="00E37566" w:rsidP="00363E5C">
      <w:pPr>
        <w:pStyle w:val="ListParagraph"/>
        <w:numPr>
          <w:ilvl w:val="1"/>
          <w:numId w:val="11"/>
        </w:numPr>
        <w:spacing w:after="0"/>
        <w:rPr>
          <w:rFonts w:ascii="Arial" w:hAnsi="Arial" w:cs="Arial"/>
          <w:b/>
        </w:rPr>
      </w:pPr>
      <w:r w:rsidRPr="00E37566">
        <w:rPr>
          <w:rFonts w:ascii="Arial" w:hAnsi="Arial" w:cs="Arial"/>
          <w:b/>
        </w:rPr>
        <w:t>Use block RAM for instruction memory</w:t>
      </w:r>
    </w:p>
    <w:p w:rsidR="00E37566" w:rsidRPr="00E37566" w:rsidRDefault="00D6069D" w:rsidP="00D6069D">
      <w:pPr>
        <w:pStyle w:val="ListParagraph"/>
        <w:spacing w:after="0"/>
        <w:ind w:left="360" w:firstLine="360"/>
        <w:rPr>
          <w:rFonts w:ascii="Arial" w:hAnsi="Arial" w:cs="Arial"/>
          <w:b/>
        </w:rPr>
      </w:pPr>
      <w:r>
        <w:rPr>
          <w:rFonts w:cs="Arial"/>
        </w:rPr>
        <w:t>The smallest block RAM allows for several hundred instructions, a reasonable number.  Reading instructions from a synchronous RAM is compatible with a single pipe stage implementation.</w:t>
      </w:r>
    </w:p>
    <w:p w:rsidR="00D6069D" w:rsidRPr="00D6069D" w:rsidRDefault="00E37566" w:rsidP="00363E5C">
      <w:pPr>
        <w:pStyle w:val="ListParagraph"/>
        <w:numPr>
          <w:ilvl w:val="1"/>
          <w:numId w:val="11"/>
        </w:numPr>
        <w:spacing w:after="0"/>
        <w:rPr>
          <w:rFonts w:ascii="Arial" w:hAnsi="Arial" w:cs="Arial"/>
          <w:b/>
        </w:rPr>
      </w:pPr>
      <w:r w:rsidRPr="00E37566">
        <w:rPr>
          <w:rFonts w:ascii="Arial" w:hAnsi="Arial" w:cs="Arial"/>
          <w:b/>
        </w:rPr>
        <w:t>Using instruction memory for data memory</w:t>
      </w:r>
    </w:p>
    <w:p w:rsidR="00D6069D" w:rsidRPr="00D6069D" w:rsidRDefault="00D6069D" w:rsidP="00D6069D">
      <w:pPr>
        <w:pStyle w:val="ListParagraph"/>
        <w:spacing w:after="0"/>
        <w:ind w:left="360" w:firstLine="360"/>
        <w:rPr>
          <w:rFonts w:cs="Arial"/>
        </w:rPr>
      </w:pPr>
      <w:r w:rsidRPr="00D6069D">
        <w:rPr>
          <w:rFonts w:cs="Arial"/>
        </w:rPr>
        <w:t>Given that instruction memory is block RAM and therefore has synchronous reads, and supports dual port operation (first port for instruction reads, second port used for data RAM read/write), the single stage pipe design does not allow a block RAM data read to occur in the same cycle as the instruction read.  However a block RAM data write can occur at the end of the cycle.</w:t>
      </w:r>
    </w:p>
    <w:p w:rsidR="00D6069D" w:rsidRPr="00E37566" w:rsidRDefault="00D6069D" w:rsidP="00D6069D">
      <w:pPr>
        <w:pStyle w:val="ListParagraph"/>
        <w:spacing w:after="0"/>
        <w:ind w:left="360" w:firstLine="360"/>
        <w:rPr>
          <w:rFonts w:ascii="Arial" w:hAnsi="Arial" w:cs="Arial"/>
          <w:b/>
        </w:rPr>
      </w:pPr>
      <w:r>
        <w:rPr>
          <w:rFonts w:cs="Arial"/>
        </w:rPr>
        <w:t xml:space="preserve">Given that it takes one cycle to post the read address and the next cycle to read from the block RAM, a variety of arrangements can be made for data read: Use two instructions, one to post the </w:t>
      </w:r>
      <w:r>
        <w:rPr>
          <w:rFonts w:cs="Arial"/>
        </w:rPr>
        <w:lastRenderedPageBreak/>
        <w:t>read address and the next instruction to process the data.  Or use a memory pointer register (in IO space) which auto increments after each data read and fetches data at the next location</w:t>
      </w:r>
      <w:r w:rsidR="00232B02">
        <w:rPr>
          <w:rFonts w:cs="Arial"/>
        </w:rPr>
        <w:t>.</w:t>
      </w:r>
    </w:p>
    <w:p w:rsidR="00820387" w:rsidRPr="00820387" w:rsidRDefault="00820387" w:rsidP="00363E5C">
      <w:pPr>
        <w:pStyle w:val="ListParagraph"/>
        <w:numPr>
          <w:ilvl w:val="1"/>
          <w:numId w:val="11"/>
        </w:numPr>
        <w:spacing w:after="120"/>
        <w:rPr>
          <w:rFonts w:ascii="Arial" w:hAnsi="Arial" w:cs="Arial"/>
          <w:b/>
        </w:rPr>
      </w:pPr>
      <w:r w:rsidRPr="00820387">
        <w:rPr>
          <w:rFonts w:ascii="Arial" w:hAnsi="Arial" w:cs="Arial"/>
          <w:b/>
        </w:rPr>
        <w:t>Divide and Floating-point Instructions</w:t>
      </w:r>
    </w:p>
    <w:p w:rsidR="00820387" w:rsidRPr="00820387" w:rsidRDefault="00820387" w:rsidP="00820387">
      <w:pPr>
        <w:pStyle w:val="ListParagraph"/>
        <w:spacing w:after="120"/>
        <w:ind w:left="360" w:firstLine="360"/>
        <w:rPr>
          <w:rFonts w:cs="Arial"/>
        </w:rPr>
      </w:pPr>
      <w:r>
        <w:rPr>
          <w:rFonts w:cs="Arial"/>
        </w:rPr>
        <w:t>One possibility is to have the divide and floating-point instructions start a coprocessor and use an input instruction later to read the result.  The input instruction would block until the result is available.</w:t>
      </w:r>
    </w:p>
    <w:p w:rsidR="00E37566" w:rsidRPr="00E37566" w:rsidRDefault="00E37566" w:rsidP="00363E5C">
      <w:pPr>
        <w:pStyle w:val="ListParagraph"/>
        <w:numPr>
          <w:ilvl w:val="1"/>
          <w:numId w:val="11"/>
        </w:numPr>
        <w:spacing w:after="120"/>
        <w:rPr>
          <w:rFonts w:cs="Arial"/>
          <w:b/>
        </w:rPr>
      </w:pPr>
      <w:r w:rsidRPr="00E37566">
        <w:rPr>
          <w:rFonts w:ascii="Arial" w:hAnsi="Arial" w:cs="Arial"/>
          <w:b/>
        </w:rPr>
        <w:t>Interrupts</w:t>
      </w:r>
    </w:p>
    <w:p w:rsidR="00D6069D" w:rsidRDefault="00D6069D" w:rsidP="00D6069D">
      <w:pPr>
        <w:pStyle w:val="ListParagraph"/>
        <w:spacing w:after="120"/>
        <w:ind w:left="360" w:firstLine="360"/>
        <w:rPr>
          <w:rFonts w:cs="Arial"/>
        </w:rPr>
      </w:pPr>
      <w:r>
        <w:rPr>
          <w:rFonts w:cs="Arial"/>
        </w:rPr>
        <w:t>Interrupts shall push sufficient information (program counter, condition code register, etc.) to transparently resume the program at the point of interrupt.</w:t>
      </w:r>
    </w:p>
    <w:p w:rsidR="00422670" w:rsidRDefault="00422670" w:rsidP="00D6069D">
      <w:pPr>
        <w:pStyle w:val="ListParagraph"/>
        <w:spacing w:after="120"/>
        <w:ind w:left="360" w:firstLine="360"/>
        <w:rPr>
          <w:rFonts w:cs="Arial"/>
        </w:rPr>
      </w:pPr>
    </w:p>
    <w:p w:rsidR="00EA561A" w:rsidRDefault="00EA561A" w:rsidP="00EA561A">
      <w:pPr>
        <w:pStyle w:val="ListParagraph"/>
        <w:numPr>
          <w:ilvl w:val="0"/>
          <w:numId w:val="3"/>
        </w:numPr>
        <w:spacing w:after="120"/>
        <w:rPr>
          <w:rFonts w:ascii="Arial" w:hAnsi="Arial" w:cs="Arial"/>
          <w:b/>
        </w:rPr>
      </w:pPr>
      <w:r>
        <w:rPr>
          <w:rFonts w:ascii="Arial" w:hAnsi="Arial" w:cs="Arial"/>
          <w:b/>
        </w:rPr>
        <w:t>Condition Code List</w:t>
      </w:r>
    </w:p>
    <w:p w:rsidR="00EA561A" w:rsidRDefault="00EA561A" w:rsidP="00EA561A">
      <w:pPr>
        <w:pStyle w:val="ListParagraph"/>
        <w:spacing w:after="120"/>
        <w:ind w:left="360" w:firstLine="360"/>
        <w:rPr>
          <w:rFonts w:cs="Arial"/>
        </w:rPr>
      </w:pPr>
      <w:r>
        <w:rPr>
          <w:rFonts w:cs="Arial"/>
        </w:rPr>
        <w:t>Standard codes:</w:t>
      </w:r>
    </w:p>
    <w:p w:rsidR="00EA561A" w:rsidRDefault="00EA561A" w:rsidP="00EA561A">
      <w:pPr>
        <w:pStyle w:val="ListParagraph"/>
        <w:spacing w:after="120"/>
        <w:ind w:left="360"/>
        <w:rPr>
          <w:rFonts w:cs="Arial"/>
        </w:rPr>
      </w:pPr>
      <w:r>
        <w:rPr>
          <w:rFonts w:cs="Arial"/>
        </w:rPr>
        <w:t>BRZ/BRNZ</w:t>
      </w:r>
      <w:r>
        <w:rPr>
          <w:rFonts w:cs="Arial"/>
        </w:rPr>
        <w:tab/>
      </w:r>
      <w:r>
        <w:rPr>
          <w:rFonts w:cs="Arial"/>
        </w:rPr>
        <w:tab/>
        <w:t>Branch zero/non-zero</w:t>
      </w:r>
    </w:p>
    <w:p w:rsidR="00EA561A" w:rsidRDefault="00EA561A" w:rsidP="00EA561A">
      <w:pPr>
        <w:pStyle w:val="ListParagraph"/>
        <w:spacing w:after="120"/>
        <w:ind w:left="360"/>
        <w:rPr>
          <w:rFonts w:cs="Arial"/>
        </w:rPr>
      </w:pPr>
      <w:r>
        <w:rPr>
          <w:rFonts w:cs="Arial"/>
        </w:rPr>
        <w:t>BRCS/BRCC</w:t>
      </w:r>
      <w:r>
        <w:rPr>
          <w:rFonts w:cs="Arial"/>
        </w:rPr>
        <w:tab/>
      </w:r>
      <w:r>
        <w:rPr>
          <w:rFonts w:cs="Arial"/>
        </w:rPr>
        <w:tab/>
        <w:t xml:space="preserve">Branch </w:t>
      </w:r>
      <w:proofErr w:type="gramStart"/>
      <w:r>
        <w:rPr>
          <w:rFonts w:cs="Arial"/>
        </w:rPr>
        <w:t>carry</w:t>
      </w:r>
      <w:proofErr w:type="gramEnd"/>
      <w:r>
        <w:rPr>
          <w:rFonts w:cs="Arial"/>
        </w:rPr>
        <w:t xml:space="preserve"> set/clear</w:t>
      </w:r>
    </w:p>
    <w:p w:rsidR="00EA561A" w:rsidRDefault="00EA561A" w:rsidP="00EA561A">
      <w:pPr>
        <w:pStyle w:val="ListParagraph"/>
        <w:spacing w:after="120"/>
        <w:ind w:left="360"/>
        <w:rPr>
          <w:rFonts w:cs="Arial"/>
        </w:rPr>
      </w:pPr>
      <w:r>
        <w:rPr>
          <w:rFonts w:cs="Arial"/>
        </w:rPr>
        <w:t>BRMI/BRPL</w:t>
      </w:r>
      <w:r>
        <w:rPr>
          <w:rFonts w:cs="Arial"/>
        </w:rPr>
        <w:tab/>
      </w:r>
      <w:r>
        <w:rPr>
          <w:rFonts w:cs="Arial"/>
        </w:rPr>
        <w:tab/>
        <w:t>Branch minus/plus</w:t>
      </w:r>
    </w:p>
    <w:p w:rsidR="00EA561A" w:rsidRDefault="00EA561A" w:rsidP="00EA561A">
      <w:pPr>
        <w:pStyle w:val="ListParagraph"/>
        <w:spacing w:after="120"/>
        <w:ind w:left="360"/>
        <w:rPr>
          <w:rFonts w:cs="Arial"/>
        </w:rPr>
      </w:pPr>
      <w:r>
        <w:rPr>
          <w:rFonts w:cs="Arial"/>
        </w:rPr>
        <w:t>BRVS/BRVC</w:t>
      </w:r>
      <w:r>
        <w:rPr>
          <w:rFonts w:cs="Arial"/>
        </w:rPr>
        <w:tab/>
      </w:r>
      <w:r>
        <w:rPr>
          <w:rFonts w:cs="Arial"/>
        </w:rPr>
        <w:tab/>
        <w:t>Branch overflow set/clear</w:t>
      </w:r>
    </w:p>
    <w:p w:rsidR="00EA561A" w:rsidRDefault="00EA561A" w:rsidP="00EA561A">
      <w:pPr>
        <w:pStyle w:val="ListParagraph"/>
        <w:spacing w:after="120"/>
        <w:ind w:left="360"/>
        <w:rPr>
          <w:rFonts w:cs="Arial"/>
        </w:rPr>
      </w:pPr>
      <w:r>
        <w:rPr>
          <w:rFonts w:cs="Arial"/>
        </w:rPr>
        <w:t>BRLE/BRGT</w:t>
      </w:r>
      <w:r>
        <w:rPr>
          <w:rFonts w:cs="Arial"/>
        </w:rPr>
        <w:tab/>
      </w:r>
      <w:r>
        <w:rPr>
          <w:rFonts w:cs="Arial"/>
        </w:rPr>
        <w:tab/>
        <w:t>Branch less than or equal/greater than</w:t>
      </w:r>
    </w:p>
    <w:p w:rsidR="00EA561A" w:rsidRDefault="00EA561A" w:rsidP="00EA561A">
      <w:pPr>
        <w:pStyle w:val="ListParagraph"/>
        <w:spacing w:after="120"/>
        <w:ind w:left="360"/>
        <w:rPr>
          <w:rFonts w:cs="Arial"/>
        </w:rPr>
      </w:pPr>
      <w:r>
        <w:rPr>
          <w:rFonts w:cs="Arial"/>
        </w:rPr>
        <w:t>BRGE/BRLT</w:t>
      </w:r>
      <w:r>
        <w:rPr>
          <w:rFonts w:cs="Arial"/>
        </w:rPr>
        <w:tab/>
      </w:r>
      <w:r>
        <w:rPr>
          <w:rFonts w:cs="Arial"/>
        </w:rPr>
        <w:tab/>
        <w:t>Branch greater than or equal/less than</w:t>
      </w:r>
    </w:p>
    <w:p w:rsidR="00EA561A" w:rsidRDefault="00EA561A" w:rsidP="00EA561A">
      <w:pPr>
        <w:pStyle w:val="ListParagraph"/>
        <w:spacing w:after="120"/>
        <w:ind w:left="360"/>
        <w:rPr>
          <w:rFonts w:cs="Arial"/>
        </w:rPr>
      </w:pPr>
      <w:r>
        <w:rPr>
          <w:rFonts w:cs="Arial"/>
        </w:rPr>
        <w:t>BRLS/BRHI</w:t>
      </w:r>
      <w:r>
        <w:rPr>
          <w:rFonts w:cs="Arial"/>
        </w:rPr>
        <w:tab/>
      </w:r>
      <w:r>
        <w:rPr>
          <w:rFonts w:cs="Arial"/>
        </w:rPr>
        <w:tab/>
        <w:t>Branch unsigned result low or same/high</w:t>
      </w:r>
    </w:p>
    <w:p w:rsidR="00EA561A" w:rsidRDefault="00EA561A" w:rsidP="00EA561A">
      <w:pPr>
        <w:pStyle w:val="ListParagraph"/>
        <w:spacing w:after="120"/>
        <w:ind w:left="360"/>
        <w:rPr>
          <w:rFonts w:cs="Arial"/>
        </w:rPr>
      </w:pPr>
      <w:r>
        <w:rPr>
          <w:rFonts w:cs="Arial"/>
        </w:rPr>
        <w:tab/>
        <w:t>Non-standard codes:</w:t>
      </w:r>
    </w:p>
    <w:p w:rsidR="00EA561A" w:rsidRDefault="00EA561A" w:rsidP="00EA561A">
      <w:pPr>
        <w:pStyle w:val="ListParagraph"/>
        <w:spacing w:after="120"/>
        <w:ind w:left="360"/>
        <w:rPr>
          <w:rFonts w:cs="Arial"/>
        </w:rPr>
      </w:pPr>
      <w:r>
        <w:rPr>
          <w:rFonts w:cs="Arial"/>
        </w:rPr>
        <w:t>BROD/BREV</w:t>
      </w:r>
      <w:r>
        <w:rPr>
          <w:rFonts w:cs="Arial"/>
        </w:rPr>
        <w:tab/>
      </w:r>
      <w:r>
        <w:rPr>
          <w:rFonts w:cs="Arial"/>
        </w:rPr>
        <w:tab/>
        <w:t>Branch odd/even</w:t>
      </w:r>
    </w:p>
    <w:p w:rsidR="00EA561A" w:rsidRDefault="00EA561A" w:rsidP="00EA561A">
      <w:pPr>
        <w:pStyle w:val="ListParagraph"/>
        <w:spacing w:after="120"/>
        <w:ind w:left="360"/>
        <w:rPr>
          <w:rFonts w:cs="Arial"/>
        </w:rPr>
      </w:pPr>
      <w:r>
        <w:rPr>
          <w:rFonts w:cs="Arial"/>
        </w:rPr>
        <w:t>BR1/BRN1</w:t>
      </w:r>
      <w:r>
        <w:rPr>
          <w:rFonts w:cs="Arial"/>
        </w:rPr>
        <w:tab/>
      </w:r>
      <w:r>
        <w:rPr>
          <w:rFonts w:cs="Arial"/>
        </w:rPr>
        <w:tab/>
        <w:t>Branch equal to one/not equal</w:t>
      </w:r>
    </w:p>
    <w:p w:rsidR="00EA561A" w:rsidRDefault="00EA561A" w:rsidP="00EA561A">
      <w:pPr>
        <w:pStyle w:val="ListParagraph"/>
        <w:spacing w:after="120"/>
        <w:ind w:left="360"/>
        <w:rPr>
          <w:rFonts w:cs="Arial"/>
        </w:rPr>
      </w:pPr>
      <w:r>
        <w:rPr>
          <w:rFonts w:cs="Arial"/>
        </w:rPr>
        <w:t>BRM1/BRNM1</w:t>
      </w:r>
      <w:r>
        <w:rPr>
          <w:rFonts w:cs="Arial"/>
        </w:rPr>
        <w:tab/>
        <w:t>Branch equal to minus one/not equal</w:t>
      </w:r>
    </w:p>
    <w:p w:rsidR="00EA561A" w:rsidRDefault="00EA561A" w:rsidP="00EA561A">
      <w:pPr>
        <w:pStyle w:val="ListParagraph"/>
        <w:spacing w:after="120"/>
        <w:ind w:left="360"/>
        <w:rPr>
          <w:rFonts w:cs="Arial"/>
        </w:rPr>
      </w:pPr>
      <w:r>
        <w:rPr>
          <w:rFonts w:cs="Arial"/>
        </w:rPr>
        <w:t>BRM2/BRNM2</w:t>
      </w:r>
      <w:r>
        <w:rPr>
          <w:rFonts w:cs="Arial"/>
        </w:rPr>
        <w:tab/>
        <w:t>Branch equal to minus two/not equal</w:t>
      </w:r>
    </w:p>
    <w:p w:rsidR="00EA561A" w:rsidRDefault="00EA561A" w:rsidP="00EA561A">
      <w:pPr>
        <w:pStyle w:val="ListParagraph"/>
        <w:spacing w:after="120"/>
        <w:ind w:left="360"/>
        <w:rPr>
          <w:rFonts w:cs="Arial"/>
        </w:rPr>
      </w:pPr>
      <w:r>
        <w:rPr>
          <w:rFonts w:cs="Arial"/>
        </w:rPr>
        <w:t>BR01/BRN01</w:t>
      </w:r>
      <w:r>
        <w:rPr>
          <w:rFonts w:cs="Arial"/>
        </w:rPr>
        <w:tab/>
        <w:t>Branch equal to zero or one/not equal</w:t>
      </w:r>
    </w:p>
    <w:p w:rsidR="00EA561A" w:rsidRDefault="00EA561A" w:rsidP="00EA561A">
      <w:pPr>
        <w:pStyle w:val="ListParagraph"/>
        <w:spacing w:after="120"/>
        <w:ind w:left="360"/>
        <w:rPr>
          <w:rFonts w:cs="Arial"/>
        </w:rPr>
      </w:pPr>
      <w:r>
        <w:rPr>
          <w:rFonts w:cs="Arial"/>
        </w:rPr>
        <w:t>BR0M1/BRN0M1</w:t>
      </w:r>
      <w:r>
        <w:rPr>
          <w:rFonts w:cs="Arial"/>
        </w:rPr>
        <w:tab/>
        <w:t>Branch equal to zero or minus one/not equal</w:t>
      </w:r>
    </w:p>
    <w:p w:rsidR="00EA561A" w:rsidRDefault="00EA561A" w:rsidP="00EA561A">
      <w:pPr>
        <w:pStyle w:val="ListParagraph"/>
        <w:spacing w:after="120"/>
        <w:ind w:left="360"/>
        <w:rPr>
          <w:rFonts w:cs="Arial"/>
        </w:rPr>
      </w:pPr>
      <w:r>
        <w:rPr>
          <w:rFonts w:cs="Arial"/>
        </w:rPr>
        <w:t>BR01M1/BRN01M1</w:t>
      </w:r>
      <w:r>
        <w:rPr>
          <w:rFonts w:cs="Arial"/>
        </w:rPr>
        <w:tab/>
        <w:t>Branch equal to zero, one or minus one/not equal</w:t>
      </w:r>
    </w:p>
    <w:p w:rsidR="00795D17" w:rsidRDefault="00795D17" w:rsidP="00EA561A">
      <w:pPr>
        <w:pStyle w:val="ListParagraph"/>
        <w:spacing w:after="120"/>
        <w:ind w:left="360"/>
        <w:rPr>
          <w:rFonts w:cs="Arial"/>
        </w:rPr>
      </w:pPr>
      <w:r>
        <w:rPr>
          <w:rFonts w:cs="Arial"/>
        </w:rPr>
        <w:t>BR01M12/BRN01M12 Branch equal to zero, one, minus one or minus 2/not equal</w:t>
      </w:r>
    </w:p>
    <w:p w:rsidR="00EA561A" w:rsidRDefault="00EA561A" w:rsidP="00EA561A">
      <w:pPr>
        <w:pStyle w:val="ListParagraph"/>
        <w:spacing w:after="120"/>
        <w:ind w:left="360"/>
        <w:rPr>
          <w:rFonts w:cs="Arial"/>
        </w:rPr>
      </w:pPr>
      <w:r>
        <w:rPr>
          <w:rFonts w:cs="Arial"/>
        </w:rPr>
        <w:tab/>
        <w:t>Alternate names:</w:t>
      </w:r>
    </w:p>
    <w:p w:rsidR="007107B5" w:rsidRDefault="007107B5" w:rsidP="007107B5">
      <w:pPr>
        <w:pStyle w:val="ListParagraph"/>
        <w:spacing w:after="120"/>
        <w:ind w:left="360"/>
        <w:rPr>
          <w:rFonts w:cs="Arial"/>
        </w:rPr>
      </w:pPr>
      <w:r>
        <w:rPr>
          <w:rFonts w:cs="Arial"/>
        </w:rPr>
        <w:t>BRA/NOP</w:t>
      </w:r>
      <w:r>
        <w:rPr>
          <w:rFonts w:cs="Arial"/>
        </w:rPr>
        <w:tab/>
      </w:r>
      <w:r>
        <w:rPr>
          <w:rFonts w:cs="Arial"/>
        </w:rPr>
        <w:tab/>
        <w:t xml:space="preserve">Branch always/never (same as CALLR with D=0 and </w:t>
      </w:r>
      <w:proofErr w:type="spellStart"/>
      <w:proofErr w:type="gramStart"/>
      <w:r>
        <w:rPr>
          <w:rFonts w:cs="Arial"/>
        </w:rPr>
        <w:t>sN</w:t>
      </w:r>
      <w:proofErr w:type="spellEnd"/>
      <w:r>
        <w:rPr>
          <w:rFonts w:cs="Arial"/>
        </w:rPr>
        <w:t>=</w:t>
      </w:r>
      <w:proofErr w:type="gramEnd"/>
      <w:r>
        <w:rPr>
          <w:rFonts w:cs="Arial"/>
        </w:rPr>
        <w:t>0 or 1)</w:t>
      </w:r>
    </w:p>
    <w:p w:rsidR="00EA561A" w:rsidRDefault="00727CE9" w:rsidP="00EA561A">
      <w:pPr>
        <w:pStyle w:val="ListParagraph"/>
        <w:spacing w:after="120"/>
        <w:ind w:left="360"/>
        <w:rPr>
          <w:rFonts w:cs="Arial"/>
        </w:rPr>
      </w:pPr>
      <w:r>
        <w:rPr>
          <w:rFonts w:cs="Arial"/>
        </w:rPr>
        <w:t>BREQ/BRNE</w:t>
      </w:r>
      <w:r>
        <w:rPr>
          <w:rFonts w:cs="Arial"/>
        </w:rPr>
        <w:tab/>
      </w:r>
      <w:r w:rsidR="00EA561A">
        <w:rPr>
          <w:rFonts w:cs="Arial"/>
        </w:rPr>
        <w:tab/>
        <w:t>Branch equal/not equal (same test as BRZ/BRNZ)</w:t>
      </w:r>
    </w:p>
    <w:p w:rsidR="00EA561A" w:rsidRDefault="00EA561A" w:rsidP="00EA561A">
      <w:pPr>
        <w:pStyle w:val="ListParagraph"/>
        <w:spacing w:after="120"/>
        <w:ind w:left="360"/>
        <w:rPr>
          <w:rFonts w:cs="Arial"/>
        </w:rPr>
      </w:pPr>
      <w:r>
        <w:rPr>
          <w:rFonts w:cs="Arial"/>
        </w:rPr>
        <w:t>BRLO/BRHS</w:t>
      </w:r>
      <w:r>
        <w:rPr>
          <w:rFonts w:cs="Arial"/>
        </w:rPr>
        <w:tab/>
      </w:r>
      <w:r>
        <w:rPr>
          <w:rFonts w:cs="Arial"/>
        </w:rPr>
        <w:tab/>
        <w:t>Branch unsigned low/high same (same test as BRCC/BRCS)</w:t>
      </w:r>
    </w:p>
    <w:p w:rsidR="00422670" w:rsidRPr="00EA561A" w:rsidRDefault="00422670" w:rsidP="00EA561A">
      <w:pPr>
        <w:pStyle w:val="ListParagraph"/>
        <w:spacing w:after="120"/>
        <w:ind w:left="360"/>
        <w:rPr>
          <w:rFonts w:cs="Arial"/>
        </w:rPr>
      </w:pPr>
    </w:p>
    <w:p w:rsidR="00FA007C" w:rsidRDefault="00FA007C" w:rsidP="00FA007C">
      <w:pPr>
        <w:pStyle w:val="ListParagraph"/>
        <w:numPr>
          <w:ilvl w:val="0"/>
          <w:numId w:val="3"/>
        </w:numPr>
        <w:spacing w:after="120"/>
        <w:rPr>
          <w:rFonts w:ascii="Arial" w:hAnsi="Arial" w:cs="Arial"/>
          <w:b/>
        </w:rPr>
      </w:pPr>
      <w:r>
        <w:rPr>
          <w:rFonts w:ascii="Arial" w:hAnsi="Arial" w:cs="Arial"/>
          <w:b/>
        </w:rPr>
        <w:t>Abbreviations and Glossary</w:t>
      </w:r>
    </w:p>
    <w:p w:rsidR="00422670" w:rsidRPr="00422670" w:rsidRDefault="00422670" w:rsidP="00422670">
      <w:pPr>
        <w:spacing w:after="120"/>
        <w:rPr>
          <w:rFonts w:cs="Arial"/>
        </w:rPr>
      </w:pPr>
      <w:r w:rsidRPr="00422670">
        <w:rPr>
          <w:rFonts w:cs="Arial"/>
        </w:rPr>
        <w:t>BI</w:t>
      </w:r>
      <w:r w:rsidRPr="00422670">
        <w:rPr>
          <w:rFonts w:cs="Arial"/>
        </w:rPr>
        <w:tab/>
      </w:r>
      <w:r w:rsidRPr="00422670">
        <w:rPr>
          <w:rFonts w:cs="Arial"/>
        </w:rPr>
        <w:tab/>
        <w:t xml:space="preserve">Basic implementation: soft core </w:t>
      </w:r>
      <w:proofErr w:type="spellStart"/>
      <w:r w:rsidRPr="00422670">
        <w:rPr>
          <w:rFonts w:cs="Arial"/>
        </w:rPr>
        <w:t>uP</w:t>
      </w:r>
      <w:proofErr w:type="spellEnd"/>
      <w:r w:rsidRPr="00422670">
        <w:rPr>
          <w:rFonts w:cs="Arial"/>
        </w:rPr>
        <w:t xml:space="preserve"> implemented with a single pipe stage using inferred adders, multiplexors and control logic.  The RTL implements the entire instruction set in a single case statement.</w:t>
      </w:r>
    </w:p>
    <w:p w:rsidR="00422670" w:rsidRPr="00422670" w:rsidRDefault="00422670" w:rsidP="00422670">
      <w:pPr>
        <w:spacing w:after="120"/>
        <w:rPr>
          <w:rFonts w:cs="Arial"/>
        </w:rPr>
      </w:pPr>
      <w:r w:rsidRPr="00422670">
        <w:rPr>
          <w:rFonts w:cs="Arial"/>
        </w:rPr>
        <w:t>Block RAM</w:t>
      </w:r>
      <w:r w:rsidRPr="00422670">
        <w:rPr>
          <w:rFonts w:cs="Arial"/>
        </w:rPr>
        <w:tab/>
        <w:t>Usually available with two independent read/write ports.  Word size on each port independently specified (18K bit RAM may offer 18-bit by 1K words, 9-bit by 2K words, 4-bit by 4K words, etc.).  Reads are synchronous in that address is clocked in and data appears memory access time later.  Usually there are a variety of options including registered data out.</w:t>
      </w:r>
    </w:p>
    <w:p w:rsidR="00422670" w:rsidRDefault="00422670" w:rsidP="00422670">
      <w:pPr>
        <w:spacing w:after="120"/>
        <w:rPr>
          <w:rFonts w:cs="Arial"/>
        </w:rPr>
      </w:pPr>
      <w:r>
        <w:rPr>
          <w:rFonts w:cs="Arial"/>
        </w:rPr>
        <w:lastRenderedPageBreak/>
        <w:t>CCR</w:t>
      </w:r>
      <w:r>
        <w:rPr>
          <w:rFonts w:cs="Arial"/>
        </w:rPr>
        <w:tab/>
      </w:r>
      <w:r>
        <w:rPr>
          <w:rFonts w:cs="Arial"/>
        </w:rPr>
        <w:tab/>
        <w:t>Condition code register: The results of a logic or arithmetic operation are summarized in a small number of bits, typically: carry, zero, sign and overflow.  The condition code bits are saved in a register for use by following conditional branch instruction(s).</w:t>
      </w:r>
    </w:p>
    <w:p w:rsidR="001C7EF0" w:rsidRDefault="001C7EF0" w:rsidP="00422670">
      <w:pPr>
        <w:spacing w:after="120"/>
        <w:rPr>
          <w:rFonts w:cs="Arial"/>
        </w:rPr>
      </w:pPr>
      <w:proofErr w:type="spellStart"/>
      <w:r>
        <w:rPr>
          <w:rFonts w:cs="Arial"/>
        </w:rPr>
        <w:t>CoreMark</w:t>
      </w:r>
      <w:proofErr w:type="spellEnd"/>
      <w:r>
        <w:rPr>
          <w:rFonts w:cs="Arial"/>
        </w:rPr>
        <w:tab/>
        <w:t xml:space="preserve">EEMBC benchmark for embedded processors.  </w:t>
      </w:r>
      <w:proofErr w:type="spellStart"/>
      <w:r>
        <w:rPr>
          <w:rFonts w:cs="Arial"/>
        </w:rPr>
        <w:t>CoreMarks</w:t>
      </w:r>
      <w:proofErr w:type="spellEnd"/>
      <w:r>
        <w:rPr>
          <w:rFonts w:cs="Arial"/>
        </w:rPr>
        <w:t xml:space="preserve"> per MHz are an indication of instruction work per clock cycle.</w:t>
      </w:r>
      <w:r w:rsidR="00685B58">
        <w:rPr>
          <w:rFonts w:cs="Arial"/>
        </w:rPr>
        <w:t xml:space="preserve">  Values range from 0.1-.2 for 8-bit processors, ~.5 for 16-bit processors to as high as 5 for processors that issue more than one instruction per clock.</w:t>
      </w:r>
    </w:p>
    <w:p w:rsidR="00422670" w:rsidRDefault="00422670" w:rsidP="00422670">
      <w:pPr>
        <w:spacing w:after="120"/>
        <w:rPr>
          <w:rFonts w:cs="Arial"/>
        </w:rPr>
      </w:pPr>
      <w:r>
        <w:rPr>
          <w:rFonts w:cs="Arial"/>
        </w:rPr>
        <w:t>DP</w:t>
      </w:r>
      <w:r>
        <w:rPr>
          <w:rFonts w:cs="Arial"/>
        </w:rPr>
        <w:tab/>
      </w:r>
      <w:r>
        <w:rPr>
          <w:rFonts w:cs="Arial"/>
        </w:rPr>
        <w:tab/>
        <w:t xml:space="preserve">Data path: soft core </w:t>
      </w:r>
      <w:proofErr w:type="spellStart"/>
      <w:r>
        <w:rPr>
          <w:rFonts w:cs="Arial"/>
        </w:rPr>
        <w:t>uP</w:t>
      </w:r>
      <w:proofErr w:type="spellEnd"/>
      <w:r>
        <w:rPr>
          <w:rFonts w:cs="Arial"/>
        </w:rPr>
        <w:t xml:space="preserve"> implemented in RTL such that the adders and multiplexors are explicit with explicit control signals.  Often there is a system diagram showing these elements along with the memory units.  See IDP.</w:t>
      </w:r>
    </w:p>
    <w:p w:rsidR="001C7EF0" w:rsidRDefault="001C7EF0" w:rsidP="00422670">
      <w:pPr>
        <w:spacing w:after="120"/>
        <w:rPr>
          <w:rFonts w:cs="Arial"/>
        </w:rPr>
      </w:pPr>
      <w:proofErr w:type="gramStart"/>
      <w:r>
        <w:rPr>
          <w:rFonts w:cs="Arial"/>
        </w:rPr>
        <w:t>DMIPS</w:t>
      </w:r>
      <w:r>
        <w:rPr>
          <w:rFonts w:cs="Arial"/>
        </w:rPr>
        <w:tab/>
      </w:r>
      <w:r>
        <w:rPr>
          <w:rFonts w:cs="Arial"/>
        </w:rPr>
        <w:tab/>
        <w:t>Dhrystone MIPS.</w:t>
      </w:r>
      <w:proofErr w:type="gramEnd"/>
      <w:r>
        <w:rPr>
          <w:rFonts w:cs="Arial"/>
        </w:rPr>
        <w:t xml:space="preserve">  DEC VAX 11/780 has a DMIPS of 1.0.</w:t>
      </w:r>
      <w:r w:rsidR="00685B58">
        <w:rPr>
          <w:rFonts w:cs="Arial"/>
        </w:rPr>
        <w:t xml:space="preserve">  Not as accurate as </w:t>
      </w:r>
      <w:proofErr w:type="spellStart"/>
      <w:r w:rsidR="00685B58">
        <w:rPr>
          <w:rFonts w:cs="Arial"/>
        </w:rPr>
        <w:t>CoreMark</w:t>
      </w:r>
      <w:proofErr w:type="spellEnd"/>
      <w:r w:rsidR="00685B58">
        <w:rPr>
          <w:rFonts w:cs="Arial"/>
        </w:rPr>
        <w:t>.</w:t>
      </w:r>
    </w:p>
    <w:p w:rsidR="00422670" w:rsidRPr="00FA007C" w:rsidRDefault="00422670" w:rsidP="00422670">
      <w:pPr>
        <w:spacing w:after="120"/>
        <w:rPr>
          <w:rFonts w:cs="Arial"/>
        </w:rPr>
      </w:pPr>
      <w:r>
        <w:rPr>
          <w:rFonts w:cs="Arial"/>
        </w:rPr>
        <w:t>DSP unit</w:t>
      </w:r>
      <w:r>
        <w:rPr>
          <w:rFonts w:cs="Arial"/>
        </w:rPr>
        <w:tab/>
        <w:t>Some FPGA families contain multiply units.  In more recent families there is also an accumulator.  These units are optimized for high speed signal processing.</w:t>
      </w:r>
    </w:p>
    <w:p w:rsidR="00422670" w:rsidRDefault="00422670" w:rsidP="00422670">
      <w:pPr>
        <w:spacing w:after="120"/>
      </w:pPr>
      <w:r>
        <w:t>FPGA</w:t>
      </w:r>
      <w:r>
        <w:tab/>
      </w:r>
      <w:r>
        <w:tab/>
        <w:t>Field Programmable Gate Array: a chip composed of a sea of LUTs, Block RAM, DSP units and other units interconnected by programmable wiring.</w:t>
      </w:r>
    </w:p>
    <w:p w:rsidR="00422670" w:rsidRDefault="00422670" w:rsidP="00422670">
      <w:pPr>
        <w:spacing w:after="120"/>
        <w:rPr>
          <w:rFonts w:cs="Arial"/>
        </w:rPr>
      </w:pPr>
      <w:r>
        <w:rPr>
          <w:rFonts w:cs="Arial"/>
        </w:rPr>
        <w:t>IDP</w:t>
      </w:r>
      <w:r>
        <w:rPr>
          <w:rFonts w:cs="Arial"/>
        </w:rPr>
        <w:tab/>
      </w:r>
      <w:r>
        <w:rPr>
          <w:rFonts w:cs="Arial"/>
        </w:rPr>
        <w:tab/>
        <w:t xml:space="preserve">Implicit data path: soft core </w:t>
      </w:r>
      <w:proofErr w:type="spellStart"/>
      <w:r>
        <w:rPr>
          <w:rFonts w:cs="Arial"/>
        </w:rPr>
        <w:t>uP</w:t>
      </w:r>
      <w:proofErr w:type="spellEnd"/>
      <w:r>
        <w:rPr>
          <w:rFonts w:cs="Arial"/>
        </w:rPr>
        <w:t xml:space="preserve"> implemented in RTL such that adders and multiplexors with identical inputs are shared.  See DP.</w:t>
      </w:r>
    </w:p>
    <w:p w:rsidR="00422670" w:rsidRDefault="00422670" w:rsidP="00422670">
      <w:pPr>
        <w:spacing w:after="120"/>
      </w:pPr>
      <w:r>
        <w:rPr>
          <w:rFonts w:cs="Arial"/>
        </w:rPr>
        <w:t>IW</w:t>
      </w:r>
      <w:r>
        <w:rPr>
          <w:rFonts w:cs="Arial"/>
        </w:rPr>
        <w:tab/>
      </w:r>
      <w:r>
        <w:rPr>
          <w:rFonts w:cs="Arial"/>
        </w:rPr>
        <w:tab/>
        <w:t>Instruction work: i</w:t>
      </w:r>
      <w:r>
        <w:t>s the average amount of computation done by a single instruction.  Herein, to a first approximation instruction work is pro-rated by word size: 8:33%, 16:67%, 24:83%, 32:100%, 48:150%, 64:200% and by average clocks per instruction.  Further pro-rating if instruction set is weak or strong.</w:t>
      </w:r>
    </w:p>
    <w:p w:rsidR="00422670" w:rsidRDefault="00422670" w:rsidP="00422670">
      <w:pPr>
        <w:spacing w:after="120"/>
        <w:rPr>
          <w:rFonts w:cs="Arial"/>
        </w:rPr>
      </w:pPr>
      <w:r>
        <w:rPr>
          <w:rFonts w:cs="Arial"/>
        </w:rPr>
        <w:t>LUT</w:t>
      </w:r>
      <w:r>
        <w:rPr>
          <w:rFonts w:cs="Arial"/>
        </w:rPr>
        <w:tab/>
      </w:r>
      <w:r>
        <w:rPr>
          <w:rFonts w:cs="Arial"/>
        </w:rPr>
        <w:tab/>
        <w:t xml:space="preserve">Lookup table: basic component of an FPGA, typically four to six inputs and one or two outputs.  Other names are “tile” (~2.5 tiles equivalent to one 4LUT) and ALUT.  </w:t>
      </w:r>
      <w:proofErr w:type="gramStart"/>
      <w:r>
        <w:rPr>
          <w:rFonts w:cs="Arial"/>
        </w:rPr>
        <w:t>(~1.5 4LUTs equivalent to one 6LUT or one ALUT).</w:t>
      </w:r>
      <w:proofErr w:type="gramEnd"/>
    </w:p>
    <w:p w:rsidR="00422670" w:rsidRDefault="00422670" w:rsidP="00422670">
      <w:pPr>
        <w:spacing w:after="120"/>
        <w:rPr>
          <w:rFonts w:cs="Arial"/>
        </w:rPr>
      </w:pPr>
      <w:r>
        <w:rPr>
          <w:rFonts w:cs="Arial"/>
        </w:rPr>
        <w:t>LUT RAM</w:t>
      </w:r>
      <w:r>
        <w:rPr>
          <w:rFonts w:cs="Arial"/>
        </w:rPr>
        <w:tab/>
        <w:t xml:space="preserve">Register file built from FPGA </w:t>
      </w:r>
      <w:proofErr w:type="gramStart"/>
      <w:r>
        <w:rPr>
          <w:rFonts w:cs="Arial"/>
        </w:rPr>
        <w:t>LUTs,</w:t>
      </w:r>
      <w:proofErr w:type="gramEnd"/>
      <w:r>
        <w:rPr>
          <w:rFonts w:cs="Arial"/>
        </w:rPr>
        <w:t xml:space="preserve"> may also be a small block RAM.  Many (most) LUT RAMs offer asynchronous reads and a registered write.</w:t>
      </w:r>
    </w:p>
    <w:p w:rsidR="00422670" w:rsidRDefault="00422670" w:rsidP="00422670">
      <w:pPr>
        <w:spacing w:after="120"/>
        <w:rPr>
          <w:rFonts w:cs="Arial"/>
        </w:rPr>
      </w:pPr>
      <w:r>
        <w:rPr>
          <w:rFonts w:cs="Arial"/>
        </w:rPr>
        <w:t>MI</w:t>
      </w:r>
      <w:r>
        <w:rPr>
          <w:rFonts w:cs="Arial"/>
        </w:rPr>
        <w:tab/>
      </w:r>
      <w:r>
        <w:rPr>
          <w:rFonts w:cs="Arial"/>
        </w:rPr>
        <w:tab/>
        <w:t xml:space="preserve">Minimal implementation: simplest possible version of a soft core </w:t>
      </w:r>
      <w:proofErr w:type="spellStart"/>
      <w:r>
        <w:rPr>
          <w:rFonts w:cs="Arial"/>
        </w:rPr>
        <w:t>uP</w:t>
      </w:r>
      <w:proofErr w:type="spellEnd"/>
      <w:r>
        <w:rPr>
          <w:rFonts w:cs="Arial"/>
        </w:rPr>
        <w:t xml:space="preserve"> using a minimum number of instructions and memory.  Herein, enough instructions are implemented in RTL and used in a short program to implement a long binary counter and output some of its bits to drive LEDs.</w:t>
      </w:r>
    </w:p>
    <w:p w:rsidR="001C7EF0" w:rsidRDefault="001C7EF0" w:rsidP="00422670">
      <w:pPr>
        <w:spacing w:after="120"/>
        <w:rPr>
          <w:rFonts w:cs="Arial"/>
        </w:rPr>
      </w:pPr>
      <w:r>
        <w:rPr>
          <w:rFonts w:cs="Arial"/>
        </w:rPr>
        <w:t>MIPS</w:t>
      </w:r>
      <w:r>
        <w:rPr>
          <w:rFonts w:cs="Arial"/>
        </w:rPr>
        <w:tab/>
      </w:r>
      <w:r>
        <w:rPr>
          <w:rFonts w:cs="Arial"/>
        </w:rPr>
        <w:tab/>
        <w:t xml:space="preserve">Has two meanings: “millions of instructions per second” and the name of a RISC </w:t>
      </w:r>
      <w:proofErr w:type="spellStart"/>
      <w:r>
        <w:rPr>
          <w:rFonts w:cs="Arial"/>
        </w:rPr>
        <w:t>uP</w:t>
      </w:r>
      <w:proofErr w:type="spellEnd"/>
      <w:r>
        <w:rPr>
          <w:rFonts w:cs="Arial"/>
        </w:rPr>
        <w:t xml:space="preserve"> vendor.</w:t>
      </w:r>
    </w:p>
    <w:p w:rsidR="001C7EF0" w:rsidRDefault="001C7EF0" w:rsidP="00422670">
      <w:pPr>
        <w:spacing w:after="120"/>
      </w:pPr>
      <w:r>
        <w:t>RISC</w:t>
      </w:r>
      <w:r>
        <w:tab/>
      </w:r>
      <w:r>
        <w:tab/>
        <w:t xml:space="preserve">Designator for </w:t>
      </w:r>
      <w:proofErr w:type="spellStart"/>
      <w:r>
        <w:t>uP</w:t>
      </w:r>
      <w:proofErr w:type="spellEnd"/>
      <w:r>
        <w:t xml:space="preserve"> with instructions containing an op-code, two </w:t>
      </w:r>
      <w:proofErr w:type="gramStart"/>
      <w:r>
        <w:t>source</w:t>
      </w:r>
      <w:proofErr w:type="gramEnd"/>
      <w:r>
        <w:t xml:space="preserve"> and one destination register numbers.  Main memory accessed via load and store instructions.</w:t>
      </w:r>
    </w:p>
    <w:p w:rsidR="00422670" w:rsidRDefault="00422670" w:rsidP="00422670">
      <w:pPr>
        <w:spacing w:after="120"/>
        <w:rPr>
          <w:rFonts w:cs="Arial"/>
        </w:rPr>
      </w:pPr>
      <w:r>
        <w:t>RTL</w:t>
      </w:r>
      <w:r>
        <w:tab/>
      </w:r>
      <w:r>
        <w:tab/>
        <w:t>Register transfer language: typically code written in Verilog, VHDL or System Verilog that specifies the registers and the logic between the registers.  FPGAs typically use D flip-flop registers.</w:t>
      </w:r>
    </w:p>
    <w:p w:rsidR="005A6903" w:rsidRDefault="005A6903" w:rsidP="00EA561A">
      <w:pPr>
        <w:spacing w:after="120"/>
        <w:rPr>
          <w:rFonts w:cs="Arial"/>
        </w:rPr>
      </w:pPr>
      <w:proofErr w:type="gramStart"/>
      <w:r>
        <w:rPr>
          <w:rFonts w:cs="Arial"/>
        </w:rPr>
        <w:t xml:space="preserve">Soft Core </w:t>
      </w:r>
      <w:proofErr w:type="spellStart"/>
      <w:r>
        <w:rPr>
          <w:rFonts w:cs="Arial"/>
        </w:rPr>
        <w:t>uP</w:t>
      </w:r>
      <w:proofErr w:type="spellEnd"/>
      <w:r>
        <w:rPr>
          <w:rFonts w:cs="Arial"/>
        </w:rPr>
        <w:tab/>
        <w:t xml:space="preserve">The implementation of a processor using </w:t>
      </w:r>
      <w:r w:rsidR="00422670">
        <w:rPr>
          <w:rFonts w:cs="Arial"/>
        </w:rPr>
        <w:t xml:space="preserve">the </w:t>
      </w:r>
      <w:r>
        <w:rPr>
          <w:rFonts w:cs="Arial"/>
        </w:rPr>
        <w:t>resources within an FPGA.</w:t>
      </w:r>
      <w:proofErr w:type="gramEnd"/>
      <w:r>
        <w:rPr>
          <w:rFonts w:cs="Arial"/>
        </w:rPr>
        <w:t xml:space="preserve">  </w:t>
      </w:r>
      <w:proofErr w:type="gramStart"/>
      <w:r>
        <w:rPr>
          <w:rFonts w:cs="Arial"/>
        </w:rPr>
        <w:t>Usually coded in a RTL.</w:t>
      </w:r>
      <w:proofErr w:type="gramEnd"/>
    </w:p>
    <w:p w:rsidR="00422670" w:rsidRDefault="00422670" w:rsidP="00422670">
      <w:pPr>
        <w:spacing w:after="120"/>
        <w:rPr>
          <w:rFonts w:cs="Arial"/>
        </w:rPr>
      </w:pPr>
      <w:proofErr w:type="spellStart"/>
      <w:proofErr w:type="gramStart"/>
      <w:r>
        <w:rPr>
          <w:rFonts w:cs="Arial"/>
        </w:rPr>
        <w:lastRenderedPageBreak/>
        <w:t>uP</w:t>
      </w:r>
      <w:proofErr w:type="spellEnd"/>
      <w:proofErr w:type="gramEnd"/>
      <w:r>
        <w:rPr>
          <w:rFonts w:cs="Arial"/>
        </w:rPr>
        <w:tab/>
      </w:r>
      <w:r>
        <w:rPr>
          <w:rFonts w:cs="Arial"/>
        </w:rPr>
        <w:tab/>
        <w:t>Microprocessor</w:t>
      </w:r>
    </w:p>
    <w:p w:rsidR="000B409D" w:rsidRDefault="000B409D" w:rsidP="00422670">
      <w:pPr>
        <w:spacing w:after="120"/>
        <w:rPr>
          <w:rFonts w:cs="Arial"/>
        </w:rPr>
      </w:pPr>
      <w:r>
        <w:rPr>
          <w:rFonts w:cs="Arial"/>
        </w:rPr>
        <w:t>UTF-8</w:t>
      </w:r>
      <w:r>
        <w:rPr>
          <w:rFonts w:cs="Arial"/>
        </w:rPr>
        <w:tab/>
      </w:r>
      <w:r>
        <w:rPr>
          <w:rFonts w:cs="Arial"/>
        </w:rPr>
        <w:tab/>
        <w:t>The dominate representation for Unicode character strings.  UTF-8 uses a variable length code consisting of 8-bit bytes.  The 95 ASCII characters are encoded in a single byte.</w:t>
      </w:r>
    </w:p>
    <w:p w:rsidR="00422670" w:rsidRDefault="00422670" w:rsidP="00422670">
      <w:pPr>
        <w:spacing w:after="120"/>
        <w:rPr>
          <w:rFonts w:cs="Arial"/>
        </w:rPr>
      </w:pPr>
    </w:p>
    <w:sectPr w:rsidR="00422670" w:rsidSect="00261A8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1DC9" w:rsidRDefault="008F1DC9" w:rsidP="008D27C5">
      <w:pPr>
        <w:spacing w:after="0" w:line="240" w:lineRule="auto"/>
      </w:pPr>
      <w:r>
        <w:separator/>
      </w:r>
    </w:p>
  </w:endnote>
  <w:endnote w:type="continuationSeparator" w:id="0">
    <w:p w:rsidR="008F1DC9" w:rsidRDefault="008F1DC9" w:rsidP="008D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6222935"/>
      <w:docPartObj>
        <w:docPartGallery w:val="Page Numbers (Bottom of Page)"/>
        <w:docPartUnique/>
      </w:docPartObj>
    </w:sdtPr>
    <w:sdtEndPr/>
    <w:sdtContent>
      <w:sdt>
        <w:sdtPr>
          <w:id w:val="-1669238322"/>
          <w:docPartObj>
            <w:docPartGallery w:val="Page Numbers (Top of Page)"/>
            <w:docPartUnique/>
          </w:docPartObj>
        </w:sdtPr>
        <w:sdtEndPr/>
        <w:sdtContent>
          <w:p w:rsidR="00940D14" w:rsidRDefault="00940D14">
            <w:pPr>
              <w:pStyle w:val="Footer"/>
              <w:jc w:val="center"/>
            </w:pPr>
            <w:r w:rsidRPr="00DE40DE">
              <w:t xml:space="preserve">Page </w:t>
            </w:r>
            <w:r w:rsidRPr="00DE40DE">
              <w:rPr>
                <w:bCs/>
                <w:sz w:val="24"/>
                <w:szCs w:val="24"/>
              </w:rPr>
              <w:fldChar w:fldCharType="begin"/>
            </w:r>
            <w:r w:rsidRPr="00DE40DE">
              <w:rPr>
                <w:bCs/>
              </w:rPr>
              <w:instrText xml:space="preserve"> PAGE </w:instrText>
            </w:r>
            <w:r w:rsidRPr="00DE40DE">
              <w:rPr>
                <w:bCs/>
                <w:sz w:val="24"/>
                <w:szCs w:val="24"/>
              </w:rPr>
              <w:fldChar w:fldCharType="separate"/>
            </w:r>
            <w:r w:rsidR="008463D4">
              <w:rPr>
                <w:bCs/>
                <w:noProof/>
              </w:rPr>
              <w:t>2</w:t>
            </w:r>
            <w:r w:rsidRPr="00DE40DE">
              <w:rPr>
                <w:bCs/>
                <w:sz w:val="24"/>
                <w:szCs w:val="24"/>
              </w:rPr>
              <w:fldChar w:fldCharType="end"/>
            </w:r>
            <w:r w:rsidRPr="00DE40DE">
              <w:t xml:space="preserve"> of </w:t>
            </w:r>
            <w:r w:rsidRPr="00DE40DE">
              <w:rPr>
                <w:bCs/>
                <w:sz w:val="24"/>
                <w:szCs w:val="24"/>
              </w:rPr>
              <w:fldChar w:fldCharType="begin"/>
            </w:r>
            <w:r w:rsidRPr="00DE40DE">
              <w:rPr>
                <w:bCs/>
              </w:rPr>
              <w:instrText xml:space="preserve"> NUMPAGES  </w:instrText>
            </w:r>
            <w:r w:rsidRPr="00DE40DE">
              <w:rPr>
                <w:bCs/>
                <w:sz w:val="24"/>
                <w:szCs w:val="24"/>
              </w:rPr>
              <w:fldChar w:fldCharType="separate"/>
            </w:r>
            <w:r w:rsidR="008463D4">
              <w:rPr>
                <w:bCs/>
                <w:noProof/>
              </w:rPr>
              <w:t>10</w:t>
            </w:r>
            <w:r w:rsidRPr="00DE40DE">
              <w:rPr>
                <w:bCs/>
                <w:sz w:val="24"/>
                <w:szCs w:val="24"/>
              </w:rPr>
              <w:fldChar w:fldCharType="end"/>
            </w:r>
          </w:p>
        </w:sdtContent>
      </w:sdt>
    </w:sdtContent>
  </w:sdt>
  <w:p w:rsidR="00940D14" w:rsidRDefault="00940D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1DC9" w:rsidRDefault="008F1DC9" w:rsidP="008D27C5">
      <w:pPr>
        <w:spacing w:after="0" w:line="240" w:lineRule="auto"/>
      </w:pPr>
      <w:r>
        <w:separator/>
      </w:r>
    </w:p>
  </w:footnote>
  <w:footnote w:type="continuationSeparator" w:id="0">
    <w:p w:rsidR="008F1DC9" w:rsidRDefault="008F1DC9" w:rsidP="008D27C5">
      <w:pPr>
        <w:spacing w:after="0" w:line="240" w:lineRule="auto"/>
      </w:pPr>
      <w:r>
        <w:continuationSeparator/>
      </w:r>
    </w:p>
  </w:footnote>
  <w:footnote w:id="1">
    <w:p w:rsidR="00843E97" w:rsidRPr="00F778B9" w:rsidRDefault="00F778B9" w:rsidP="00843E97">
      <w:pPr>
        <w:spacing w:after="0"/>
        <w:rPr>
          <w:rFonts w:cs="Arial"/>
          <w:sz w:val="20"/>
          <w:szCs w:val="20"/>
        </w:rPr>
      </w:pPr>
      <w:r w:rsidRPr="00F778B9">
        <w:rPr>
          <w:rStyle w:val="FootnoteReference"/>
          <w:sz w:val="20"/>
          <w:szCs w:val="20"/>
        </w:rPr>
        <w:footnoteRef/>
      </w:r>
      <w:r w:rsidRPr="00F778B9">
        <w:rPr>
          <w:rFonts w:cs="Arial"/>
          <w:sz w:val="20"/>
          <w:szCs w:val="20"/>
        </w:rPr>
        <w:t>Further expansion of</w:t>
      </w:r>
      <w:r w:rsidR="00843E97">
        <w:rPr>
          <w:rFonts w:cs="Arial"/>
          <w:sz w:val="20"/>
          <w:szCs w:val="20"/>
        </w:rPr>
        <w:t xml:space="preserve"> the</w:t>
      </w:r>
      <w:r w:rsidRPr="00F778B9">
        <w:rPr>
          <w:rFonts w:cs="Arial"/>
          <w:sz w:val="20"/>
          <w:szCs w:val="20"/>
        </w:rPr>
        <w:t xml:space="preserve"> </w:t>
      </w:r>
      <w:r w:rsidR="00843E97">
        <w:rPr>
          <w:rFonts w:cs="Arial"/>
          <w:sz w:val="20"/>
          <w:szCs w:val="20"/>
        </w:rPr>
        <w:t>“</w:t>
      </w:r>
      <w:r w:rsidRPr="00F778B9">
        <w:rPr>
          <w:rFonts w:cs="Arial"/>
          <w:sz w:val="20"/>
          <w:szCs w:val="20"/>
        </w:rPr>
        <w:t>case statement as the program</w:t>
      </w:r>
      <w:r w:rsidR="00843E97">
        <w:rPr>
          <w:rFonts w:cs="Arial"/>
          <w:sz w:val="20"/>
          <w:szCs w:val="20"/>
        </w:rPr>
        <w:t>”</w:t>
      </w:r>
      <w:r>
        <w:rPr>
          <w:rFonts w:cs="Arial"/>
          <w:sz w:val="20"/>
          <w:szCs w:val="20"/>
        </w:rPr>
        <w:t xml:space="preserve"> </w:t>
      </w:r>
      <w:r w:rsidR="00843E97">
        <w:rPr>
          <w:rFonts w:cs="Arial"/>
          <w:sz w:val="20"/>
          <w:szCs w:val="20"/>
        </w:rPr>
        <w:t xml:space="preserve">approach </w:t>
      </w:r>
      <w:r>
        <w:rPr>
          <w:rFonts w:cs="Arial"/>
          <w:sz w:val="20"/>
          <w:szCs w:val="20"/>
        </w:rPr>
        <w:t>is covered in the paper: “</w:t>
      </w:r>
      <w:proofErr w:type="spellStart"/>
      <w:r>
        <w:rPr>
          <w:rFonts w:cs="Arial"/>
          <w:sz w:val="20"/>
          <w:szCs w:val="20"/>
        </w:rPr>
        <w:t>Lutiac</w:t>
      </w:r>
      <w:proofErr w:type="spellEnd"/>
      <w:r>
        <w:rPr>
          <w:rFonts w:cs="Arial"/>
          <w:sz w:val="20"/>
          <w:szCs w:val="20"/>
        </w:rPr>
        <w:t xml:space="preserve"> – Small Soft Processors for Small Programs”, Galloway and Lewis, 2010.</w:t>
      </w:r>
      <w:r w:rsidR="00843E97">
        <w:rPr>
          <w:rFonts w:cs="Arial"/>
          <w:sz w:val="20"/>
          <w:szCs w:val="20"/>
        </w:rPr>
        <w:t xml:space="preserve">  </w:t>
      </w:r>
      <w:hyperlink r:id="rId1" w:history="1">
        <w:r w:rsidR="00843E97" w:rsidRPr="00FA2285">
          <w:rPr>
            <w:rStyle w:val="Hyperlink"/>
            <w:rFonts w:cs="Arial"/>
            <w:sz w:val="20"/>
            <w:szCs w:val="20"/>
          </w:rPr>
          <w:t>http://www.eecg.utoronto.ca/~jayar/FPGAseminar/2010/lutiac---small-processors-2.html</w:t>
        </w:r>
      </w:hyperlink>
    </w:p>
  </w:footnote>
  <w:footnote w:id="2">
    <w:p w:rsidR="006902D2" w:rsidRDefault="006902D2" w:rsidP="006902D2">
      <w:pPr>
        <w:pStyle w:val="FootnoteText"/>
      </w:pPr>
      <w:r>
        <w:rPr>
          <w:rStyle w:val="FootnoteReference"/>
        </w:rPr>
        <w:footnoteRef/>
      </w:r>
      <w:r>
        <w:t xml:space="preserve"> Instruction work</w:t>
      </w:r>
      <w:r w:rsidR="00B34699">
        <w:t xml:space="preserve"> (IW)</w:t>
      </w:r>
      <w:r>
        <w:t xml:space="preserve"> is the average amount of computation done by a single instruction, typically normalized to a VAX MIPS (e.g. the Drystone MIPS or the </w:t>
      </w:r>
      <w:proofErr w:type="spellStart"/>
      <w:r>
        <w:t>CoreMark</w:t>
      </w:r>
      <w:proofErr w:type="spellEnd"/>
      <w:r>
        <w:t>).  The target performance met</w:t>
      </w:r>
      <w:r w:rsidR="000F26CA">
        <w:t>ric value is several hundred.  Herein, t</w:t>
      </w:r>
      <w:r>
        <w:t xml:space="preserve">o a first approximation instruction work is pro-rated by word size: 8:33%, 16:67%, 24:83%, 32:100%, 48:150%, 64:200% and by average clocks per instruction.  Further pro-rating if </w:t>
      </w:r>
      <w:r w:rsidR="00015EC6">
        <w:t>instruction set is weak</w:t>
      </w:r>
      <w:r>
        <w:t xml:space="preserve"> or strong.</w:t>
      </w:r>
    </w:p>
  </w:footnote>
  <w:footnote w:id="3">
    <w:p w:rsidR="00E37566" w:rsidRDefault="00E37566" w:rsidP="00E37566">
      <w:pPr>
        <w:pStyle w:val="FootnoteText"/>
      </w:pPr>
      <w:r>
        <w:rPr>
          <w:rStyle w:val="FootnoteReference"/>
        </w:rPr>
        <w:footnoteRef/>
      </w:r>
      <w:r>
        <w:t xml:space="preserve"> PDP-11, x86, MSP430 and ARM Thumb instruction sets are considered some of the densest.</w:t>
      </w:r>
    </w:p>
  </w:footnote>
  <w:footnote w:id="4">
    <w:p w:rsidR="00737637" w:rsidRDefault="00737637">
      <w:pPr>
        <w:pStyle w:val="FootnoteText"/>
      </w:pPr>
      <w:r>
        <w:rPr>
          <w:rStyle w:val="FootnoteReference"/>
        </w:rPr>
        <w:footnoteRef/>
      </w:r>
      <w:r>
        <w:t xml:space="preserve"> </w:t>
      </w:r>
      <w:r>
        <w:rPr>
          <w:rFonts w:cs="Arial"/>
        </w:rPr>
        <w:t>The author’s opinion is that it is better to have a uniform instruction set across various word size register files.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0D14" w:rsidRDefault="003C5C2B" w:rsidP="00FD5089">
    <w:pPr>
      <w:pStyle w:val="Header"/>
      <w:jc w:val="center"/>
    </w:pPr>
    <w:r>
      <w:t>May</w:t>
    </w:r>
    <w:r w:rsidR="00D6069D">
      <w:t xml:space="preserve"> </w:t>
    </w:r>
    <w:r>
      <w:t>1</w:t>
    </w:r>
    <w:r w:rsidR="00371F83">
      <w:t>,</w:t>
    </w:r>
    <w:r w:rsidR="00940D14">
      <w:t xml:space="preserve"> 2016 </w:t>
    </w:r>
    <w:r w:rsidR="00232B02">
      <w:tab/>
    </w:r>
    <w:r w:rsidR="00232B02">
      <w:tab/>
    </w:r>
    <w:r w:rsidR="00940D14">
      <w:t xml:space="preserve">James C. </w:t>
    </w:r>
    <w:proofErr w:type="spellStart"/>
    <w:r w:rsidR="00940D14">
      <w:t>Brakefield</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3153D"/>
    <w:multiLevelType w:val="multilevel"/>
    <w:tmpl w:val="4EF0D294"/>
    <w:lvl w:ilvl="0">
      <w:start w:val="2"/>
      <w:numFmt w:val="decimal"/>
      <w:lvlText w:val="%1."/>
      <w:lvlJc w:val="left"/>
      <w:pPr>
        <w:ind w:left="360" w:hanging="360"/>
      </w:pPr>
      <w:rPr>
        <w:rFonts w:hint="default"/>
      </w:rPr>
    </w:lvl>
    <w:lvl w:ilvl="1">
      <w:start w:val="8"/>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
    <w:nsid w:val="03CF4AFB"/>
    <w:multiLevelType w:val="multilevel"/>
    <w:tmpl w:val="A8E28FF4"/>
    <w:lvl w:ilvl="0">
      <w:start w:val="2"/>
      <w:numFmt w:val="decimal"/>
      <w:lvlText w:val="%1."/>
      <w:lvlJc w:val="left"/>
      <w:pPr>
        <w:ind w:left="360" w:hanging="360"/>
      </w:pPr>
      <w:rPr>
        <w:rFonts w:hint="default"/>
      </w:rPr>
    </w:lvl>
    <w:lvl w:ilvl="1">
      <w:start w:val="4"/>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
    <w:nsid w:val="13125FEA"/>
    <w:multiLevelType w:val="multilevel"/>
    <w:tmpl w:val="E452A548"/>
    <w:lvl w:ilvl="0">
      <w:start w:val="3"/>
      <w:numFmt w:val="decimal"/>
      <w:lvlText w:val="%1."/>
      <w:lvlJc w:val="left"/>
      <w:pPr>
        <w:ind w:left="360" w:hanging="360"/>
      </w:pPr>
      <w:rPr>
        <w:rFonts w:hint="default"/>
      </w:rPr>
    </w:lvl>
    <w:lvl w:ilvl="1">
      <w:start w:val="3"/>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
    <w:nsid w:val="1DD64663"/>
    <w:multiLevelType w:val="multilevel"/>
    <w:tmpl w:val="C8C261AA"/>
    <w:lvl w:ilvl="0">
      <w:start w:val="2"/>
      <w:numFmt w:val="decimal"/>
      <w:lvlText w:val="%1."/>
      <w:lvlJc w:val="left"/>
      <w:pPr>
        <w:ind w:left="360" w:hanging="360"/>
      </w:pPr>
      <w:rPr>
        <w:rFonts w:hint="default"/>
      </w:rPr>
    </w:lvl>
    <w:lvl w:ilvl="1">
      <w:start w:val="7"/>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4">
    <w:nsid w:val="1F814136"/>
    <w:multiLevelType w:val="multilevel"/>
    <w:tmpl w:val="64161942"/>
    <w:lvl w:ilvl="0">
      <w:start w:val="3"/>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
    <w:nsid w:val="204D6A4C"/>
    <w:multiLevelType w:val="multilevel"/>
    <w:tmpl w:val="39E20306"/>
    <w:lvl w:ilvl="0">
      <w:start w:val="2"/>
      <w:numFmt w:val="decimal"/>
      <w:lvlText w:val="%1."/>
      <w:lvlJc w:val="left"/>
      <w:pPr>
        <w:ind w:left="360" w:hanging="360"/>
      </w:pPr>
      <w:rPr>
        <w:rFonts w:hint="default"/>
      </w:rPr>
    </w:lvl>
    <w:lvl w:ilvl="1">
      <w:start w:val="3"/>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nsid w:val="233550B9"/>
    <w:multiLevelType w:val="multilevel"/>
    <w:tmpl w:val="0316E198"/>
    <w:lvl w:ilvl="0">
      <w:start w:val="2"/>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7">
    <w:nsid w:val="288B1B2B"/>
    <w:multiLevelType w:val="multilevel"/>
    <w:tmpl w:val="14905F60"/>
    <w:lvl w:ilvl="0">
      <w:start w:val="2"/>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8">
    <w:nsid w:val="29FC6EA9"/>
    <w:multiLevelType w:val="multilevel"/>
    <w:tmpl w:val="6ADCF922"/>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0"/>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nsid w:val="4556492E"/>
    <w:multiLevelType w:val="multilevel"/>
    <w:tmpl w:val="098452D8"/>
    <w:lvl w:ilvl="0">
      <w:start w:val="2"/>
      <w:numFmt w:val="decimal"/>
      <w:lvlText w:val="%1."/>
      <w:lvlJc w:val="left"/>
      <w:pPr>
        <w:ind w:left="360" w:hanging="360"/>
      </w:pPr>
      <w:rPr>
        <w:rFonts w:hint="default"/>
      </w:rPr>
    </w:lvl>
    <w:lvl w:ilvl="1">
      <w:start w:val="4"/>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0">
    <w:nsid w:val="489C513C"/>
    <w:multiLevelType w:val="multilevel"/>
    <w:tmpl w:val="93C69704"/>
    <w:lvl w:ilvl="0">
      <w:start w:val="1"/>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1">
    <w:nsid w:val="7FA07A0B"/>
    <w:multiLevelType w:val="multilevel"/>
    <w:tmpl w:val="D2967446"/>
    <w:lvl w:ilvl="0">
      <w:start w:val="2"/>
      <w:numFmt w:val="decimal"/>
      <w:lvlText w:val="%1."/>
      <w:lvlJc w:val="left"/>
      <w:pPr>
        <w:ind w:left="360" w:hanging="360"/>
      </w:pPr>
      <w:rPr>
        <w:rFonts w:hint="default"/>
      </w:rPr>
    </w:lvl>
    <w:lvl w:ilvl="1">
      <w:start w:val="7"/>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num w:numId="1">
    <w:abstractNumId w:val="10"/>
  </w:num>
  <w:num w:numId="2">
    <w:abstractNumId w:val="8"/>
  </w:num>
  <w:num w:numId="3">
    <w:abstractNumId w:val="2"/>
  </w:num>
  <w:num w:numId="4">
    <w:abstractNumId w:val="9"/>
  </w:num>
  <w:num w:numId="5">
    <w:abstractNumId w:val="1"/>
  </w:num>
  <w:num w:numId="6">
    <w:abstractNumId w:val="7"/>
  </w:num>
  <w:num w:numId="7">
    <w:abstractNumId w:val="6"/>
  </w:num>
  <w:num w:numId="8">
    <w:abstractNumId w:val="3"/>
  </w:num>
  <w:num w:numId="9">
    <w:abstractNumId w:val="11"/>
  </w:num>
  <w:num w:numId="10">
    <w:abstractNumId w:val="0"/>
  </w:num>
  <w:num w:numId="11">
    <w:abstractNumId w:val="4"/>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138"/>
    <w:rsid w:val="000013A5"/>
    <w:rsid w:val="00001A09"/>
    <w:rsid w:val="00004739"/>
    <w:rsid w:val="0000485F"/>
    <w:rsid w:val="000132D0"/>
    <w:rsid w:val="00013A6E"/>
    <w:rsid w:val="000146BD"/>
    <w:rsid w:val="00015EC6"/>
    <w:rsid w:val="00016232"/>
    <w:rsid w:val="00025C10"/>
    <w:rsid w:val="00025DB4"/>
    <w:rsid w:val="00030D4E"/>
    <w:rsid w:val="000320D8"/>
    <w:rsid w:val="00036275"/>
    <w:rsid w:val="00052A23"/>
    <w:rsid w:val="00056B84"/>
    <w:rsid w:val="000713C3"/>
    <w:rsid w:val="00073805"/>
    <w:rsid w:val="00075604"/>
    <w:rsid w:val="00075B92"/>
    <w:rsid w:val="0007669D"/>
    <w:rsid w:val="00084ECB"/>
    <w:rsid w:val="00090106"/>
    <w:rsid w:val="00093515"/>
    <w:rsid w:val="000A08C7"/>
    <w:rsid w:val="000A0DA4"/>
    <w:rsid w:val="000A59BF"/>
    <w:rsid w:val="000B0C2E"/>
    <w:rsid w:val="000B3E8F"/>
    <w:rsid w:val="000B4038"/>
    <w:rsid w:val="000B409D"/>
    <w:rsid w:val="000B7489"/>
    <w:rsid w:val="000C2BF9"/>
    <w:rsid w:val="000D0461"/>
    <w:rsid w:val="000D5571"/>
    <w:rsid w:val="000D5985"/>
    <w:rsid w:val="000E1C97"/>
    <w:rsid w:val="000E21B7"/>
    <w:rsid w:val="000E68E8"/>
    <w:rsid w:val="000F26CA"/>
    <w:rsid w:val="000F6F70"/>
    <w:rsid w:val="000F77D6"/>
    <w:rsid w:val="0010071B"/>
    <w:rsid w:val="00101AFD"/>
    <w:rsid w:val="00105663"/>
    <w:rsid w:val="0011394C"/>
    <w:rsid w:val="00120CA4"/>
    <w:rsid w:val="00121ECF"/>
    <w:rsid w:val="00123E1C"/>
    <w:rsid w:val="0013107E"/>
    <w:rsid w:val="00131D2E"/>
    <w:rsid w:val="0013784B"/>
    <w:rsid w:val="00140A49"/>
    <w:rsid w:val="00140B0D"/>
    <w:rsid w:val="00144EAE"/>
    <w:rsid w:val="001503D0"/>
    <w:rsid w:val="00152E5A"/>
    <w:rsid w:val="00154E54"/>
    <w:rsid w:val="0015558A"/>
    <w:rsid w:val="0015640F"/>
    <w:rsid w:val="00156F62"/>
    <w:rsid w:val="0016031E"/>
    <w:rsid w:val="00160629"/>
    <w:rsid w:val="001636CB"/>
    <w:rsid w:val="00165A5A"/>
    <w:rsid w:val="001713AF"/>
    <w:rsid w:val="00174F30"/>
    <w:rsid w:val="00176160"/>
    <w:rsid w:val="00182180"/>
    <w:rsid w:val="00182658"/>
    <w:rsid w:val="00184DD6"/>
    <w:rsid w:val="00190F67"/>
    <w:rsid w:val="001960BD"/>
    <w:rsid w:val="001A32BF"/>
    <w:rsid w:val="001A658D"/>
    <w:rsid w:val="001A6A98"/>
    <w:rsid w:val="001A6E7F"/>
    <w:rsid w:val="001A7506"/>
    <w:rsid w:val="001B0A19"/>
    <w:rsid w:val="001B636F"/>
    <w:rsid w:val="001C7EF0"/>
    <w:rsid w:val="001E3F7C"/>
    <w:rsid w:val="001E6651"/>
    <w:rsid w:val="001F1D4D"/>
    <w:rsid w:val="001F3538"/>
    <w:rsid w:val="001F7996"/>
    <w:rsid w:val="001F7DB3"/>
    <w:rsid w:val="00200BBA"/>
    <w:rsid w:val="00203F23"/>
    <w:rsid w:val="002054E4"/>
    <w:rsid w:val="0020563B"/>
    <w:rsid w:val="00206F67"/>
    <w:rsid w:val="00210E83"/>
    <w:rsid w:val="0021311F"/>
    <w:rsid w:val="00215E79"/>
    <w:rsid w:val="00216B32"/>
    <w:rsid w:val="00220517"/>
    <w:rsid w:val="00221F0B"/>
    <w:rsid w:val="00225347"/>
    <w:rsid w:val="002262DF"/>
    <w:rsid w:val="0023132E"/>
    <w:rsid w:val="00232B02"/>
    <w:rsid w:val="00235C0D"/>
    <w:rsid w:val="00240573"/>
    <w:rsid w:val="00242F57"/>
    <w:rsid w:val="0024427D"/>
    <w:rsid w:val="0024717A"/>
    <w:rsid w:val="00247410"/>
    <w:rsid w:val="0025090A"/>
    <w:rsid w:val="00250CF5"/>
    <w:rsid w:val="00253594"/>
    <w:rsid w:val="0025389B"/>
    <w:rsid w:val="002554B0"/>
    <w:rsid w:val="00261119"/>
    <w:rsid w:val="00261A8F"/>
    <w:rsid w:val="00261FAF"/>
    <w:rsid w:val="002649D7"/>
    <w:rsid w:val="00264D98"/>
    <w:rsid w:val="00267346"/>
    <w:rsid w:val="002809D3"/>
    <w:rsid w:val="002810B3"/>
    <w:rsid w:val="00282A1B"/>
    <w:rsid w:val="00283E28"/>
    <w:rsid w:val="002848D8"/>
    <w:rsid w:val="00284CCF"/>
    <w:rsid w:val="00291D0A"/>
    <w:rsid w:val="002A0E60"/>
    <w:rsid w:val="002A7DB4"/>
    <w:rsid w:val="002B08B3"/>
    <w:rsid w:val="002C1898"/>
    <w:rsid w:val="002C49D4"/>
    <w:rsid w:val="002E13C4"/>
    <w:rsid w:val="002E1CF8"/>
    <w:rsid w:val="002E30EA"/>
    <w:rsid w:val="002F23A7"/>
    <w:rsid w:val="002F2433"/>
    <w:rsid w:val="002F7078"/>
    <w:rsid w:val="002F733C"/>
    <w:rsid w:val="00303877"/>
    <w:rsid w:val="0030683C"/>
    <w:rsid w:val="00306A3C"/>
    <w:rsid w:val="00307EE7"/>
    <w:rsid w:val="00313D5C"/>
    <w:rsid w:val="00315D4C"/>
    <w:rsid w:val="00324A99"/>
    <w:rsid w:val="00325332"/>
    <w:rsid w:val="00331F50"/>
    <w:rsid w:val="003345DE"/>
    <w:rsid w:val="003400BC"/>
    <w:rsid w:val="003438D9"/>
    <w:rsid w:val="003457B5"/>
    <w:rsid w:val="003518EC"/>
    <w:rsid w:val="00357CB4"/>
    <w:rsid w:val="00362587"/>
    <w:rsid w:val="0036379C"/>
    <w:rsid w:val="00363E5C"/>
    <w:rsid w:val="00370554"/>
    <w:rsid w:val="0037142B"/>
    <w:rsid w:val="00371F83"/>
    <w:rsid w:val="00372C11"/>
    <w:rsid w:val="0037712E"/>
    <w:rsid w:val="003810A0"/>
    <w:rsid w:val="00382163"/>
    <w:rsid w:val="00384CA1"/>
    <w:rsid w:val="0039113E"/>
    <w:rsid w:val="0039404F"/>
    <w:rsid w:val="00395394"/>
    <w:rsid w:val="003A3A2E"/>
    <w:rsid w:val="003B41DC"/>
    <w:rsid w:val="003B57D5"/>
    <w:rsid w:val="003C06E4"/>
    <w:rsid w:val="003C15BF"/>
    <w:rsid w:val="003C2CD8"/>
    <w:rsid w:val="003C3631"/>
    <w:rsid w:val="003C4084"/>
    <w:rsid w:val="003C5C2B"/>
    <w:rsid w:val="003C68FD"/>
    <w:rsid w:val="003D0479"/>
    <w:rsid w:val="003D2300"/>
    <w:rsid w:val="003D431D"/>
    <w:rsid w:val="003D45F0"/>
    <w:rsid w:val="003F056E"/>
    <w:rsid w:val="003F498E"/>
    <w:rsid w:val="003F5321"/>
    <w:rsid w:val="00400FD3"/>
    <w:rsid w:val="00411521"/>
    <w:rsid w:val="00412F05"/>
    <w:rsid w:val="00413AB7"/>
    <w:rsid w:val="004149C6"/>
    <w:rsid w:val="00416A53"/>
    <w:rsid w:val="00422670"/>
    <w:rsid w:val="0042310C"/>
    <w:rsid w:val="00426B1F"/>
    <w:rsid w:val="00440CBE"/>
    <w:rsid w:val="0044241C"/>
    <w:rsid w:val="004459B3"/>
    <w:rsid w:val="00446E22"/>
    <w:rsid w:val="0045522D"/>
    <w:rsid w:val="00455AF0"/>
    <w:rsid w:val="00455B83"/>
    <w:rsid w:val="00456610"/>
    <w:rsid w:val="00460BDF"/>
    <w:rsid w:val="00463A0E"/>
    <w:rsid w:val="0046581E"/>
    <w:rsid w:val="0047250C"/>
    <w:rsid w:val="004731C2"/>
    <w:rsid w:val="00473991"/>
    <w:rsid w:val="004778FD"/>
    <w:rsid w:val="00483A6A"/>
    <w:rsid w:val="004910D1"/>
    <w:rsid w:val="00491FAF"/>
    <w:rsid w:val="00495456"/>
    <w:rsid w:val="00497806"/>
    <w:rsid w:val="004A0B32"/>
    <w:rsid w:val="004A2E75"/>
    <w:rsid w:val="004A6975"/>
    <w:rsid w:val="004B1EBA"/>
    <w:rsid w:val="004B3D23"/>
    <w:rsid w:val="004B666F"/>
    <w:rsid w:val="004B6C15"/>
    <w:rsid w:val="004B798F"/>
    <w:rsid w:val="004C2E9F"/>
    <w:rsid w:val="004C7D3D"/>
    <w:rsid w:val="004D2B7B"/>
    <w:rsid w:val="004E2183"/>
    <w:rsid w:val="004E7B46"/>
    <w:rsid w:val="004E7E92"/>
    <w:rsid w:val="004F2ADC"/>
    <w:rsid w:val="00501DDB"/>
    <w:rsid w:val="00502C44"/>
    <w:rsid w:val="00504A59"/>
    <w:rsid w:val="005173C8"/>
    <w:rsid w:val="0051776C"/>
    <w:rsid w:val="00522C63"/>
    <w:rsid w:val="0053152A"/>
    <w:rsid w:val="00533EA2"/>
    <w:rsid w:val="00541853"/>
    <w:rsid w:val="005445BA"/>
    <w:rsid w:val="00545172"/>
    <w:rsid w:val="00551871"/>
    <w:rsid w:val="00560641"/>
    <w:rsid w:val="005614B2"/>
    <w:rsid w:val="005626C7"/>
    <w:rsid w:val="00570557"/>
    <w:rsid w:val="00575BA4"/>
    <w:rsid w:val="00582A80"/>
    <w:rsid w:val="00583F53"/>
    <w:rsid w:val="00587EDE"/>
    <w:rsid w:val="005901C1"/>
    <w:rsid w:val="00590A75"/>
    <w:rsid w:val="005A0B9E"/>
    <w:rsid w:val="005A62A2"/>
    <w:rsid w:val="005A6903"/>
    <w:rsid w:val="005A734A"/>
    <w:rsid w:val="005B0208"/>
    <w:rsid w:val="005B0D47"/>
    <w:rsid w:val="005B4F22"/>
    <w:rsid w:val="005B5C2D"/>
    <w:rsid w:val="005D2867"/>
    <w:rsid w:val="005D3525"/>
    <w:rsid w:val="005D42B4"/>
    <w:rsid w:val="005D54BA"/>
    <w:rsid w:val="005D72F5"/>
    <w:rsid w:val="005E1CFB"/>
    <w:rsid w:val="005E6B1A"/>
    <w:rsid w:val="005E6C6C"/>
    <w:rsid w:val="005E7266"/>
    <w:rsid w:val="005F51A1"/>
    <w:rsid w:val="005F6640"/>
    <w:rsid w:val="00604870"/>
    <w:rsid w:val="00605011"/>
    <w:rsid w:val="00611291"/>
    <w:rsid w:val="00613CA4"/>
    <w:rsid w:val="006224F2"/>
    <w:rsid w:val="00623FFB"/>
    <w:rsid w:val="006306CE"/>
    <w:rsid w:val="00631E63"/>
    <w:rsid w:val="00633EE7"/>
    <w:rsid w:val="0063558E"/>
    <w:rsid w:val="00637704"/>
    <w:rsid w:val="00644F0B"/>
    <w:rsid w:val="00644F31"/>
    <w:rsid w:val="0065054E"/>
    <w:rsid w:val="00653BFD"/>
    <w:rsid w:val="00655FCC"/>
    <w:rsid w:val="00656B76"/>
    <w:rsid w:val="00664FBF"/>
    <w:rsid w:val="00666CCB"/>
    <w:rsid w:val="00676471"/>
    <w:rsid w:val="006767FA"/>
    <w:rsid w:val="0068066B"/>
    <w:rsid w:val="0068231A"/>
    <w:rsid w:val="00685758"/>
    <w:rsid w:val="00685B58"/>
    <w:rsid w:val="006902D2"/>
    <w:rsid w:val="00693A23"/>
    <w:rsid w:val="00696B93"/>
    <w:rsid w:val="006A5EE7"/>
    <w:rsid w:val="006B4D91"/>
    <w:rsid w:val="006B70EF"/>
    <w:rsid w:val="006D113F"/>
    <w:rsid w:val="006D43B0"/>
    <w:rsid w:val="006D5CA6"/>
    <w:rsid w:val="006E4F33"/>
    <w:rsid w:val="006E5892"/>
    <w:rsid w:val="006F03A7"/>
    <w:rsid w:val="006F74EF"/>
    <w:rsid w:val="00700553"/>
    <w:rsid w:val="0070149F"/>
    <w:rsid w:val="00704250"/>
    <w:rsid w:val="0070466A"/>
    <w:rsid w:val="00706959"/>
    <w:rsid w:val="00706BF9"/>
    <w:rsid w:val="007107B5"/>
    <w:rsid w:val="00715A9C"/>
    <w:rsid w:val="0071736E"/>
    <w:rsid w:val="007179E2"/>
    <w:rsid w:val="00723B98"/>
    <w:rsid w:val="007244B9"/>
    <w:rsid w:val="00724841"/>
    <w:rsid w:val="00727CE9"/>
    <w:rsid w:val="0073024C"/>
    <w:rsid w:val="007321AC"/>
    <w:rsid w:val="00737637"/>
    <w:rsid w:val="00737C81"/>
    <w:rsid w:val="007425A7"/>
    <w:rsid w:val="007436B2"/>
    <w:rsid w:val="00750137"/>
    <w:rsid w:val="00752E4E"/>
    <w:rsid w:val="0075419B"/>
    <w:rsid w:val="0075793C"/>
    <w:rsid w:val="0076053A"/>
    <w:rsid w:val="007623DD"/>
    <w:rsid w:val="00763DDB"/>
    <w:rsid w:val="007749A6"/>
    <w:rsid w:val="00775E27"/>
    <w:rsid w:val="007761A4"/>
    <w:rsid w:val="007777C7"/>
    <w:rsid w:val="00777E38"/>
    <w:rsid w:val="00785BC2"/>
    <w:rsid w:val="00790EDD"/>
    <w:rsid w:val="00792775"/>
    <w:rsid w:val="00792874"/>
    <w:rsid w:val="00793B31"/>
    <w:rsid w:val="00795D17"/>
    <w:rsid w:val="00796373"/>
    <w:rsid w:val="007A177A"/>
    <w:rsid w:val="007A2D3D"/>
    <w:rsid w:val="007A351C"/>
    <w:rsid w:val="007A3D27"/>
    <w:rsid w:val="007A574B"/>
    <w:rsid w:val="007A5796"/>
    <w:rsid w:val="007A79FE"/>
    <w:rsid w:val="007B0373"/>
    <w:rsid w:val="007B33DC"/>
    <w:rsid w:val="007B35EF"/>
    <w:rsid w:val="007B4771"/>
    <w:rsid w:val="007C2AF9"/>
    <w:rsid w:val="007C2D9B"/>
    <w:rsid w:val="007C7A6B"/>
    <w:rsid w:val="007D1E78"/>
    <w:rsid w:val="007D50B3"/>
    <w:rsid w:val="007E0E06"/>
    <w:rsid w:val="007E35B2"/>
    <w:rsid w:val="007F0805"/>
    <w:rsid w:val="007F1B0E"/>
    <w:rsid w:val="007F4585"/>
    <w:rsid w:val="00800F40"/>
    <w:rsid w:val="00802A79"/>
    <w:rsid w:val="00805F38"/>
    <w:rsid w:val="00812B78"/>
    <w:rsid w:val="00815438"/>
    <w:rsid w:val="008173AD"/>
    <w:rsid w:val="00817D37"/>
    <w:rsid w:val="00820387"/>
    <w:rsid w:val="00820B5B"/>
    <w:rsid w:val="00824AFC"/>
    <w:rsid w:val="00836771"/>
    <w:rsid w:val="00843ABB"/>
    <w:rsid w:val="00843E97"/>
    <w:rsid w:val="008463D4"/>
    <w:rsid w:val="00850F0E"/>
    <w:rsid w:val="008518D3"/>
    <w:rsid w:val="00854BDB"/>
    <w:rsid w:val="0085533E"/>
    <w:rsid w:val="00862704"/>
    <w:rsid w:val="00865FCE"/>
    <w:rsid w:val="00866881"/>
    <w:rsid w:val="0086726E"/>
    <w:rsid w:val="00874F36"/>
    <w:rsid w:val="0088773A"/>
    <w:rsid w:val="008952F9"/>
    <w:rsid w:val="008956D5"/>
    <w:rsid w:val="00895CB9"/>
    <w:rsid w:val="008A32C8"/>
    <w:rsid w:val="008A3BA1"/>
    <w:rsid w:val="008A611E"/>
    <w:rsid w:val="008B1BD4"/>
    <w:rsid w:val="008B72C2"/>
    <w:rsid w:val="008C1B3D"/>
    <w:rsid w:val="008C4C98"/>
    <w:rsid w:val="008C5376"/>
    <w:rsid w:val="008D27C5"/>
    <w:rsid w:val="008D402C"/>
    <w:rsid w:val="008D49E8"/>
    <w:rsid w:val="008D59A6"/>
    <w:rsid w:val="008E0107"/>
    <w:rsid w:val="008E0AD8"/>
    <w:rsid w:val="008E11F0"/>
    <w:rsid w:val="008E189F"/>
    <w:rsid w:val="008E557C"/>
    <w:rsid w:val="008F1DC9"/>
    <w:rsid w:val="008F46DB"/>
    <w:rsid w:val="008F5284"/>
    <w:rsid w:val="008F6DB1"/>
    <w:rsid w:val="00900293"/>
    <w:rsid w:val="009017DF"/>
    <w:rsid w:val="009026F2"/>
    <w:rsid w:val="00902B63"/>
    <w:rsid w:val="009032ED"/>
    <w:rsid w:val="0090527A"/>
    <w:rsid w:val="00913B67"/>
    <w:rsid w:val="00913DEC"/>
    <w:rsid w:val="0091523B"/>
    <w:rsid w:val="00916C91"/>
    <w:rsid w:val="00920DD7"/>
    <w:rsid w:val="00924F40"/>
    <w:rsid w:val="009251A5"/>
    <w:rsid w:val="00934D21"/>
    <w:rsid w:val="00940D14"/>
    <w:rsid w:val="00946520"/>
    <w:rsid w:val="00947FEA"/>
    <w:rsid w:val="00955ADD"/>
    <w:rsid w:val="00956D01"/>
    <w:rsid w:val="00961D79"/>
    <w:rsid w:val="00977CB2"/>
    <w:rsid w:val="00982279"/>
    <w:rsid w:val="00985730"/>
    <w:rsid w:val="0098798D"/>
    <w:rsid w:val="00991119"/>
    <w:rsid w:val="00991E26"/>
    <w:rsid w:val="00995449"/>
    <w:rsid w:val="009A34CD"/>
    <w:rsid w:val="009A5B61"/>
    <w:rsid w:val="009B2A8F"/>
    <w:rsid w:val="009D197F"/>
    <w:rsid w:val="009D452D"/>
    <w:rsid w:val="009E3500"/>
    <w:rsid w:val="009E4931"/>
    <w:rsid w:val="009F630E"/>
    <w:rsid w:val="00A0492F"/>
    <w:rsid w:val="00A057FC"/>
    <w:rsid w:val="00A104F5"/>
    <w:rsid w:val="00A13622"/>
    <w:rsid w:val="00A2775F"/>
    <w:rsid w:val="00A32B9D"/>
    <w:rsid w:val="00A34134"/>
    <w:rsid w:val="00A35E68"/>
    <w:rsid w:val="00A41A6D"/>
    <w:rsid w:val="00A41EDC"/>
    <w:rsid w:val="00A449FF"/>
    <w:rsid w:val="00A52459"/>
    <w:rsid w:val="00A53909"/>
    <w:rsid w:val="00A54527"/>
    <w:rsid w:val="00A6043C"/>
    <w:rsid w:val="00A61DEA"/>
    <w:rsid w:val="00A71987"/>
    <w:rsid w:val="00A7309D"/>
    <w:rsid w:val="00A74402"/>
    <w:rsid w:val="00A81DEF"/>
    <w:rsid w:val="00A85666"/>
    <w:rsid w:val="00A86821"/>
    <w:rsid w:val="00A8749B"/>
    <w:rsid w:val="00A92696"/>
    <w:rsid w:val="00A930E1"/>
    <w:rsid w:val="00A96172"/>
    <w:rsid w:val="00A96570"/>
    <w:rsid w:val="00A97C22"/>
    <w:rsid w:val="00AA2AAB"/>
    <w:rsid w:val="00AA5833"/>
    <w:rsid w:val="00AA7184"/>
    <w:rsid w:val="00AB165D"/>
    <w:rsid w:val="00AB1FE1"/>
    <w:rsid w:val="00AB24A8"/>
    <w:rsid w:val="00AB3265"/>
    <w:rsid w:val="00AB5B42"/>
    <w:rsid w:val="00AB5B80"/>
    <w:rsid w:val="00AB5D34"/>
    <w:rsid w:val="00AB5D5D"/>
    <w:rsid w:val="00AC4300"/>
    <w:rsid w:val="00AC65FA"/>
    <w:rsid w:val="00AC730F"/>
    <w:rsid w:val="00AE1E54"/>
    <w:rsid w:val="00AE308D"/>
    <w:rsid w:val="00AE44AD"/>
    <w:rsid w:val="00AE692E"/>
    <w:rsid w:val="00AF06E6"/>
    <w:rsid w:val="00B00A07"/>
    <w:rsid w:val="00B04E80"/>
    <w:rsid w:val="00B063B1"/>
    <w:rsid w:val="00B122F7"/>
    <w:rsid w:val="00B27386"/>
    <w:rsid w:val="00B34699"/>
    <w:rsid w:val="00B46FA2"/>
    <w:rsid w:val="00B5290C"/>
    <w:rsid w:val="00B55531"/>
    <w:rsid w:val="00B56661"/>
    <w:rsid w:val="00B604E6"/>
    <w:rsid w:val="00B60775"/>
    <w:rsid w:val="00B6404A"/>
    <w:rsid w:val="00B66FA6"/>
    <w:rsid w:val="00B7135C"/>
    <w:rsid w:val="00B73077"/>
    <w:rsid w:val="00B73B5E"/>
    <w:rsid w:val="00B7435A"/>
    <w:rsid w:val="00B754AB"/>
    <w:rsid w:val="00B77A0D"/>
    <w:rsid w:val="00B83568"/>
    <w:rsid w:val="00B84CAC"/>
    <w:rsid w:val="00B94506"/>
    <w:rsid w:val="00B95893"/>
    <w:rsid w:val="00B96402"/>
    <w:rsid w:val="00B9789C"/>
    <w:rsid w:val="00BA55CC"/>
    <w:rsid w:val="00BA6F18"/>
    <w:rsid w:val="00BB0270"/>
    <w:rsid w:val="00BB2240"/>
    <w:rsid w:val="00BB54CC"/>
    <w:rsid w:val="00BB647D"/>
    <w:rsid w:val="00BB6FE3"/>
    <w:rsid w:val="00BB71E5"/>
    <w:rsid w:val="00BC5AE4"/>
    <w:rsid w:val="00BC7DED"/>
    <w:rsid w:val="00BD0806"/>
    <w:rsid w:val="00BD44CA"/>
    <w:rsid w:val="00BD455C"/>
    <w:rsid w:val="00BD4AE2"/>
    <w:rsid w:val="00BE5B10"/>
    <w:rsid w:val="00BF1219"/>
    <w:rsid w:val="00BF4A2A"/>
    <w:rsid w:val="00BF7498"/>
    <w:rsid w:val="00C1123A"/>
    <w:rsid w:val="00C11697"/>
    <w:rsid w:val="00C21CA9"/>
    <w:rsid w:val="00C242EA"/>
    <w:rsid w:val="00C24FE8"/>
    <w:rsid w:val="00C27DCB"/>
    <w:rsid w:val="00C360D4"/>
    <w:rsid w:val="00C401CC"/>
    <w:rsid w:val="00C411E7"/>
    <w:rsid w:val="00C472E2"/>
    <w:rsid w:val="00C56050"/>
    <w:rsid w:val="00C6003E"/>
    <w:rsid w:val="00C6118C"/>
    <w:rsid w:val="00C72379"/>
    <w:rsid w:val="00C7459C"/>
    <w:rsid w:val="00C761E2"/>
    <w:rsid w:val="00C76BBE"/>
    <w:rsid w:val="00C80357"/>
    <w:rsid w:val="00C84B43"/>
    <w:rsid w:val="00C85BB3"/>
    <w:rsid w:val="00C86617"/>
    <w:rsid w:val="00C96CC6"/>
    <w:rsid w:val="00CA2579"/>
    <w:rsid w:val="00CB1E14"/>
    <w:rsid w:val="00CB39FC"/>
    <w:rsid w:val="00CB6E3B"/>
    <w:rsid w:val="00CB7372"/>
    <w:rsid w:val="00CB76D1"/>
    <w:rsid w:val="00CD04D5"/>
    <w:rsid w:val="00CF18C8"/>
    <w:rsid w:val="00CF227C"/>
    <w:rsid w:val="00CF2854"/>
    <w:rsid w:val="00D042B8"/>
    <w:rsid w:val="00D04366"/>
    <w:rsid w:val="00D06202"/>
    <w:rsid w:val="00D07412"/>
    <w:rsid w:val="00D12A3E"/>
    <w:rsid w:val="00D15170"/>
    <w:rsid w:val="00D15977"/>
    <w:rsid w:val="00D15A3E"/>
    <w:rsid w:val="00D16486"/>
    <w:rsid w:val="00D25BCE"/>
    <w:rsid w:val="00D2783B"/>
    <w:rsid w:val="00D3347D"/>
    <w:rsid w:val="00D3691B"/>
    <w:rsid w:val="00D406DA"/>
    <w:rsid w:val="00D4278A"/>
    <w:rsid w:val="00D42B6B"/>
    <w:rsid w:val="00D43BA9"/>
    <w:rsid w:val="00D45AF8"/>
    <w:rsid w:val="00D6069D"/>
    <w:rsid w:val="00D650D8"/>
    <w:rsid w:val="00D656B2"/>
    <w:rsid w:val="00D679E2"/>
    <w:rsid w:val="00D67AEA"/>
    <w:rsid w:val="00D73622"/>
    <w:rsid w:val="00D80191"/>
    <w:rsid w:val="00D84358"/>
    <w:rsid w:val="00D870B5"/>
    <w:rsid w:val="00D91F3E"/>
    <w:rsid w:val="00D92D07"/>
    <w:rsid w:val="00DA70B1"/>
    <w:rsid w:val="00DA7668"/>
    <w:rsid w:val="00DB1E9A"/>
    <w:rsid w:val="00DB4CD6"/>
    <w:rsid w:val="00DC7F63"/>
    <w:rsid w:val="00DE0D2E"/>
    <w:rsid w:val="00DE40DE"/>
    <w:rsid w:val="00DE4EF0"/>
    <w:rsid w:val="00DE7A7B"/>
    <w:rsid w:val="00DF1A5F"/>
    <w:rsid w:val="00E01971"/>
    <w:rsid w:val="00E058B4"/>
    <w:rsid w:val="00E21C31"/>
    <w:rsid w:val="00E21E47"/>
    <w:rsid w:val="00E226AA"/>
    <w:rsid w:val="00E262DA"/>
    <w:rsid w:val="00E270D6"/>
    <w:rsid w:val="00E302BE"/>
    <w:rsid w:val="00E34F2D"/>
    <w:rsid w:val="00E3536D"/>
    <w:rsid w:val="00E35403"/>
    <w:rsid w:val="00E36763"/>
    <w:rsid w:val="00E37566"/>
    <w:rsid w:val="00E41EC6"/>
    <w:rsid w:val="00E42E4C"/>
    <w:rsid w:val="00E45C7C"/>
    <w:rsid w:val="00E46F4C"/>
    <w:rsid w:val="00E50764"/>
    <w:rsid w:val="00E55AAC"/>
    <w:rsid w:val="00E60B3E"/>
    <w:rsid w:val="00E66B0F"/>
    <w:rsid w:val="00E67CB5"/>
    <w:rsid w:val="00E71D26"/>
    <w:rsid w:val="00E755AC"/>
    <w:rsid w:val="00E77571"/>
    <w:rsid w:val="00E83173"/>
    <w:rsid w:val="00E833F8"/>
    <w:rsid w:val="00E8365E"/>
    <w:rsid w:val="00E840C1"/>
    <w:rsid w:val="00E84772"/>
    <w:rsid w:val="00E86D52"/>
    <w:rsid w:val="00E87230"/>
    <w:rsid w:val="00E913A9"/>
    <w:rsid w:val="00E93159"/>
    <w:rsid w:val="00E96138"/>
    <w:rsid w:val="00EA2378"/>
    <w:rsid w:val="00EA2519"/>
    <w:rsid w:val="00EA3498"/>
    <w:rsid w:val="00EA4961"/>
    <w:rsid w:val="00EA561A"/>
    <w:rsid w:val="00EA7B6F"/>
    <w:rsid w:val="00EB0E1A"/>
    <w:rsid w:val="00EB70C6"/>
    <w:rsid w:val="00EC0AE1"/>
    <w:rsid w:val="00EC0DA8"/>
    <w:rsid w:val="00EC335D"/>
    <w:rsid w:val="00EC643D"/>
    <w:rsid w:val="00ED4B44"/>
    <w:rsid w:val="00ED58FE"/>
    <w:rsid w:val="00ED6064"/>
    <w:rsid w:val="00ED7F84"/>
    <w:rsid w:val="00EE4CAD"/>
    <w:rsid w:val="00EF422B"/>
    <w:rsid w:val="00EF4595"/>
    <w:rsid w:val="00F00BDF"/>
    <w:rsid w:val="00F01EB2"/>
    <w:rsid w:val="00F03068"/>
    <w:rsid w:val="00F202DB"/>
    <w:rsid w:val="00F40CED"/>
    <w:rsid w:val="00F43E4B"/>
    <w:rsid w:val="00F4583A"/>
    <w:rsid w:val="00F46C60"/>
    <w:rsid w:val="00F50041"/>
    <w:rsid w:val="00F51D7C"/>
    <w:rsid w:val="00F54103"/>
    <w:rsid w:val="00F60914"/>
    <w:rsid w:val="00F6292C"/>
    <w:rsid w:val="00F638B1"/>
    <w:rsid w:val="00F66007"/>
    <w:rsid w:val="00F66273"/>
    <w:rsid w:val="00F72A18"/>
    <w:rsid w:val="00F744CF"/>
    <w:rsid w:val="00F778B9"/>
    <w:rsid w:val="00F812D5"/>
    <w:rsid w:val="00F90F02"/>
    <w:rsid w:val="00F925EE"/>
    <w:rsid w:val="00F932B4"/>
    <w:rsid w:val="00FA007C"/>
    <w:rsid w:val="00FA5D67"/>
    <w:rsid w:val="00FA6574"/>
    <w:rsid w:val="00FA7C6F"/>
    <w:rsid w:val="00FB2D74"/>
    <w:rsid w:val="00FC4935"/>
    <w:rsid w:val="00FC4AC1"/>
    <w:rsid w:val="00FC4F11"/>
    <w:rsid w:val="00FD5089"/>
    <w:rsid w:val="00FD7B19"/>
    <w:rsid w:val="00FE06A3"/>
    <w:rsid w:val="00FE070C"/>
    <w:rsid w:val="00FE27AE"/>
    <w:rsid w:val="00FE52EF"/>
    <w:rsid w:val="00FE6454"/>
    <w:rsid w:val="00FE7D8A"/>
    <w:rsid w:val="00FE7D9C"/>
    <w:rsid w:val="00FF103B"/>
    <w:rsid w:val="00FF2B9C"/>
    <w:rsid w:val="00FF4BDC"/>
    <w:rsid w:val="00FF65AE"/>
    <w:rsid w:val="00FF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 w:type="paragraph" w:styleId="BalloonText">
    <w:name w:val="Balloon Text"/>
    <w:basedOn w:val="Normal"/>
    <w:link w:val="BalloonTextChar"/>
    <w:uiPriority w:val="99"/>
    <w:semiHidden/>
    <w:unhideWhenUsed/>
    <w:rsid w:val="005B0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208"/>
    <w:rPr>
      <w:rFonts w:ascii="Tahoma" w:hAnsi="Tahoma" w:cs="Tahoma"/>
      <w:sz w:val="16"/>
      <w:szCs w:val="16"/>
    </w:rPr>
  </w:style>
  <w:style w:type="paragraph" w:styleId="Header">
    <w:name w:val="header"/>
    <w:basedOn w:val="Normal"/>
    <w:link w:val="HeaderChar"/>
    <w:uiPriority w:val="99"/>
    <w:unhideWhenUsed/>
    <w:rsid w:val="00FD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089"/>
  </w:style>
  <w:style w:type="paragraph" w:styleId="Footer">
    <w:name w:val="footer"/>
    <w:basedOn w:val="Normal"/>
    <w:link w:val="FooterChar"/>
    <w:uiPriority w:val="99"/>
    <w:unhideWhenUsed/>
    <w:rsid w:val="00FD5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089"/>
  </w:style>
  <w:style w:type="character" w:styleId="Hyperlink">
    <w:name w:val="Hyperlink"/>
    <w:basedOn w:val="DefaultParagraphFont"/>
    <w:uiPriority w:val="99"/>
    <w:unhideWhenUsed/>
    <w:rsid w:val="00843E9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 w:type="paragraph" w:styleId="BalloonText">
    <w:name w:val="Balloon Text"/>
    <w:basedOn w:val="Normal"/>
    <w:link w:val="BalloonTextChar"/>
    <w:uiPriority w:val="99"/>
    <w:semiHidden/>
    <w:unhideWhenUsed/>
    <w:rsid w:val="005B0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208"/>
    <w:rPr>
      <w:rFonts w:ascii="Tahoma" w:hAnsi="Tahoma" w:cs="Tahoma"/>
      <w:sz w:val="16"/>
      <w:szCs w:val="16"/>
    </w:rPr>
  </w:style>
  <w:style w:type="paragraph" w:styleId="Header">
    <w:name w:val="header"/>
    <w:basedOn w:val="Normal"/>
    <w:link w:val="HeaderChar"/>
    <w:uiPriority w:val="99"/>
    <w:unhideWhenUsed/>
    <w:rsid w:val="00FD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089"/>
  </w:style>
  <w:style w:type="paragraph" w:styleId="Footer">
    <w:name w:val="footer"/>
    <w:basedOn w:val="Normal"/>
    <w:link w:val="FooterChar"/>
    <w:uiPriority w:val="99"/>
    <w:unhideWhenUsed/>
    <w:rsid w:val="00FD5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089"/>
  </w:style>
  <w:style w:type="character" w:styleId="Hyperlink">
    <w:name w:val="Hyperlink"/>
    <w:basedOn w:val="DefaultParagraphFont"/>
    <w:uiPriority w:val="99"/>
    <w:unhideWhenUsed/>
    <w:rsid w:val="00843E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www.eecg.utoronto.ca/~jayar/FPGAseminar/2010/lutiac---small-processors-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BCFFDA-22B5-4864-A7A4-29AD21D92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Pages>
  <Words>3217</Words>
  <Characters>18342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C Brakefield</dc:creator>
  <cp:lastModifiedBy>James Brakefield</cp:lastModifiedBy>
  <cp:revision>5</cp:revision>
  <cp:lastPrinted>2016-03-08T21:05:00Z</cp:lastPrinted>
  <dcterms:created xsi:type="dcterms:W3CDTF">2016-06-01T20:33:00Z</dcterms:created>
  <dcterms:modified xsi:type="dcterms:W3CDTF">2016-06-01T21:42:00Z</dcterms:modified>
</cp:coreProperties>
</file>