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49FB" w:rsidRPr="00E806FB" w:rsidRDefault="00E806FB" w:rsidP="00E806FB">
      <w:pPr>
        <w:jc w:val="center"/>
        <w:rPr>
          <w:b/>
        </w:rPr>
      </w:pPr>
      <w:bookmarkStart w:id="0" w:name="_GoBack"/>
      <w:bookmarkEnd w:id="0"/>
      <w:proofErr w:type="spellStart"/>
      <w:r w:rsidRPr="00E806FB">
        <w:rPr>
          <w:b/>
        </w:rPr>
        <w:t>Alt_ISA</w:t>
      </w:r>
      <w:proofErr w:type="spellEnd"/>
      <w:r w:rsidRPr="00E806FB">
        <w:rPr>
          <w:b/>
        </w:rPr>
        <w:t xml:space="preserve"> Preface</w:t>
      </w:r>
    </w:p>
    <w:p w:rsidR="00E806FB" w:rsidRDefault="00E806FB">
      <w:proofErr w:type="spellStart"/>
      <w:r>
        <w:t>Alt_ISA</w:t>
      </w:r>
      <w:proofErr w:type="spellEnd"/>
      <w:r>
        <w:t xml:space="preserve"> is a</w:t>
      </w:r>
      <w:r w:rsidR="00664380">
        <w:t>n</w:t>
      </w:r>
      <w:r>
        <w:t xml:space="preserve"> </w:t>
      </w:r>
      <w:proofErr w:type="spellStart"/>
      <w:r w:rsidR="00BE5926">
        <w:t>OpenCores</w:t>
      </w:r>
      <w:proofErr w:type="spellEnd"/>
      <w:r w:rsidR="00BE5926">
        <w:t xml:space="preserve"> </w:t>
      </w:r>
      <w:r w:rsidR="00664380">
        <w:t>processor project</w:t>
      </w:r>
      <w:r>
        <w:t xml:space="preserve"> collecting a variety of “alternative” Instruction Set Architectures.  These are variations on existing ISAs.  The variations are intended to improve some aspects thought to be limiting or incomplete.</w:t>
      </w:r>
      <w:r w:rsidR="0095622B">
        <w:t xml:space="preserve">  This</w:t>
      </w:r>
      <w:r>
        <w:t xml:space="preserve"> project is large: eight distinct ISAs each with a full complement of op-codes.  Current status is somewhere between planning and fully defined or specified.  In each case there is a justification document which may or may not contain a full description.  There are spreadsheets showing the instruction formats and the associated op-codes.</w:t>
      </w:r>
    </w:p>
    <w:p w:rsidR="00E806FB" w:rsidRDefault="00E806FB">
      <w:r>
        <w:t>Commonalities exist in that each ISA has a small number of instruction formats and that immediate fields are variable length with length encoded as part of the field.</w:t>
      </w:r>
    </w:p>
    <w:p w:rsidR="00E806FB" w:rsidRDefault="00E806FB">
      <w:r>
        <w:t xml:space="preserve">The ISAs are designed to be compatible with FPGA implementation: </w:t>
      </w:r>
      <w:r w:rsidR="00BE5926">
        <w:t xml:space="preserve"> </w:t>
      </w:r>
      <w:r w:rsidR="00375325">
        <w:t>Asynchronous multi-port LUT RAM, synchronous block RAM, D flip-flops, LUT based logic and a single clock.  Initial implementations will be minimal and use “single cycle” design.  Multiplication is supported using associated FPGA primitives.  Code space is reserved for floati</w:t>
      </w:r>
      <w:r w:rsidR="00BE5926">
        <w:t>ng-point.  Usually there is</w:t>
      </w:r>
      <w:r w:rsidR="00375325">
        <w:t xml:space="preserve"> </w:t>
      </w:r>
      <w:r w:rsidR="00BE5926">
        <w:t>~</w:t>
      </w:r>
      <w:r w:rsidR="00375325">
        <w:t>12% unoccupied op-code space</w:t>
      </w:r>
      <w:r w:rsidR="00BE5926">
        <w:t xml:space="preserve"> for future expansion.  T</w:t>
      </w:r>
      <w:r w:rsidR="00375325">
        <w:t xml:space="preserve">here is an escape mechanism defined for augmenting the number of op-codes and </w:t>
      </w:r>
      <w:r w:rsidR="00BE5926">
        <w:t>the register field sizes using prefix instructions.</w:t>
      </w:r>
    </w:p>
    <w:p w:rsidR="00375325" w:rsidRDefault="00375325">
      <w:r>
        <w:t>The designs support three or four data sizes, typically byte addressable</w:t>
      </w:r>
      <w:r w:rsidR="007361A7">
        <w:t>,</w:t>
      </w:r>
      <w:r>
        <w:t xml:space="preserve"> and register files whose word size matches the largest data size.</w:t>
      </w:r>
      <w:r w:rsidR="00BE5926">
        <w:t xml:space="preserve">  Simple block RAM memory interfaces are provided.</w:t>
      </w:r>
      <w:r w:rsidR="007361A7">
        <w:t xml:space="preserve">  Interrupts, virtual memory,</w:t>
      </w:r>
      <w:r w:rsidR="00BE5926">
        <w:t xml:space="preserve"> caches </w:t>
      </w:r>
      <w:r w:rsidR="007361A7">
        <w:t xml:space="preserve">and pipelining </w:t>
      </w:r>
      <w:r w:rsidR="00BE5926">
        <w:t>are future topics.</w:t>
      </w:r>
    </w:p>
    <w:p w:rsidR="00B90716" w:rsidRDefault="00B90716">
      <w:r>
        <w:t>At places there are implementation choices. The set of data sizes built-in is the most basic.  Another is the number of registers in the register file, which affects the instruction formats.  Code generation is either manual or via a list of subroutine calls in a Python or Julia application program.  The author is not handy with compiler development.</w:t>
      </w:r>
    </w:p>
    <w:sectPr w:rsidR="00B90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178"/>
    <w:rsid w:val="00067178"/>
    <w:rsid w:val="00375325"/>
    <w:rsid w:val="005349FB"/>
    <w:rsid w:val="005506FC"/>
    <w:rsid w:val="00664380"/>
    <w:rsid w:val="007361A7"/>
    <w:rsid w:val="007B081F"/>
    <w:rsid w:val="0095622B"/>
    <w:rsid w:val="00B90716"/>
    <w:rsid w:val="00BE5926"/>
    <w:rsid w:val="00E8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Brakefield</dc:creator>
  <cp:lastModifiedBy>James Brakefield</cp:lastModifiedBy>
  <cp:revision>9</cp:revision>
  <cp:lastPrinted>2020-03-06T02:56:00Z</cp:lastPrinted>
  <dcterms:created xsi:type="dcterms:W3CDTF">2020-03-04T19:27:00Z</dcterms:created>
  <dcterms:modified xsi:type="dcterms:W3CDTF">2020-03-06T02:56:00Z</dcterms:modified>
</cp:coreProperties>
</file>