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26" w:rsidRPr="00B22626" w:rsidRDefault="00B22626" w:rsidP="00B2262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The search result refers to the paper "Subpixel resolution with steerable filters" by James C. Brakefield, presented at the </w:t>
      </w:r>
      <w:hyperlink r:id="rId6" w:history="1">
        <w:r w:rsidRPr="00B22626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IS&amp;T/SPIE 1994 International Symposium on Electronic Imaging</w:t>
        </w:r>
      </w:hyperlink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 xml:space="preserve"> in San Jose, CA. The paper describes an algorithm using steerable filters to determine the precise location and orientation of signal traces in stereo x-ray images, a method inspired by the </w:t>
      </w:r>
      <w:proofErr w:type="spellStart"/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hyperacuity</w:t>
      </w:r>
      <w:proofErr w:type="spellEnd"/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 xml:space="preserve"> of biological vision, according to the </w:t>
      </w:r>
      <w:hyperlink r:id="rId7" w:history="1">
        <w:r w:rsidRPr="00B22626">
          <w:rPr>
            <w:rFonts w:ascii="Roboto" w:eastAsia="Times New Roman" w:hAnsi="Roboto" w:cs="Times New Roman"/>
            <w:color w:val="0B57D0"/>
            <w:sz w:val="24"/>
            <w:szCs w:val="24"/>
            <w:u w:val="single"/>
          </w:rPr>
          <w:t>SPIE Digital Library</w:t>
        </w:r>
      </w:hyperlink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. </w:t>
      </w:r>
    </w:p>
    <w:p w:rsidR="00B22626" w:rsidRPr="00B22626" w:rsidRDefault="00B22626" w:rsidP="00B22626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</w:rPr>
      </w:pPr>
      <w:r w:rsidRPr="00B22626">
        <w:rPr>
          <w:rFonts w:ascii="Roboto" w:eastAsia="Times New Roman" w:hAnsi="Roboto" w:cs="Times New Roman"/>
          <w:color w:val="001D35"/>
          <w:sz w:val="30"/>
          <w:szCs w:val="30"/>
        </w:rPr>
        <w:t>Key details about the paper and its context: 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Paper Title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"Subpixel resolution with steerable filters"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Author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James C. Brakefield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Event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IS&amp;T/SPIE 1994 International Symposium on Electronic Imaging: Science and Technology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Date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1994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Location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San Jose, CA, United States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Publication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Proceedings Volume 2182, Image and Video Processing II</w:t>
      </w:r>
    </w:p>
    <w:p w:rsidR="00B22626" w:rsidRPr="00B22626" w:rsidRDefault="00B22626" w:rsidP="00B22626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b/>
          <w:bCs/>
          <w:color w:val="001D35"/>
          <w:sz w:val="24"/>
          <w:szCs w:val="24"/>
        </w:rPr>
        <w:t>DOI</w:t>
      </w: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: 10.1117/12.171082</w:t>
      </w:r>
    </w:p>
    <w:p w:rsidR="00B22626" w:rsidRPr="00B22626" w:rsidRDefault="00B22626" w:rsidP="00B22626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B22626">
        <w:rPr>
          <w:rFonts w:ascii="Roboto" w:eastAsia="Times New Roman" w:hAnsi="Roboto" w:cs="Times New Roman"/>
          <w:color w:val="001D35"/>
          <w:sz w:val="30"/>
          <w:szCs w:val="30"/>
        </w:rPr>
        <w:t>What the paper addresses: </w:t>
      </w:r>
    </w:p>
    <w:p w:rsidR="00B22626" w:rsidRPr="00B22626" w:rsidRDefault="00B22626" w:rsidP="00B22626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The paper details an algorithm that uses steerable filters to enable subpixel resolution in image analysis.</w:t>
      </w:r>
    </w:p>
    <w:p w:rsidR="00B22626" w:rsidRPr="00B22626" w:rsidRDefault="00B22626" w:rsidP="00B22626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Specifically, it demonstrates how this technique can be used for precisely locating and orienting signal traces in stereo x-ray images for diagnosing multi-layer circuit card assemblies.</w:t>
      </w:r>
    </w:p>
    <w:p w:rsidR="00B22626" w:rsidRPr="00B22626" w:rsidRDefault="00B22626" w:rsidP="00B22626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Roboto" w:eastAsia="Times New Roman" w:hAnsi="Roboto" w:cs="Times New Roman"/>
          <w:color w:val="001D35"/>
          <w:sz w:val="24"/>
          <w:szCs w:val="24"/>
        </w:rPr>
      </w:pPr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 xml:space="preserve">The approach is related to biological vision, particularly the concept of </w:t>
      </w:r>
      <w:proofErr w:type="spellStart"/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hyperacuity</w:t>
      </w:r>
      <w:proofErr w:type="spellEnd"/>
      <w:r w:rsidRPr="00B22626">
        <w:rPr>
          <w:rFonts w:ascii="Roboto" w:eastAsia="Times New Roman" w:hAnsi="Roboto" w:cs="Times New Roman"/>
          <w:color w:val="001D35"/>
          <w:sz w:val="24"/>
          <w:szCs w:val="24"/>
        </w:rPr>
        <w:t>, which is the ability of the visual system to achieve greater precision than the individual receptors.</w:t>
      </w:r>
    </w:p>
    <w:p w:rsidR="001F32D2" w:rsidRDefault="00B22626">
      <w:bookmarkStart w:id="0" w:name="_GoBack"/>
      <w:bookmarkEnd w:id="0"/>
    </w:p>
    <w:sectPr w:rsidR="001F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592"/>
    <w:multiLevelType w:val="multilevel"/>
    <w:tmpl w:val="2A1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010E9"/>
    <w:multiLevelType w:val="multilevel"/>
    <w:tmpl w:val="F3A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9"/>
    <w:rsid w:val="005A04F6"/>
    <w:rsid w:val="008B1BA8"/>
    <w:rsid w:val="00B22626"/>
    <w:rsid w:val="00E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626"/>
    <w:rPr>
      <w:color w:val="0000FF"/>
      <w:u w:val="single"/>
    </w:rPr>
  </w:style>
  <w:style w:type="character" w:customStyle="1" w:styleId="uv3um">
    <w:name w:val="uv3um"/>
    <w:basedOn w:val="DefaultParagraphFont"/>
    <w:rsid w:val="00B22626"/>
  </w:style>
  <w:style w:type="character" w:styleId="Strong">
    <w:name w:val="Strong"/>
    <w:basedOn w:val="DefaultParagraphFont"/>
    <w:uiPriority w:val="22"/>
    <w:qFormat/>
    <w:rsid w:val="00B226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626"/>
    <w:rPr>
      <w:color w:val="0000FF"/>
      <w:u w:val="single"/>
    </w:rPr>
  </w:style>
  <w:style w:type="character" w:customStyle="1" w:styleId="uv3um">
    <w:name w:val="uv3um"/>
    <w:basedOn w:val="DefaultParagraphFont"/>
    <w:rsid w:val="00B22626"/>
  </w:style>
  <w:style w:type="character" w:styleId="Strong">
    <w:name w:val="Strong"/>
    <w:basedOn w:val="DefaultParagraphFont"/>
    <w:uiPriority w:val="22"/>
    <w:qFormat/>
    <w:rsid w:val="00B22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6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87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6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piedigitallibrary.org/conference-proceedings-of-spie/2182/0000/Subpixel-resolution-with-steerable-filters/10.1117/12.171082.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bb4d93514f3ace56&amp;cs=0&amp;sxsrf=AE3TifM4K5aEyKIVWJIYwx34DHxzcTHxhw%3A1759892668348&amp;q=IS%26T%2FSPIE+1994+International+Symposium+on+Electronic+Imaging&amp;sa=X&amp;ved=2ahUKEwjckcGKz5OQAxXNkWoFHYSqH8cQxccNegQIBRAB&amp;mstk=AUtExfB9Cu6b4O2bxBPPi8vGTYnWi8AR1Rq82aQ9p2dGJTjzb8YJgJCBQXIs6iIv-3AO4KIOaNwFccHJRzc-PE7sj3e4k8i-a9aql6Ctocahhh3jy3T8XKU6GioZOCTibvrs9y0VUo4xGtIxB-ve3V7Y90pN2zspztdQcVYmoFM3M0k-JOtfxsd721LMXOxM2BgdfKQkW25dowDx4vJhAvY6l84x6wOSUuM--CbgIJ0tVHQu3yrktvEpBPswTOwVad-X7ltXnu3JcCR9todw5XTVIgSw&amp;csui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3</cp:revision>
  <dcterms:created xsi:type="dcterms:W3CDTF">2025-10-08T03:06:00Z</dcterms:created>
  <dcterms:modified xsi:type="dcterms:W3CDTF">2025-10-08T03:07:00Z</dcterms:modified>
</cp:coreProperties>
</file>