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D7286" w14:textId="5BC16EE2" w:rsidR="0012193E" w:rsidRPr="0048633B" w:rsidRDefault="00B72B01" w:rsidP="0048633B">
      <w:pPr>
        <w:spacing w:line="360" w:lineRule="auto"/>
        <w:jc w:val="center"/>
        <w:rPr>
          <w:rFonts w:ascii="Times" w:hAnsi="Times"/>
          <w:b/>
          <w:bCs/>
          <w:sz w:val="32"/>
          <w:szCs w:val="32"/>
          <w:lang w:val="en-US"/>
        </w:rPr>
      </w:pPr>
      <w:r w:rsidRPr="0048633B">
        <w:rPr>
          <w:rFonts w:ascii="Times" w:hAnsi="Times"/>
          <w:b/>
          <w:bCs/>
          <w:sz w:val="32"/>
          <w:szCs w:val="32"/>
          <w:lang w:val="en-US"/>
        </w:rPr>
        <w:t>Lecture 1</w:t>
      </w:r>
      <w:r w:rsidR="00CE1F83">
        <w:rPr>
          <w:rFonts w:ascii="Times" w:hAnsi="Times"/>
          <w:b/>
          <w:bCs/>
          <w:sz w:val="32"/>
          <w:szCs w:val="32"/>
          <w:lang w:val="en-US"/>
        </w:rPr>
        <w:t>7</w:t>
      </w:r>
      <w:r w:rsidRPr="0048633B">
        <w:rPr>
          <w:rFonts w:ascii="Times" w:hAnsi="Times"/>
          <w:b/>
          <w:bCs/>
          <w:sz w:val="32"/>
          <w:szCs w:val="32"/>
          <w:lang w:val="en-US"/>
        </w:rPr>
        <w:t>: Immune System: How Life Fight against Invader</w:t>
      </w:r>
    </w:p>
    <w:p w14:paraId="66302701" w14:textId="35E00098" w:rsidR="00B72B01" w:rsidRPr="0048633B" w:rsidRDefault="00B72B01" w:rsidP="0048633B">
      <w:pPr>
        <w:spacing w:line="360" w:lineRule="auto"/>
        <w:jc w:val="right"/>
        <w:rPr>
          <w:rFonts w:ascii="Times" w:hAnsi="Times"/>
          <w:lang w:val="en-US"/>
        </w:rPr>
      </w:pPr>
      <w:r w:rsidRPr="0048633B">
        <w:rPr>
          <w:rFonts w:ascii="Times" w:hAnsi="Times"/>
          <w:lang w:val="en-US"/>
        </w:rPr>
        <w:t>10801044</w:t>
      </w:r>
      <w:r w:rsidRPr="0048633B">
        <w:rPr>
          <w:rFonts w:ascii="Times" w:hAnsi="Times"/>
          <w:lang w:val="en-US"/>
        </w:rPr>
        <w:t>莊博恩</w:t>
      </w:r>
      <w:r w:rsidRPr="0048633B">
        <w:rPr>
          <w:rFonts w:ascii="Times" w:hAnsi="Times"/>
          <w:lang w:val="en-US"/>
        </w:rPr>
        <w:t>, 10801128</w:t>
      </w:r>
      <w:r w:rsidRPr="0048633B">
        <w:rPr>
          <w:rFonts w:ascii="Times" w:hAnsi="Times"/>
          <w:lang w:val="en-US"/>
        </w:rPr>
        <w:t>陳俊鴻</w:t>
      </w:r>
    </w:p>
    <w:p w14:paraId="7A5834CB" w14:textId="5FC42A51" w:rsidR="00B72B01" w:rsidRPr="0048633B" w:rsidRDefault="00B72B01" w:rsidP="0048633B">
      <w:pPr>
        <w:pStyle w:val="ListParagraph"/>
        <w:numPr>
          <w:ilvl w:val="0"/>
          <w:numId w:val="1"/>
        </w:numPr>
        <w:spacing w:line="360" w:lineRule="auto"/>
        <w:ind w:left="284" w:hanging="283"/>
        <w:jc w:val="both"/>
        <w:rPr>
          <w:rFonts w:ascii="Times" w:hAnsi="Times"/>
          <w:sz w:val="28"/>
          <w:szCs w:val="28"/>
          <w:lang w:val="en-US"/>
        </w:rPr>
      </w:pPr>
      <w:r w:rsidRPr="0048633B">
        <w:rPr>
          <w:rFonts w:ascii="Times" w:hAnsi="Times"/>
          <w:sz w:val="28"/>
          <w:szCs w:val="28"/>
          <w:lang w:val="en-US"/>
        </w:rPr>
        <w:t>Lecture notes</w:t>
      </w:r>
    </w:p>
    <w:p w14:paraId="03985659" w14:textId="46CEDEA9" w:rsidR="005C6B93" w:rsidRDefault="0044754E" w:rsidP="0048633B">
      <w:pPr>
        <w:pStyle w:val="ListParagraph"/>
        <w:numPr>
          <w:ilvl w:val="0"/>
          <w:numId w:val="2"/>
        </w:numPr>
        <w:spacing w:line="360" w:lineRule="auto"/>
        <w:ind w:left="709" w:hanging="425"/>
        <w:jc w:val="both"/>
        <w:rPr>
          <w:rFonts w:ascii="Times" w:hAnsi="Times"/>
          <w:sz w:val="28"/>
          <w:szCs w:val="28"/>
          <w:lang w:val="en-US"/>
        </w:rPr>
      </w:pPr>
      <w:r>
        <w:rPr>
          <w:rFonts w:ascii="Times" w:hAnsi="Times" w:hint="eastAsia"/>
          <w:sz w:val="28"/>
          <w:szCs w:val="28"/>
          <w:lang w:val="en-US"/>
        </w:rPr>
        <w:t>免疫系統的分類起初是根據做在雞身上的實驗區分成會對外來細胞反應的</w:t>
      </w:r>
      <w:r>
        <w:rPr>
          <w:rFonts w:ascii="Times" w:hAnsi="Times"/>
          <w:sz w:val="28"/>
          <w:szCs w:val="28"/>
          <w:lang w:val="en-US"/>
        </w:rPr>
        <w:t>T cell</w:t>
      </w:r>
      <w:r>
        <w:rPr>
          <w:rFonts w:ascii="Times" w:hAnsi="Times" w:hint="eastAsia"/>
          <w:sz w:val="28"/>
          <w:szCs w:val="28"/>
          <w:lang w:val="en-US"/>
        </w:rPr>
        <w:t>和負責產生抗體的</w:t>
      </w:r>
      <w:r>
        <w:rPr>
          <w:rFonts w:ascii="Times" w:hAnsi="Times"/>
          <w:sz w:val="28"/>
          <w:szCs w:val="28"/>
          <w:lang w:val="en-US"/>
        </w:rPr>
        <w:t>B cell</w:t>
      </w:r>
      <w:r>
        <w:rPr>
          <w:rFonts w:ascii="Times" w:hAnsi="Times" w:hint="eastAsia"/>
          <w:sz w:val="28"/>
          <w:szCs w:val="28"/>
          <w:lang w:val="en-US"/>
        </w:rPr>
        <w:t>。</w:t>
      </w:r>
    </w:p>
    <w:p w14:paraId="0940C3A7" w14:textId="46D27721" w:rsidR="0044754E" w:rsidRDefault="0044754E" w:rsidP="0048633B">
      <w:pPr>
        <w:pStyle w:val="ListParagraph"/>
        <w:numPr>
          <w:ilvl w:val="0"/>
          <w:numId w:val="2"/>
        </w:numPr>
        <w:spacing w:line="360" w:lineRule="auto"/>
        <w:ind w:left="709" w:hanging="425"/>
        <w:jc w:val="both"/>
        <w:rPr>
          <w:rFonts w:ascii="Times" w:hAnsi="Times"/>
          <w:sz w:val="28"/>
          <w:szCs w:val="28"/>
          <w:lang w:val="en-US"/>
        </w:rPr>
      </w:pPr>
      <w:r>
        <w:rPr>
          <w:rFonts w:ascii="Times" w:hAnsi="Times" w:hint="eastAsia"/>
          <w:sz w:val="28"/>
          <w:szCs w:val="28"/>
          <w:lang w:val="en-US"/>
        </w:rPr>
        <w:t>抗體由</w:t>
      </w:r>
      <w:r>
        <w:rPr>
          <w:rFonts w:ascii="Times" w:hAnsi="Times"/>
          <w:sz w:val="28"/>
          <w:szCs w:val="28"/>
          <w:lang w:val="en-US"/>
        </w:rPr>
        <w:t>heavy chain and light chain</w:t>
      </w:r>
      <w:r>
        <w:rPr>
          <w:rFonts w:ascii="Times" w:hAnsi="Times" w:hint="eastAsia"/>
          <w:sz w:val="28"/>
          <w:szCs w:val="28"/>
          <w:lang w:val="en-US"/>
        </w:rPr>
        <w:t>組成並以</w:t>
      </w:r>
      <w:r>
        <w:rPr>
          <w:rFonts w:ascii="Times" w:hAnsi="Times"/>
          <w:sz w:val="28"/>
          <w:szCs w:val="28"/>
          <w:lang w:val="en-US"/>
        </w:rPr>
        <w:t>disulfide bond</w:t>
      </w:r>
      <w:r>
        <w:rPr>
          <w:rFonts w:ascii="Times" w:hAnsi="Times" w:hint="eastAsia"/>
          <w:sz w:val="28"/>
          <w:szCs w:val="28"/>
          <w:lang w:val="en-US"/>
        </w:rPr>
        <w:t>連接彼此，他們都有各自的</w:t>
      </w:r>
      <w:r>
        <w:rPr>
          <w:rFonts w:ascii="Times" w:hAnsi="Times"/>
          <w:sz w:val="28"/>
          <w:szCs w:val="28"/>
          <w:lang w:val="en-US"/>
        </w:rPr>
        <w:t>variable region</w:t>
      </w:r>
      <w:r>
        <w:rPr>
          <w:rFonts w:ascii="Times" w:hAnsi="Times" w:hint="eastAsia"/>
          <w:sz w:val="28"/>
          <w:szCs w:val="28"/>
          <w:lang w:val="en-US"/>
        </w:rPr>
        <w:t>和</w:t>
      </w:r>
      <w:r>
        <w:rPr>
          <w:rFonts w:ascii="Times" w:hAnsi="Times"/>
          <w:sz w:val="28"/>
          <w:szCs w:val="28"/>
          <w:lang w:val="en-US"/>
        </w:rPr>
        <w:t>constant region</w:t>
      </w:r>
      <w:r>
        <w:rPr>
          <w:rFonts w:ascii="Times" w:hAnsi="Times" w:hint="eastAsia"/>
          <w:sz w:val="28"/>
          <w:szCs w:val="28"/>
          <w:lang w:val="en-US"/>
        </w:rPr>
        <w:t>。</w:t>
      </w:r>
    </w:p>
    <w:p w14:paraId="7DCF869A" w14:textId="6A0D5530" w:rsidR="0044754E" w:rsidRDefault="00533B78" w:rsidP="0048633B">
      <w:pPr>
        <w:pStyle w:val="ListParagraph"/>
        <w:numPr>
          <w:ilvl w:val="0"/>
          <w:numId w:val="2"/>
        </w:numPr>
        <w:spacing w:line="360" w:lineRule="auto"/>
        <w:ind w:left="709" w:hanging="425"/>
        <w:jc w:val="both"/>
        <w:rPr>
          <w:rFonts w:ascii="Times" w:hAnsi="Times"/>
          <w:sz w:val="28"/>
          <w:szCs w:val="28"/>
          <w:lang w:val="en-US"/>
        </w:rPr>
      </w:pPr>
      <w:r>
        <w:rPr>
          <w:rFonts w:ascii="Times" w:hAnsi="Times"/>
          <w:sz w:val="28"/>
          <w:szCs w:val="28"/>
          <w:lang w:val="en-US"/>
        </w:rPr>
        <w:t>Light chain</w:t>
      </w:r>
      <w:r>
        <w:rPr>
          <w:rFonts w:ascii="Times" w:hAnsi="Times" w:hint="eastAsia"/>
          <w:sz w:val="28"/>
          <w:szCs w:val="28"/>
          <w:lang w:val="en-US"/>
        </w:rPr>
        <w:t>其實由</w:t>
      </w:r>
      <w:r>
        <w:rPr>
          <w:rFonts w:ascii="Times" w:hAnsi="Times"/>
          <w:sz w:val="28"/>
          <w:szCs w:val="28"/>
          <w:lang w:val="en-US"/>
        </w:rPr>
        <w:t>V, J, C</w:t>
      </w:r>
      <w:r>
        <w:rPr>
          <w:rFonts w:ascii="Times" w:hAnsi="Times" w:hint="eastAsia"/>
          <w:sz w:val="28"/>
          <w:szCs w:val="28"/>
          <w:lang w:val="en-US"/>
        </w:rPr>
        <w:t>三區組成，在人類基因體中</w:t>
      </w:r>
      <w:r>
        <w:rPr>
          <w:rFonts w:ascii="Times" w:hAnsi="Times"/>
          <w:sz w:val="28"/>
          <w:szCs w:val="28"/>
          <w:lang w:val="en-US"/>
        </w:rPr>
        <w:t>V</w:t>
      </w:r>
      <w:r>
        <w:rPr>
          <w:rFonts w:ascii="Times" w:hAnsi="Times" w:hint="eastAsia"/>
          <w:sz w:val="28"/>
          <w:szCs w:val="28"/>
          <w:lang w:val="en-US"/>
        </w:rPr>
        <w:t>有</w:t>
      </w:r>
      <w:r>
        <w:rPr>
          <w:rFonts w:ascii="Times" w:hAnsi="Times"/>
          <w:sz w:val="28"/>
          <w:szCs w:val="28"/>
          <w:lang w:val="en-US"/>
        </w:rPr>
        <w:t>30</w:t>
      </w:r>
      <w:r>
        <w:rPr>
          <w:rFonts w:ascii="Times" w:hAnsi="Times" w:hint="eastAsia"/>
          <w:sz w:val="28"/>
          <w:szCs w:val="28"/>
          <w:lang w:val="en-US"/>
        </w:rPr>
        <w:t>種，</w:t>
      </w:r>
      <w:r>
        <w:rPr>
          <w:rFonts w:ascii="Times" w:hAnsi="Times"/>
          <w:sz w:val="28"/>
          <w:szCs w:val="28"/>
          <w:lang w:val="en-US"/>
        </w:rPr>
        <w:t>J</w:t>
      </w:r>
      <w:r>
        <w:rPr>
          <w:rFonts w:ascii="Times" w:hAnsi="Times" w:hint="eastAsia"/>
          <w:sz w:val="28"/>
          <w:szCs w:val="28"/>
          <w:lang w:val="en-US"/>
        </w:rPr>
        <w:t>有五種，因此</w:t>
      </w:r>
      <w:r>
        <w:rPr>
          <w:rFonts w:ascii="Times" w:hAnsi="Times"/>
          <w:sz w:val="28"/>
          <w:szCs w:val="28"/>
          <w:lang w:val="en-US"/>
        </w:rPr>
        <w:t>light chain</w:t>
      </w:r>
      <w:r>
        <w:rPr>
          <w:rFonts w:ascii="Times" w:hAnsi="Times" w:hint="eastAsia"/>
          <w:sz w:val="28"/>
          <w:szCs w:val="28"/>
          <w:lang w:val="en-US"/>
        </w:rPr>
        <w:t>總共有</w:t>
      </w:r>
      <w:r>
        <w:rPr>
          <w:rFonts w:ascii="Times" w:hAnsi="Times"/>
          <w:sz w:val="28"/>
          <w:szCs w:val="28"/>
          <w:lang w:val="en-US"/>
        </w:rPr>
        <w:t>150</w:t>
      </w:r>
      <w:r>
        <w:rPr>
          <w:rFonts w:ascii="Times" w:hAnsi="Times" w:hint="eastAsia"/>
          <w:sz w:val="28"/>
          <w:szCs w:val="28"/>
          <w:lang w:val="en-US"/>
        </w:rPr>
        <w:t>種可能性。</w:t>
      </w:r>
      <w:r>
        <w:rPr>
          <w:rFonts w:ascii="Times" w:hAnsi="Times"/>
          <w:sz w:val="28"/>
          <w:szCs w:val="28"/>
          <w:lang w:val="en-US"/>
        </w:rPr>
        <w:t>Heavy chain</w:t>
      </w:r>
      <w:r>
        <w:rPr>
          <w:rFonts w:ascii="Times" w:hAnsi="Times" w:hint="eastAsia"/>
          <w:sz w:val="28"/>
          <w:szCs w:val="28"/>
          <w:lang w:val="en-US"/>
        </w:rPr>
        <w:t>其實由</w:t>
      </w:r>
      <w:r>
        <w:rPr>
          <w:rFonts w:ascii="Times" w:hAnsi="Times"/>
          <w:sz w:val="28"/>
          <w:szCs w:val="28"/>
          <w:lang w:val="en-US"/>
        </w:rPr>
        <w:t>V, D, J, C</w:t>
      </w:r>
      <w:r>
        <w:rPr>
          <w:rFonts w:ascii="Times" w:hAnsi="Times" w:hint="eastAsia"/>
          <w:sz w:val="28"/>
          <w:szCs w:val="28"/>
          <w:lang w:val="en-US"/>
        </w:rPr>
        <w:t>四區組成，在人類基因體中</w:t>
      </w:r>
      <w:r>
        <w:rPr>
          <w:rFonts w:ascii="Times" w:hAnsi="Times"/>
          <w:sz w:val="28"/>
          <w:szCs w:val="28"/>
          <w:lang w:val="en-US"/>
        </w:rPr>
        <w:t>V</w:t>
      </w:r>
      <w:r>
        <w:rPr>
          <w:rFonts w:ascii="Times" w:hAnsi="Times" w:hint="eastAsia"/>
          <w:sz w:val="28"/>
          <w:szCs w:val="28"/>
          <w:lang w:val="en-US"/>
        </w:rPr>
        <w:t>有</w:t>
      </w:r>
      <w:r>
        <w:rPr>
          <w:rFonts w:ascii="Times" w:hAnsi="Times"/>
          <w:sz w:val="28"/>
          <w:szCs w:val="28"/>
          <w:lang w:val="en-US"/>
        </w:rPr>
        <w:t>45</w:t>
      </w:r>
      <w:r>
        <w:rPr>
          <w:rFonts w:ascii="Times" w:hAnsi="Times" w:hint="eastAsia"/>
          <w:sz w:val="28"/>
          <w:szCs w:val="28"/>
          <w:lang w:val="en-US"/>
        </w:rPr>
        <w:t>種，</w:t>
      </w:r>
      <w:r>
        <w:rPr>
          <w:rFonts w:ascii="Times" w:hAnsi="Times"/>
          <w:sz w:val="28"/>
          <w:szCs w:val="28"/>
          <w:lang w:val="en-US"/>
        </w:rPr>
        <w:t>D</w:t>
      </w:r>
      <w:r>
        <w:rPr>
          <w:rFonts w:ascii="Times" w:hAnsi="Times" w:hint="eastAsia"/>
          <w:sz w:val="28"/>
          <w:szCs w:val="28"/>
          <w:lang w:val="en-US"/>
        </w:rPr>
        <w:t>有</w:t>
      </w:r>
      <w:r>
        <w:rPr>
          <w:rFonts w:ascii="Times" w:hAnsi="Times" w:hint="eastAsia"/>
          <w:sz w:val="28"/>
          <w:szCs w:val="28"/>
          <w:lang w:val="en-US"/>
        </w:rPr>
        <w:t>2</w:t>
      </w:r>
      <w:r>
        <w:rPr>
          <w:rFonts w:ascii="Times" w:hAnsi="Times"/>
          <w:sz w:val="28"/>
          <w:szCs w:val="28"/>
          <w:lang w:val="en-US"/>
        </w:rPr>
        <w:t>3</w:t>
      </w:r>
      <w:r>
        <w:rPr>
          <w:rFonts w:ascii="Times" w:hAnsi="Times" w:hint="eastAsia"/>
          <w:sz w:val="28"/>
          <w:szCs w:val="28"/>
          <w:lang w:val="en-US"/>
        </w:rPr>
        <w:t>種，</w:t>
      </w:r>
      <w:r>
        <w:rPr>
          <w:rFonts w:ascii="Times" w:hAnsi="Times"/>
          <w:sz w:val="28"/>
          <w:szCs w:val="28"/>
          <w:lang w:val="en-US"/>
        </w:rPr>
        <w:t>J</w:t>
      </w:r>
      <w:r>
        <w:rPr>
          <w:rFonts w:ascii="Times" w:hAnsi="Times" w:hint="eastAsia"/>
          <w:sz w:val="28"/>
          <w:szCs w:val="28"/>
          <w:lang w:val="en-US"/>
        </w:rPr>
        <w:t>有</w:t>
      </w:r>
      <w:r>
        <w:rPr>
          <w:rFonts w:ascii="Times" w:hAnsi="Times"/>
          <w:sz w:val="28"/>
          <w:szCs w:val="28"/>
          <w:lang w:val="en-US"/>
        </w:rPr>
        <w:t>6</w:t>
      </w:r>
      <w:r>
        <w:rPr>
          <w:rFonts w:ascii="Times" w:hAnsi="Times" w:hint="eastAsia"/>
          <w:sz w:val="28"/>
          <w:szCs w:val="28"/>
          <w:lang w:val="en-US"/>
        </w:rPr>
        <w:t>種，因此</w:t>
      </w:r>
      <w:r>
        <w:rPr>
          <w:rFonts w:ascii="Times" w:hAnsi="Times"/>
          <w:sz w:val="28"/>
          <w:szCs w:val="28"/>
          <w:lang w:val="en-US"/>
        </w:rPr>
        <w:t>heavy chain</w:t>
      </w:r>
      <w:r>
        <w:rPr>
          <w:rFonts w:ascii="Times" w:hAnsi="Times" w:hint="eastAsia"/>
          <w:sz w:val="28"/>
          <w:szCs w:val="28"/>
          <w:lang w:val="en-US"/>
        </w:rPr>
        <w:t>總共有</w:t>
      </w:r>
      <w:r>
        <w:rPr>
          <w:rFonts w:ascii="Times" w:hAnsi="Times"/>
          <w:sz w:val="28"/>
          <w:szCs w:val="28"/>
          <w:lang w:val="en-US"/>
        </w:rPr>
        <w:t>6000</w:t>
      </w:r>
      <w:r>
        <w:rPr>
          <w:rFonts w:ascii="Times" w:hAnsi="Times" w:hint="eastAsia"/>
          <w:sz w:val="28"/>
          <w:szCs w:val="28"/>
          <w:lang w:val="en-US"/>
        </w:rPr>
        <w:t>種可能性。總的來說，</w:t>
      </w:r>
      <w:r>
        <w:rPr>
          <w:rFonts w:ascii="Times" w:hAnsi="Times"/>
          <w:sz w:val="28"/>
          <w:szCs w:val="28"/>
          <w:lang w:val="en-US"/>
        </w:rPr>
        <w:t>antibody</w:t>
      </w:r>
      <w:r>
        <w:rPr>
          <w:rFonts w:ascii="Times" w:hAnsi="Times" w:hint="eastAsia"/>
          <w:sz w:val="28"/>
          <w:szCs w:val="28"/>
          <w:lang w:val="en-US"/>
        </w:rPr>
        <w:t>共有大約一百萬種可能性。</w:t>
      </w:r>
    </w:p>
    <w:p w14:paraId="1C8A14E4" w14:textId="60B5AE07" w:rsidR="00533B78" w:rsidRDefault="008C47E9" w:rsidP="0048633B">
      <w:pPr>
        <w:pStyle w:val="ListParagraph"/>
        <w:numPr>
          <w:ilvl w:val="0"/>
          <w:numId w:val="2"/>
        </w:numPr>
        <w:spacing w:line="360" w:lineRule="auto"/>
        <w:ind w:left="709" w:hanging="425"/>
        <w:jc w:val="both"/>
        <w:rPr>
          <w:rFonts w:ascii="Times" w:hAnsi="Times"/>
          <w:sz w:val="28"/>
          <w:szCs w:val="28"/>
          <w:lang w:val="en-US"/>
        </w:rPr>
      </w:pPr>
      <w:r>
        <w:rPr>
          <w:rFonts w:ascii="Times" w:hAnsi="Times"/>
          <w:sz w:val="28"/>
          <w:szCs w:val="28"/>
          <w:lang w:val="en-US"/>
        </w:rPr>
        <w:t>B cell</w:t>
      </w:r>
      <w:r>
        <w:rPr>
          <w:rFonts w:ascii="Times" w:hAnsi="Times" w:hint="eastAsia"/>
          <w:sz w:val="28"/>
          <w:szCs w:val="28"/>
          <w:lang w:val="en-US"/>
        </w:rPr>
        <w:t>和</w:t>
      </w:r>
      <w:r>
        <w:rPr>
          <w:rFonts w:ascii="Times" w:hAnsi="Times"/>
          <w:sz w:val="28"/>
          <w:szCs w:val="28"/>
          <w:lang w:val="en-US"/>
        </w:rPr>
        <w:t>T cell</w:t>
      </w:r>
      <w:r>
        <w:rPr>
          <w:rFonts w:ascii="Times" w:hAnsi="Times" w:hint="eastAsia"/>
          <w:sz w:val="28"/>
          <w:szCs w:val="28"/>
          <w:lang w:val="en-US"/>
        </w:rPr>
        <w:t>的演化來源可以追溯到五億年前有頷類的出現，在</w:t>
      </w:r>
      <w:r>
        <w:rPr>
          <w:rFonts w:ascii="Times" w:hAnsi="Times"/>
          <w:sz w:val="28"/>
          <w:szCs w:val="28"/>
          <w:lang w:val="en-US"/>
        </w:rPr>
        <w:t>pro-Rag1/2</w:t>
      </w:r>
      <w:r>
        <w:rPr>
          <w:rFonts w:ascii="Times" w:hAnsi="Times" w:hint="eastAsia"/>
          <w:sz w:val="28"/>
          <w:szCs w:val="28"/>
          <w:lang w:val="en-US"/>
        </w:rPr>
        <w:t>的出現之後，再一次地偶然另一個</w:t>
      </w:r>
      <w:r>
        <w:rPr>
          <w:rFonts w:ascii="Times" w:hAnsi="Times"/>
          <w:sz w:val="28"/>
          <w:szCs w:val="28"/>
          <w:lang w:val="en-US"/>
        </w:rPr>
        <w:t>transposon</w:t>
      </w:r>
      <w:r>
        <w:rPr>
          <w:rFonts w:ascii="Times" w:hAnsi="Times" w:hint="eastAsia"/>
          <w:sz w:val="28"/>
          <w:szCs w:val="28"/>
          <w:lang w:val="en-US"/>
        </w:rPr>
        <w:t>進入了</w:t>
      </w:r>
      <w:r>
        <w:rPr>
          <w:rFonts w:ascii="Times" w:hAnsi="Times"/>
          <w:sz w:val="28"/>
          <w:szCs w:val="28"/>
          <w:lang w:val="en-US"/>
        </w:rPr>
        <w:t>V-type Ig-like sequence</w:t>
      </w:r>
      <w:r>
        <w:rPr>
          <w:rFonts w:ascii="Times" w:hAnsi="Times" w:hint="eastAsia"/>
          <w:sz w:val="28"/>
          <w:szCs w:val="28"/>
          <w:lang w:val="en-US"/>
        </w:rPr>
        <w:t>裡面，而這一段</w:t>
      </w:r>
      <w:r>
        <w:rPr>
          <w:rFonts w:ascii="Times" w:hAnsi="Times"/>
          <w:sz w:val="28"/>
          <w:szCs w:val="28"/>
          <w:lang w:val="en-US"/>
        </w:rPr>
        <w:t>transposon</w:t>
      </w:r>
      <w:r>
        <w:rPr>
          <w:rFonts w:ascii="Times" w:hAnsi="Times" w:hint="eastAsia"/>
          <w:sz w:val="28"/>
          <w:szCs w:val="28"/>
          <w:lang w:val="en-US"/>
        </w:rPr>
        <w:t>的</w:t>
      </w:r>
      <w:r>
        <w:rPr>
          <w:rFonts w:ascii="Times" w:hAnsi="Times"/>
          <w:sz w:val="28"/>
          <w:szCs w:val="28"/>
          <w:lang w:val="en-US"/>
        </w:rPr>
        <w:t>repeat sequence</w:t>
      </w:r>
      <w:r>
        <w:rPr>
          <w:rFonts w:ascii="Times" w:hAnsi="Times" w:hint="eastAsia"/>
          <w:sz w:val="28"/>
          <w:szCs w:val="28"/>
          <w:lang w:val="en-US"/>
        </w:rPr>
        <w:t>恰巧能被</w:t>
      </w:r>
      <w:r>
        <w:rPr>
          <w:rFonts w:ascii="Times" w:hAnsi="Times"/>
          <w:sz w:val="28"/>
          <w:szCs w:val="28"/>
          <w:lang w:val="en-US"/>
        </w:rPr>
        <w:t>Rag1/2</w:t>
      </w:r>
      <w:r>
        <w:rPr>
          <w:rFonts w:ascii="Times" w:hAnsi="Times" w:hint="eastAsia"/>
          <w:sz w:val="28"/>
          <w:szCs w:val="28"/>
          <w:lang w:val="en-US"/>
        </w:rPr>
        <w:t>辨識並將前後兩段連在一起，因此</w:t>
      </w:r>
      <w:r>
        <w:rPr>
          <w:rFonts w:ascii="Times" w:hAnsi="Times"/>
          <w:sz w:val="28"/>
          <w:szCs w:val="28"/>
          <w:lang w:val="en-US"/>
        </w:rPr>
        <w:t>Ig-like sequence</w:t>
      </w:r>
      <w:r>
        <w:rPr>
          <w:rFonts w:ascii="Times" w:hAnsi="Times" w:hint="eastAsia"/>
          <w:sz w:val="28"/>
          <w:szCs w:val="28"/>
          <w:lang w:val="en-US"/>
        </w:rPr>
        <w:t>出現了</w:t>
      </w:r>
      <w:r>
        <w:rPr>
          <w:rFonts w:ascii="Times" w:hAnsi="Times"/>
          <w:sz w:val="28"/>
          <w:szCs w:val="28"/>
          <w:lang w:val="en-US"/>
        </w:rPr>
        <w:t>V</w:t>
      </w:r>
      <w:r>
        <w:rPr>
          <w:rFonts w:ascii="Times" w:hAnsi="Times" w:hint="eastAsia"/>
          <w:sz w:val="28"/>
          <w:szCs w:val="28"/>
          <w:lang w:val="en-US"/>
        </w:rPr>
        <w:t>和</w:t>
      </w:r>
      <w:r>
        <w:rPr>
          <w:rFonts w:ascii="Times" w:hAnsi="Times"/>
          <w:sz w:val="28"/>
          <w:szCs w:val="28"/>
          <w:lang w:val="en-US"/>
        </w:rPr>
        <w:t>J</w:t>
      </w:r>
      <w:r>
        <w:rPr>
          <w:rFonts w:ascii="Times" w:hAnsi="Times" w:hint="eastAsia"/>
          <w:sz w:val="28"/>
          <w:szCs w:val="28"/>
          <w:lang w:val="en-US"/>
        </w:rPr>
        <w:t>區。</w:t>
      </w:r>
    </w:p>
    <w:p w14:paraId="450933FC" w14:textId="66F3E483" w:rsidR="006A1BAF" w:rsidRPr="004B1808" w:rsidRDefault="008C47E9" w:rsidP="004B1808">
      <w:pPr>
        <w:pStyle w:val="ListParagraph"/>
        <w:numPr>
          <w:ilvl w:val="0"/>
          <w:numId w:val="2"/>
        </w:numPr>
        <w:spacing w:line="360" w:lineRule="auto"/>
        <w:ind w:left="709" w:hanging="425"/>
        <w:jc w:val="both"/>
        <w:rPr>
          <w:rFonts w:ascii="Times" w:hAnsi="Times"/>
          <w:sz w:val="28"/>
          <w:szCs w:val="28"/>
          <w:lang w:val="en-US"/>
        </w:rPr>
      </w:pPr>
      <w:r>
        <w:rPr>
          <w:rFonts w:ascii="Times" w:hAnsi="Times"/>
          <w:sz w:val="28"/>
          <w:szCs w:val="28"/>
          <w:lang w:val="en-US"/>
        </w:rPr>
        <w:t>T cell</w:t>
      </w:r>
      <w:r>
        <w:rPr>
          <w:rFonts w:ascii="Times" w:hAnsi="Times" w:hint="eastAsia"/>
          <w:sz w:val="28"/>
          <w:szCs w:val="28"/>
          <w:lang w:val="en-US"/>
        </w:rPr>
        <w:t>只會</w:t>
      </w:r>
      <w:r w:rsidR="004D1D43">
        <w:rPr>
          <w:rFonts w:ascii="Times" w:hAnsi="Times" w:hint="eastAsia"/>
          <w:sz w:val="28"/>
          <w:szCs w:val="28"/>
          <w:lang w:val="en-US"/>
        </w:rPr>
        <w:t>利用</w:t>
      </w:r>
      <w:r w:rsidR="004D1D43">
        <w:rPr>
          <w:rFonts w:ascii="Times" w:hAnsi="Times"/>
          <w:sz w:val="28"/>
          <w:szCs w:val="28"/>
          <w:lang w:val="en-US"/>
        </w:rPr>
        <w:t>TCR</w:t>
      </w:r>
      <w:r>
        <w:rPr>
          <w:rFonts w:ascii="Times" w:hAnsi="Times" w:hint="eastAsia"/>
          <w:sz w:val="28"/>
          <w:szCs w:val="28"/>
          <w:lang w:val="en-US"/>
        </w:rPr>
        <w:t>辨識與自己帶有相同</w:t>
      </w:r>
      <w:r>
        <w:rPr>
          <w:rFonts w:ascii="Times" w:hAnsi="Times"/>
          <w:sz w:val="28"/>
          <w:szCs w:val="28"/>
          <w:lang w:val="en-US"/>
        </w:rPr>
        <w:t>MHC</w:t>
      </w:r>
      <w:r>
        <w:rPr>
          <w:rFonts w:ascii="Times" w:hAnsi="Times" w:hint="eastAsia"/>
          <w:sz w:val="28"/>
          <w:szCs w:val="28"/>
          <w:lang w:val="en-US"/>
        </w:rPr>
        <w:t>的</w:t>
      </w:r>
      <w:r>
        <w:rPr>
          <w:rFonts w:ascii="Times" w:hAnsi="Times"/>
          <w:sz w:val="28"/>
          <w:szCs w:val="28"/>
          <w:lang w:val="en-US"/>
        </w:rPr>
        <w:t>APC</w:t>
      </w:r>
      <w:r w:rsidR="004D1D43">
        <w:rPr>
          <w:rFonts w:ascii="Times" w:hAnsi="Times" w:hint="eastAsia"/>
          <w:sz w:val="28"/>
          <w:szCs w:val="28"/>
          <w:lang w:val="en-US"/>
        </w:rPr>
        <w:t>上提供的</w:t>
      </w:r>
      <w:r w:rsidR="004D1D43">
        <w:rPr>
          <w:rFonts w:ascii="Times" w:hAnsi="Times"/>
          <w:sz w:val="28"/>
          <w:szCs w:val="28"/>
          <w:lang w:val="en-US"/>
        </w:rPr>
        <w:t>antigen</w:t>
      </w:r>
      <w:r w:rsidR="002E1D41">
        <w:rPr>
          <w:rFonts w:ascii="Times" w:hAnsi="Times" w:hint="eastAsia"/>
          <w:sz w:val="28"/>
          <w:szCs w:val="28"/>
          <w:lang w:val="en-US"/>
        </w:rPr>
        <w:t>並釋放穿孔素促進</w:t>
      </w:r>
      <w:r w:rsidR="002E1D41">
        <w:rPr>
          <w:rFonts w:ascii="Times" w:hAnsi="Times"/>
          <w:sz w:val="28"/>
          <w:szCs w:val="28"/>
          <w:lang w:val="en-US"/>
        </w:rPr>
        <w:t xml:space="preserve">infected cell </w:t>
      </w:r>
      <w:r w:rsidR="002E1D41">
        <w:rPr>
          <w:rFonts w:ascii="Times" w:hAnsi="Times" w:hint="eastAsia"/>
          <w:sz w:val="28"/>
          <w:szCs w:val="28"/>
          <w:lang w:val="en-US"/>
        </w:rPr>
        <w:t>死亡</w:t>
      </w:r>
      <w:r w:rsidR="004D1D43">
        <w:rPr>
          <w:rFonts w:ascii="Times" w:hAnsi="Times" w:hint="eastAsia"/>
          <w:sz w:val="28"/>
          <w:szCs w:val="28"/>
          <w:lang w:val="en-US"/>
        </w:rPr>
        <w:t>，</w:t>
      </w:r>
      <w:r w:rsidR="002E1D41">
        <w:rPr>
          <w:rFonts w:ascii="Times" w:hAnsi="Times" w:hint="eastAsia"/>
          <w:sz w:val="28"/>
          <w:szCs w:val="28"/>
          <w:lang w:val="en-US"/>
        </w:rPr>
        <w:t>而</w:t>
      </w:r>
      <w:r w:rsidR="002E1D41">
        <w:rPr>
          <w:rFonts w:ascii="Times" w:hAnsi="Times"/>
          <w:sz w:val="28"/>
          <w:szCs w:val="28"/>
          <w:lang w:val="en-US"/>
        </w:rPr>
        <w:t>APC</w:t>
      </w:r>
      <w:r w:rsidR="002E1D41">
        <w:rPr>
          <w:rFonts w:ascii="Times" w:hAnsi="Times" w:hint="eastAsia"/>
          <w:sz w:val="28"/>
          <w:szCs w:val="28"/>
          <w:lang w:val="en-US"/>
        </w:rPr>
        <w:t>上帶有抗原的</w:t>
      </w:r>
      <w:r w:rsidR="002E1D41">
        <w:rPr>
          <w:rFonts w:ascii="Times" w:hAnsi="Times"/>
          <w:sz w:val="28"/>
          <w:szCs w:val="28"/>
          <w:lang w:val="en-US"/>
        </w:rPr>
        <w:t>MHC</w:t>
      </w:r>
      <w:r w:rsidR="002E1D41">
        <w:rPr>
          <w:rFonts w:ascii="Times" w:hAnsi="Times" w:hint="eastAsia"/>
          <w:sz w:val="28"/>
          <w:szCs w:val="28"/>
          <w:lang w:val="en-US"/>
        </w:rPr>
        <w:t>則是來自於</w:t>
      </w:r>
      <w:r w:rsidR="002E1D41">
        <w:rPr>
          <w:rFonts w:ascii="Times" w:hAnsi="Times"/>
          <w:sz w:val="28"/>
          <w:szCs w:val="28"/>
          <w:lang w:val="en-US"/>
        </w:rPr>
        <w:t>infected cell</w:t>
      </w:r>
      <w:r w:rsidR="002E1D41">
        <w:rPr>
          <w:rFonts w:ascii="Times" w:hAnsi="Times" w:hint="eastAsia"/>
          <w:sz w:val="28"/>
          <w:szCs w:val="28"/>
          <w:lang w:val="en-US"/>
        </w:rPr>
        <w:t>將</w:t>
      </w:r>
      <w:r w:rsidR="002E1D41">
        <w:rPr>
          <w:rFonts w:ascii="Times" w:hAnsi="Times"/>
          <w:sz w:val="28"/>
          <w:szCs w:val="28"/>
          <w:lang w:val="en-US"/>
        </w:rPr>
        <w:t>antigen</w:t>
      </w:r>
      <w:r w:rsidR="002E1D41">
        <w:rPr>
          <w:rFonts w:ascii="Times" w:hAnsi="Times" w:hint="eastAsia"/>
          <w:sz w:val="28"/>
          <w:szCs w:val="28"/>
          <w:lang w:val="en-US"/>
        </w:rPr>
        <w:t>與</w:t>
      </w:r>
      <w:r w:rsidR="002E1D41">
        <w:rPr>
          <w:rFonts w:ascii="Times" w:hAnsi="Times"/>
          <w:sz w:val="28"/>
          <w:szCs w:val="28"/>
          <w:lang w:val="en-US"/>
        </w:rPr>
        <w:t>ER</w:t>
      </w:r>
      <w:r w:rsidR="002E1D41">
        <w:rPr>
          <w:rFonts w:ascii="Times" w:hAnsi="Times" w:hint="eastAsia"/>
          <w:sz w:val="28"/>
          <w:szCs w:val="28"/>
          <w:lang w:val="en-US"/>
        </w:rPr>
        <w:t>上正在形成的</w:t>
      </w:r>
      <w:r w:rsidR="002E1D41">
        <w:rPr>
          <w:rFonts w:ascii="Times" w:hAnsi="Times"/>
          <w:sz w:val="28"/>
          <w:szCs w:val="28"/>
          <w:lang w:val="en-US"/>
        </w:rPr>
        <w:t>MHC</w:t>
      </w:r>
      <w:r w:rsidR="002E1D41">
        <w:rPr>
          <w:rFonts w:ascii="Times" w:hAnsi="Times" w:hint="eastAsia"/>
          <w:sz w:val="28"/>
          <w:szCs w:val="28"/>
          <w:lang w:val="en-US"/>
        </w:rPr>
        <w:t>結合並釋放到細胞膜上表現。</w:t>
      </w:r>
    </w:p>
    <w:p w14:paraId="4386D397" w14:textId="5ACFFD9E" w:rsidR="005C6B93" w:rsidRPr="0048633B" w:rsidRDefault="005C6B93" w:rsidP="0048633B">
      <w:pPr>
        <w:pStyle w:val="ListParagraph"/>
        <w:numPr>
          <w:ilvl w:val="0"/>
          <w:numId w:val="1"/>
        </w:numPr>
        <w:spacing w:line="360" w:lineRule="auto"/>
        <w:ind w:left="284" w:hanging="283"/>
        <w:jc w:val="both"/>
        <w:rPr>
          <w:rFonts w:ascii="Times" w:hAnsi="Times"/>
          <w:sz w:val="28"/>
          <w:szCs w:val="28"/>
          <w:lang w:val="en-US"/>
        </w:rPr>
      </w:pPr>
      <w:r w:rsidRPr="0048633B">
        <w:rPr>
          <w:rFonts w:ascii="Times" w:hAnsi="Times"/>
          <w:sz w:val="28"/>
          <w:szCs w:val="28"/>
          <w:lang w:val="en-US"/>
        </w:rPr>
        <w:t>Question and Answer</w:t>
      </w:r>
    </w:p>
    <w:p w14:paraId="784185F7" w14:textId="0BA9C4A3" w:rsidR="0048633B" w:rsidRPr="0048633B" w:rsidRDefault="0048633B" w:rsidP="0048633B">
      <w:pPr>
        <w:spacing w:line="360" w:lineRule="auto"/>
        <w:ind w:left="284"/>
        <w:jc w:val="both"/>
        <w:rPr>
          <w:rFonts w:ascii="Times" w:hAnsi="Times"/>
          <w:sz w:val="28"/>
          <w:szCs w:val="28"/>
          <w:lang w:val="en-US"/>
        </w:rPr>
      </w:pPr>
      <w:r w:rsidRPr="0048633B">
        <w:rPr>
          <w:rFonts w:ascii="Times" w:hAnsi="Times"/>
          <w:sz w:val="28"/>
          <w:szCs w:val="28"/>
          <w:lang w:val="en-US"/>
        </w:rPr>
        <w:t xml:space="preserve">Question 1: </w:t>
      </w:r>
    </w:p>
    <w:p w14:paraId="283D0360"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在後天免疫中，</w:t>
      </w:r>
      <w:r w:rsidRPr="0048633B">
        <w:rPr>
          <w:rFonts w:ascii="Times" w:hAnsi="Times" w:cs="Times New Roman"/>
          <w:sz w:val="28"/>
          <w:szCs w:val="28"/>
        </w:rPr>
        <w:t>B</w:t>
      </w:r>
      <w:r w:rsidRPr="0048633B">
        <w:rPr>
          <w:rFonts w:ascii="Times" w:hAnsi="Times" w:cs="Times New Roman"/>
          <w:sz w:val="28"/>
          <w:szCs w:val="28"/>
        </w:rPr>
        <w:t>細胞和</w:t>
      </w:r>
      <w:r w:rsidRPr="0048633B">
        <w:rPr>
          <w:rFonts w:ascii="Times" w:hAnsi="Times" w:cs="Times New Roman"/>
          <w:sz w:val="28"/>
          <w:szCs w:val="28"/>
        </w:rPr>
        <w:t>T</w:t>
      </w:r>
      <w:r w:rsidRPr="0048633B">
        <w:rPr>
          <w:rFonts w:ascii="Times" w:hAnsi="Times" w:cs="Times New Roman"/>
          <w:sz w:val="28"/>
          <w:szCs w:val="28"/>
        </w:rPr>
        <w:t>細胞再首次接觸</w:t>
      </w:r>
      <w:r w:rsidRPr="0048633B">
        <w:rPr>
          <w:rFonts w:ascii="Times" w:hAnsi="Times" w:cs="Times New Roman"/>
          <w:sz w:val="28"/>
          <w:szCs w:val="28"/>
        </w:rPr>
        <w:t>antigen</w:t>
      </w:r>
      <w:r w:rsidRPr="0048633B">
        <w:rPr>
          <w:rFonts w:ascii="Times" w:hAnsi="Times" w:cs="Times New Roman"/>
          <w:sz w:val="28"/>
          <w:szCs w:val="28"/>
        </w:rPr>
        <w:t>後，會產生記憶細胞以在位來遇到同樣的</w:t>
      </w:r>
      <w:r w:rsidRPr="0048633B">
        <w:rPr>
          <w:rFonts w:ascii="Times" w:hAnsi="Times" w:cs="Times New Roman"/>
          <w:sz w:val="28"/>
          <w:szCs w:val="28"/>
        </w:rPr>
        <w:t>antigen</w:t>
      </w:r>
      <w:r w:rsidRPr="0048633B">
        <w:rPr>
          <w:rFonts w:ascii="Times" w:hAnsi="Times" w:cs="Times New Roman"/>
          <w:sz w:val="28"/>
          <w:szCs w:val="28"/>
        </w:rPr>
        <w:t>能做出更快速的應對</w:t>
      </w:r>
      <w:r w:rsidRPr="0048633B">
        <w:rPr>
          <w:rFonts w:ascii="Times" w:hAnsi="Times" w:cs="Times New Roman"/>
          <w:sz w:val="28"/>
          <w:szCs w:val="28"/>
        </w:rPr>
        <w:t>(</w:t>
      </w:r>
      <w:r w:rsidRPr="0048633B">
        <w:rPr>
          <w:rFonts w:ascii="Times" w:hAnsi="Times" w:cs="Times New Roman"/>
          <w:sz w:val="28"/>
          <w:szCs w:val="28"/>
        </w:rPr>
        <w:t>例如：抗體分泌所</w:t>
      </w:r>
      <w:r w:rsidRPr="0048633B">
        <w:rPr>
          <w:rFonts w:ascii="Times" w:hAnsi="Times" w:cs="Times New Roman"/>
          <w:sz w:val="28"/>
          <w:szCs w:val="28"/>
        </w:rPr>
        <w:lastRenderedPageBreak/>
        <w:t>需時間變少，抗體分泌的量變多</w:t>
      </w:r>
      <w:r w:rsidRPr="0048633B">
        <w:rPr>
          <w:rFonts w:ascii="Times" w:hAnsi="Times" w:cs="Times New Roman"/>
          <w:sz w:val="28"/>
          <w:szCs w:val="28"/>
        </w:rPr>
        <w:t>)</w:t>
      </w:r>
      <w:r w:rsidRPr="0048633B">
        <w:rPr>
          <w:rFonts w:ascii="Times" w:hAnsi="Times" w:cs="Times New Roman"/>
          <w:sz w:val="28"/>
          <w:szCs w:val="28"/>
        </w:rPr>
        <w:t>，然而我很好奇，面對不同疾病，此記憶效應的維持期限似乎不同，例如：</w:t>
      </w:r>
    </w:p>
    <w:p w14:paraId="47B73D16"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 xml:space="preserve">In many cases, acquired immunity is lifelong, as with </w:t>
      </w:r>
      <w:r w:rsidRPr="0048633B">
        <w:fldChar w:fldCharType="begin"/>
      </w:r>
      <w:r w:rsidRPr="0048633B">
        <w:rPr>
          <w:rFonts w:ascii="Times" w:hAnsi="Times"/>
          <w:sz w:val="28"/>
          <w:szCs w:val="28"/>
        </w:rPr>
        <w:instrText xml:space="preserve"> HYPERLINK "https://www.britannica.com/science/measles" </w:instrText>
      </w:r>
      <w:r w:rsidRPr="0048633B">
        <w:fldChar w:fldCharType="separate"/>
      </w:r>
      <w:r w:rsidRPr="0048633B">
        <w:rPr>
          <w:rStyle w:val="Hyperlink"/>
          <w:rFonts w:ascii="Times" w:hAnsi="Times" w:cs="Times New Roman"/>
          <w:sz w:val="28"/>
          <w:szCs w:val="28"/>
        </w:rPr>
        <w:t>measles</w:t>
      </w:r>
      <w:r w:rsidRPr="0048633B">
        <w:rPr>
          <w:rStyle w:val="Hyperlink"/>
          <w:rFonts w:ascii="Times" w:hAnsi="Times" w:cs="Times New Roman"/>
          <w:sz w:val="28"/>
          <w:szCs w:val="28"/>
        </w:rPr>
        <w:fldChar w:fldCharType="end"/>
      </w:r>
      <w:r w:rsidRPr="0048633B">
        <w:rPr>
          <w:rFonts w:ascii="Times" w:hAnsi="Times" w:cs="Times New Roman"/>
          <w:sz w:val="28"/>
          <w:szCs w:val="28"/>
        </w:rPr>
        <w:t xml:space="preserve"> or </w:t>
      </w:r>
      <w:r w:rsidRPr="0048633B">
        <w:fldChar w:fldCharType="begin"/>
      </w:r>
      <w:r w:rsidRPr="0048633B">
        <w:rPr>
          <w:rFonts w:ascii="Times" w:hAnsi="Times"/>
          <w:sz w:val="28"/>
          <w:szCs w:val="28"/>
        </w:rPr>
        <w:instrText xml:space="preserve"> HYPERLINK "https://www.britannica.com/science/rubella" </w:instrText>
      </w:r>
      <w:r w:rsidRPr="0048633B">
        <w:fldChar w:fldCharType="separate"/>
      </w:r>
      <w:r w:rsidRPr="0048633B">
        <w:rPr>
          <w:rStyle w:val="Hyperlink"/>
          <w:rFonts w:ascii="Times" w:hAnsi="Times" w:cs="Times New Roman"/>
          <w:sz w:val="28"/>
          <w:szCs w:val="28"/>
        </w:rPr>
        <w:t>rubella</w:t>
      </w:r>
      <w:r w:rsidRPr="0048633B">
        <w:rPr>
          <w:rStyle w:val="Hyperlink"/>
          <w:rFonts w:ascii="Times" w:hAnsi="Times" w:cs="Times New Roman"/>
          <w:sz w:val="28"/>
          <w:szCs w:val="28"/>
        </w:rPr>
        <w:fldChar w:fldCharType="end"/>
      </w:r>
      <w:r w:rsidRPr="0048633B">
        <w:rPr>
          <w:rFonts w:ascii="Times" w:hAnsi="Times" w:cs="Times New Roman"/>
          <w:sz w:val="28"/>
          <w:szCs w:val="28"/>
        </w:rPr>
        <w:t>. In other instances, it can be short-lived, lasting not more than a few months.[1]</w:t>
      </w:r>
    </w:p>
    <w:p w14:paraId="0AE9670D" w14:textId="6F0B7793"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例如麻疹</w:t>
      </w:r>
      <w:r w:rsidRPr="0048633B">
        <w:rPr>
          <w:rFonts w:ascii="Times" w:hAnsi="Times" w:cs="Times New Roman"/>
          <w:sz w:val="28"/>
          <w:szCs w:val="28"/>
        </w:rPr>
        <w:t>(</w:t>
      </w:r>
      <w:r w:rsidRPr="0048633B">
        <w:fldChar w:fldCharType="begin"/>
      </w:r>
      <w:r w:rsidRPr="0048633B">
        <w:rPr>
          <w:rFonts w:ascii="Times" w:hAnsi="Times"/>
          <w:sz w:val="28"/>
          <w:szCs w:val="28"/>
        </w:rPr>
        <w:instrText xml:space="preserve"> HYPERLINK "https://www.britannica.com/science/measles" </w:instrText>
      </w:r>
      <w:r w:rsidRPr="0048633B">
        <w:fldChar w:fldCharType="separate"/>
      </w:r>
      <w:r w:rsidRPr="0048633B">
        <w:rPr>
          <w:rStyle w:val="Hyperlink"/>
          <w:rFonts w:ascii="Times" w:hAnsi="Times" w:cs="Times New Roman"/>
          <w:sz w:val="28"/>
          <w:szCs w:val="28"/>
        </w:rPr>
        <w:t>measles</w:t>
      </w:r>
      <w:r w:rsidRPr="0048633B">
        <w:rPr>
          <w:rStyle w:val="Hyperlink"/>
          <w:rFonts w:ascii="Times" w:hAnsi="Times" w:cs="Times New Roman"/>
          <w:sz w:val="28"/>
          <w:szCs w:val="28"/>
        </w:rPr>
        <w:fldChar w:fldCharType="end"/>
      </w:r>
      <w:r w:rsidRPr="0048633B">
        <w:rPr>
          <w:rFonts w:ascii="Times" w:hAnsi="Times" w:cs="Times New Roman"/>
          <w:sz w:val="28"/>
          <w:szCs w:val="28"/>
        </w:rPr>
        <w:t>)</w:t>
      </w:r>
      <w:r w:rsidRPr="0048633B">
        <w:rPr>
          <w:rFonts w:ascii="Times" w:hAnsi="Times" w:cs="Times New Roman"/>
          <w:sz w:val="28"/>
          <w:szCs w:val="28"/>
        </w:rPr>
        <w:t>，我查到的資料都說明著得過麻疹可以獲得終身免疫，究竟是何種因素使身體能對麻疹產生終身免疫，其他疾病卻沒辦法？是不是麻疹的記憶細胞存活的時間天生就比其他疾病長？或是在對抗麻疹時身體產生了永久性的結構變化，能讓</w:t>
      </w:r>
      <w:r w:rsidRPr="0048633B">
        <w:rPr>
          <w:rFonts w:ascii="Times" w:hAnsi="Times" w:cs="Times New Roman"/>
          <w:sz w:val="28"/>
          <w:szCs w:val="28"/>
        </w:rPr>
        <w:t>BT</w:t>
      </w:r>
      <w:r w:rsidRPr="0048633B">
        <w:rPr>
          <w:rFonts w:ascii="Times" w:hAnsi="Times" w:cs="Times New Roman"/>
          <w:sz w:val="28"/>
          <w:szCs w:val="28"/>
        </w:rPr>
        <w:t>細胞再次遇到麻疹時能運用此特殊結構快速做出反應？</w:t>
      </w:r>
    </w:p>
    <w:p w14:paraId="25F738F1" w14:textId="4584A039" w:rsidR="0048633B" w:rsidRPr="0048633B" w:rsidRDefault="0048633B" w:rsidP="0048633B">
      <w:pPr>
        <w:spacing w:line="360" w:lineRule="auto"/>
        <w:ind w:left="284"/>
        <w:jc w:val="both"/>
        <w:rPr>
          <w:rFonts w:ascii="Times" w:hAnsi="Times" w:cs="Times New Roman"/>
          <w:sz w:val="28"/>
          <w:szCs w:val="28"/>
          <w:lang w:val="en-US"/>
        </w:rPr>
      </w:pPr>
      <w:r w:rsidRPr="0048633B">
        <w:rPr>
          <w:rFonts w:ascii="Times" w:hAnsi="Times" w:cs="Times New Roman"/>
          <w:sz w:val="28"/>
          <w:szCs w:val="28"/>
          <w:lang w:val="en-US"/>
        </w:rPr>
        <w:t xml:space="preserve">Answer 1: </w:t>
      </w:r>
    </w:p>
    <w:p w14:paraId="36B507D2"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然而我沒有查到很詳盡的資訊，多數資料只有寫出德卻很少人重複感染麻疹，卻沒有明確的機制。</w:t>
      </w:r>
    </w:p>
    <w:p w14:paraId="59F9E0A6" w14:textId="77777777" w:rsidR="0048633B" w:rsidRPr="0048633B" w:rsidRDefault="0048633B" w:rsidP="0048633B">
      <w:pPr>
        <w:spacing w:line="360" w:lineRule="auto"/>
        <w:ind w:left="284"/>
        <w:jc w:val="both"/>
        <w:rPr>
          <w:rFonts w:ascii="Times" w:hAnsi="Times" w:cs="Times New Roman"/>
          <w:sz w:val="28"/>
          <w:szCs w:val="28"/>
        </w:rPr>
      </w:pPr>
    </w:p>
    <w:p w14:paraId="622C2694"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於是我想先提出一個比較大方向的問題：</w:t>
      </w:r>
    </w:p>
    <w:p w14:paraId="52D0F9A5"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記憶細胞的持續時間會受何者影響？針對不同抗原來說，記憶細胞的持續時間相同嗎？若針對相同的抗原來說，初次接觸的抗原數量</w:t>
      </w:r>
      <w:r w:rsidRPr="0048633B">
        <w:rPr>
          <w:rFonts w:ascii="Times" w:hAnsi="Times" w:cs="Times New Roman"/>
          <w:sz w:val="28"/>
          <w:szCs w:val="28"/>
        </w:rPr>
        <w:t>(</w:t>
      </w:r>
      <w:r w:rsidRPr="0048633B">
        <w:rPr>
          <w:rFonts w:ascii="Times" w:hAnsi="Times" w:cs="Times New Roman"/>
          <w:sz w:val="28"/>
          <w:szCs w:val="28"/>
        </w:rPr>
        <w:t>濃度</w:t>
      </w:r>
      <w:r w:rsidRPr="0048633B">
        <w:rPr>
          <w:rFonts w:ascii="Times" w:hAnsi="Times" w:cs="Times New Roman"/>
          <w:sz w:val="28"/>
          <w:szCs w:val="28"/>
        </w:rPr>
        <w:t>)</w:t>
      </w:r>
      <w:r w:rsidRPr="0048633B">
        <w:rPr>
          <w:rFonts w:ascii="Times" w:hAnsi="Times" w:cs="Times New Roman"/>
          <w:sz w:val="28"/>
          <w:szCs w:val="28"/>
        </w:rPr>
        <w:t>和抗原作用的持續時間是否會對記憶細胞的持續時間有影響？</w:t>
      </w:r>
    </w:p>
    <w:p w14:paraId="36060EC7" w14:textId="77777777" w:rsidR="0048633B" w:rsidRPr="0048633B" w:rsidRDefault="0048633B" w:rsidP="0048633B">
      <w:pPr>
        <w:spacing w:line="360" w:lineRule="auto"/>
        <w:ind w:left="284"/>
        <w:jc w:val="both"/>
        <w:rPr>
          <w:rFonts w:ascii="Times" w:hAnsi="Times" w:cs="Times New Roman"/>
          <w:sz w:val="28"/>
          <w:szCs w:val="28"/>
        </w:rPr>
      </w:pPr>
    </w:p>
    <w:p w14:paraId="2171A7F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我查到了一篇論文：</w:t>
      </w:r>
      <w:r w:rsidRPr="0048633B">
        <w:rPr>
          <w:rFonts w:ascii="Times" w:hAnsi="Times" w:cs="Times New Roman"/>
          <w:sz w:val="28"/>
          <w:szCs w:val="28"/>
        </w:rPr>
        <w:t>[5]</w:t>
      </w:r>
    </w:p>
    <w:p w14:paraId="20463129"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 xml:space="preserve">However, it has been observed that the antibody response to a full primary vaccination series is closely correlated with the expected response to re-vaccination. </w:t>
      </w:r>
      <w:r w:rsidRPr="0048633B">
        <w:rPr>
          <w:rFonts w:ascii="Times" w:hAnsi="Times" w:cs="Times New Roman"/>
          <w:sz w:val="28"/>
          <w:szCs w:val="28"/>
          <w:u w:val="double"/>
        </w:rPr>
        <w:t>The immunogenicity of the primary vaccination is therefore a key factor in determining the strength of the subsequent anamnestic response</w:t>
      </w:r>
      <w:r w:rsidRPr="0048633B">
        <w:rPr>
          <w:rFonts w:ascii="Times" w:hAnsi="Times" w:cs="Times New Roman"/>
          <w:sz w:val="28"/>
          <w:szCs w:val="28"/>
        </w:rPr>
        <w:t>. As anamnestic antibody response is dependent upon memory B cells, it is reasonable to interpret the higher anamnestic response as being indicative of a stronger B-cell memory capacity, reﬂecting the immunogenicity of the primary vaccination schedule.</w:t>
      </w:r>
    </w:p>
    <w:p w14:paraId="3FD8B7BA" w14:textId="77777777" w:rsidR="0048633B" w:rsidRPr="0048633B" w:rsidRDefault="0048633B" w:rsidP="0048633B">
      <w:pPr>
        <w:spacing w:line="360" w:lineRule="auto"/>
        <w:ind w:left="284"/>
        <w:jc w:val="both"/>
        <w:rPr>
          <w:rFonts w:ascii="Times" w:hAnsi="Times" w:cs="Times New Roman"/>
          <w:sz w:val="28"/>
          <w:szCs w:val="28"/>
        </w:rPr>
      </w:pPr>
    </w:p>
    <w:p w14:paraId="780D3F7F" w14:textId="458F2478"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實驗中用</w:t>
      </w:r>
      <w:r w:rsidRPr="0048633B">
        <w:rPr>
          <w:rFonts w:ascii="Times" w:hAnsi="Times" w:cs="Times New Roman"/>
          <w:sz w:val="28"/>
          <w:szCs w:val="28"/>
        </w:rPr>
        <w:t>B</w:t>
      </w:r>
      <w:r w:rsidRPr="0048633B">
        <w:rPr>
          <w:rFonts w:ascii="Times" w:hAnsi="Times" w:cs="Times New Roman"/>
          <w:sz w:val="28"/>
          <w:szCs w:val="28"/>
        </w:rPr>
        <w:t>行肝炎的疫苗進行，根據實驗結果推論出次接觸抗原產生的抗體反應強度和再次接受疫苗</w:t>
      </w:r>
      <w:r w:rsidRPr="0048633B">
        <w:rPr>
          <w:rFonts w:ascii="Times" w:hAnsi="Times" w:cs="Times New Roman"/>
          <w:sz w:val="28"/>
          <w:szCs w:val="28"/>
        </w:rPr>
        <w:t>(</w:t>
      </w:r>
      <w:r w:rsidRPr="0048633B">
        <w:rPr>
          <w:rFonts w:ascii="Times" w:hAnsi="Times" w:cs="Times New Roman"/>
          <w:sz w:val="28"/>
          <w:szCs w:val="28"/>
        </w:rPr>
        <w:t>抗原</w:t>
      </w:r>
      <w:r w:rsidRPr="0048633B">
        <w:rPr>
          <w:rFonts w:ascii="Times" w:hAnsi="Times" w:cs="Times New Roman"/>
          <w:sz w:val="28"/>
          <w:szCs w:val="28"/>
        </w:rPr>
        <w:t>)</w:t>
      </w:r>
      <w:r w:rsidRPr="0048633B">
        <w:rPr>
          <w:rFonts w:ascii="Times" w:hAnsi="Times" w:cs="Times New Roman"/>
          <w:sz w:val="28"/>
          <w:szCs w:val="28"/>
        </w:rPr>
        <w:t>而產生的免疫反應強度有密切的相關</w:t>
      </w:r>
      <w:r w:rsidRPr="0048633B">
        <w:rPr>
          <w:rFonts w:ascii="Times" w:hAnsi="Times" w:cs="Times New Roman"/>
          <w:sz w:val="28"/>
          <w:szCs w:val="28"/>
        </w:rPr>
        <w:t>(</w:t>
      </w:r>
      <w:r w:rsidRPr="0048633B">
        <w:rPr>
          <w:rFonts w:ascii="Times" w:hAnsi="Times" w:cs="Times New Roman"/>
          <w:sz w:val="28"/>
          <w:szCs w:val="28"/>
        </w:rPr>
        <w:t>初次接觸的抗原的</w:t>
      </w:r>
      <w:r w:rsidRPr="0048633B">
        <w:rPr>
          <w:rFonts w:ascii="Times" w:hAnsi="Times" w:cs="Times New Roman"/>
          <w:sz w:val="28"/>
          <w:szCs w:val="28"/>
          <w:u w:val="double"/>
        </w:rPr>
        <w:t>immunogenicity</w:t>
      </w:r>
      <w:r w:rsidRPr="0048633B">
        <w:rPr>
          <w:rFonts w:ascii="Times" w:hAnsi="Times" w:cs="Times New Roman"/>
          <w:sz w:val="28"/>
          <w:szCs w:val="28"/>
          <w:u w:val="double"/>
        </w:rPr>
        <w:t>決定了</w:t>
      </w:r>
      <w:r w:rsidRPr="0048633B">
        <w:rPr>
          <w:rFonts w:ascii="Times" w:hAnsi="Times" w:cs="Times New Roman"/>
          <w:sz w:val="28"/>
          <w:szCs w:val="28"/>
          <w:u w:val="double"/>
        </w:rPr>
        <w:t>anamnestic response</w:t>
      </w:r>
      <w:r w:rsidRPr="0048633B">
        <w:rPr>
          <w:rFonts w:ascii="Times" w:hAnsi="Times" w:cs="Times New Roman"/>
          <w:sz w:val="28"/>
          <w:szCs w:val="28"/>
          <w:u w:val="double"/>
        </w:rPr>
        <w:t>的強度</w:t>
      </w:r>
      <w:r w:rsidRPr="0048633B">
        <w:rPr>
          <w:rFonts w:ascii="Times" w:hAnsi="Times" w:cs="Times New Roman"/>
          <w:sz w:val="28"/>
          <w:szCs w:val="28"/>
        </w:rPr>
        <w:t>)</w:t>
      </w:r>
      <w:r w:rsidRPr="0048633B">
        <w:rPr>
          <w:rFonts w:ascii="Times" w:hAnsi="Times" w:cs="Times New Roman"/>
          <w:sz w:val="28"/>
          <w:szCs w:val="28"/>
        </w:rPr>
        <w:t>，又因為</w:t>
      </w:r>
      <w:r w:rsidRPr="0048633B">
        <w:rPr>
          <w:rFonts w:ascii="Times" w:hAnsi="Times" w:cs="Times New Roman"/>
          <w:sz w:val="28"/>
          <w:szCs w:val="28"/>
        </w:rPr>
        <w:t>anamnestic antibody response</w:t>
      </w:r>
      <w:r w:rsidRPr="0048633B">
        <w:rPr>
          <w:rFonts w:ascii="Times" w:hAnsi="Times" w:cs="Times New Roman"/>
          <w:sz w:val="28"/>
          <w:szCs w:val="28"/>
        </w:rPr>
        <w:t>是</w:t>
      </w:r>
      <w:r w:rsidRPr="0048633B">
        <w:rPr>
          <w:rFonts w:ascii="Times" w:hAnsi="Times" w:cs="Times New Roman"/>
          <w:sz w:val="28"/>
          <w:szCs w:val="28"/>
        </w:rPr>
        <w:t>based on</w:t>
      </w:r>
      <w:r w:rsidRPr="0048633B">
        <w:rPr>
          <w:rFonts w:ascii="Times" w:hAnsi="Times" w:cs="Times New Roman"/>
          <w:sz w:val="28"/>
          <w:szCs w:val="28"/>
        </w:rPr>
        <w:t>記憶</w:t>
      </w:r>
      <w:r w:rsidRPr="0048633B">
        <w:rPr>
          <w:rFonts w:ascii="Times" w:hAnsi="Times" w:cs="Times New Roman"/>
          <w:sz w:val="28"/>
          <w:szCs w:val="28"/>
        </w:rPr>
        <w:t>B</w:t>
      </w:r>
      <w:r w:rsidRPr="0048633B">
        <w:rPr>
          <w:rFonts w:ascii="Times" w:hAnsi="Times" w:cs="Times New Roman"/>
          <w:sz w:val="28"/>
          <w:szCs w:val="28"/>
        </w:rPr>
        <w:t>細胞，因此可以將</w:t>
      </w:r>
      <w:r w:rsidRPr="0048633B">
        <w:rPr>
          <w:rFonts w:ascii="Times" w:hAnsi="Times" w:cs="Times New Roman"/>
          <w:sz w:val="28"/>
          <w:szCs w:val="28"/>
        </w:rPr>
        <w:t>higher anamnestic response</w:t>
      </w:r>
      <w:r w:rsidRPr="0048633B">
        <w:rPr>
          <w:rFonts w:ascii="Times" w:hAnsi="Times" w:cs="Times New Roman"/>
          <w:sz w:val="28"/>
          <w:szCs w:val="28"/>
        </w:rPr>
        <w:t>解讀為較高的</w:t>
      </w:r>
      <w:r w:rsidRPr="0048633B">
        <w:rPr>
          <w:rFonts w:ascii="Times" w:hAnsi="Times" w:cs="Times New Roman"/>
          <w:sz w:val="28"/>
          <w:szCs w:val="28"/>
        </w:rPr>
        <w:t>B</w:t>
      </w:r>
      <w:r w:rsidRPr="0048633B">
        <w:rPr>
          <w:rFonts w:ascii="Times" w:hAnsi="Times" w:cs="Times New Roman"/>
          <w:sz w:val="28"/>
          <w:szCs w:val="28"/>
        </w:rPr>
        <w:t>細胞</w:t>
      </w:r>
      <w:r w:rsidRPr="0048633B">
        <w:rPr>
          <w:rFonts w:ascii="Times" w:hAnsi="Times" w:cs="Times New Roman"/>
          <w:sz w:val="28"/>
          <w:szCs w:val="28"/>
        </w:rPr>
        <w:t>memory capacity</w:t>
      </w:r>
      <w:r w:rsidRPr="0048633B">
        <w:rPr>
          <w:rFonts w:ascii="Times" w:hAnsi="Times" w:cs="Times New Roman"/>
          <w:sz w:val="28"/>
          <w:szCs w:val="28"/>
        </w:rPr>
        <w:t>。</w:t>
      </w:r>
    </w:p>
    <w:p w14:paraId="2F49DEAD" w14:textId="77777777" w:rsidR="0048633B" w:rsidRPr="0048633B" w:rsidRDefault="0048633B" w:rsidP="0048633B">
      <w:pPr>
        <w:spacing w:line="360" w:lineRule="auto"/>
        <w:ind w:left="284"/>
        <w:jc w:val="both"/>
        <w:rPr>
          <w:rFonts w:ascii="Times" w:hAnsi="Times" w:cs="Times New Roman"/>
          <w:sz w:val="28"/>
          <w:szCs w:val="28"/>
        </w:rPr>
      </w:pPr>
    </w:p>
    <w:p w14:paraId="3FF07049"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noProof/>
          <w:sz w:val="28"/>
          <w:szCs w:val="28"/>
        </w:rPr>
        <w:drawing>
          <wp:anchor distT="0" distB="0" distL="114300" distR="114300" simplePos="0" relativeHeight="251659264" behindDoc="0" locked="0" layoutInCell="1" allowOverlap="1" wp14:anchorId="5A2D22D7" wp14:editId="109E7072">
            <wp:simplePos x="0" y="0"/>
            <wp:positionH relativeFrom="margin">
              <wp:posOffset>552450</wp:posOffset>
            </wp:positionH>
            <wp:positionV relativeFrom="paragraph">
              <wp:posOffset>215900</wp:posOffset>
            </wp:positionV>
            <wp:extent cx="3911600" cy="3434715"/>
            <wp:effectExtent l="0" t="0" r="0" b="0"/>
            <wp:wrapTopAndBottom/>
            <wp:docPr id="1" name="圖片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11600" cy="3434715"/>
                    </a:xfrm>
                    <a:prstGeom prst="rect">
                      <a:avLst/>
                    </a:prstGeom>
                  </pic:spPr>
                </pic:pic>
              </a:graphicData>
            </a:graphic>
            <wp14:sizeRelH relativeFrom="margin">
              <wp14:pctWidth>0</wp14:pctWidth>
            </wp14:sizeRelH>
            <wp14:sizeRelV relativeFrom="margin">
              <wp14:pctHeight>0</wp14:pctHeight>
            </wp14:sizeRelV>
          </wp:anchor>
        </w:drawing>
      </w:r>
    </w:p>
    <w:p w14:paraId="06106768" w14:textId="77777777" w:rsidR="0048633B" w:rsidRPr="0048633B" w:rsidRDefault="0048633B" w:rsidP="0048633B">
      <w:pPr>
        <w:pStyle w:val="ListParagraph"/>
        <w:widowControl w:val="0"/>
        <w:numPr>
          <w:ilvl w:val="0"/>
          <w:numId w:val="6"/>
        </w:numPr>
        <w:spacing w:line="360" w:lineRule="auto"/>
        <w:ind w:left="284"/>
        <w:contextualSpacing w:val="0"/>
        <w:jc w:val="center"/>
        <w:rPr>
          <w:rFonts w:ascii="Times" w:hAnsi="Times" w:cs="Times New Roman"/>
          <w:sz w:val="28"/>
          <w:szCs w:val="28"/>
        </w:rPr>
      </w:pPr>
      <w:r w:rsidRPr="0048633B">
        <w:rPr>
          <w:rFonts w:ascii="Times" w:hAnsi="Times" w:cs="Times New Roman"/>
          <w:sz w:val="28"/>
          <w:szCs w:val="28"/>
        </w:rPr>
        <w:t>Figure A</w:t>
      </w:r>
    </w:p>
    <w:p w14:paraId="3E5BADD0"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There is a substantial body of experimental evidence that lymphoproliferation is highest among subjects with the highest in vitro anti-HBs Ig responses following primary vaccination. This is supported by clinical observations that the higher the antibody response to the primary vaccination course, the higher the expected response to revaccination.</w:t>
      </w:r>
    </w:p>
    <w:p w14:paraId="5E27E4C5" w14:textId="77777777" w:rsidR="0048633B" w:rsidRPr="0048633B" w:rsidRDefault="0048633B" w:rsidP="0048633B">
      <w:pPr>
        <w:spacing w:line="360" w:lineRule="auto"/>
        <w:ind w:left="284"/>
        <w:jc w:val="both"/>
        <w:rPr>
          <w:rFonts w:ascii="Times" w:hAnsi="Times" w:cs="Times New Roman"/>
          <w:sz w:val="28"/>
          <w:szCs w:val="28"/>
        </w:rPr>
      </w:pPr>
    </w:p>
    <w:p w14:paraId="3B803C19"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lastRenderedPageBreak/>
        <w:t>Figure A</w:t>
      </w:r>
      <w:r w:rsidRPr="0048633B">
        <w:rPr>
          <w:rFonts w:ascii="Times" w:hAnsi="Times" w:cs="Times New Roman"/>
          <w:sz w:val="28"/>
          <w:szCs w:val="28"/>
        </w:rPr>
        <w:t>：從圖形的線性變化可得知，在</w:t>
      </w:r>
      <w:r w:rsidRPr="0048633B">
        <w:rPr>
          <w:rFonts w:ascii="Times" w:hAnsi="Times" w:cs="Times New Roman"/>
          <w:sz w:val="28"/>
          <w:szCs w:val="28"/>
        </w:rPr>
        <w:t>primary vaccination</w:t>
      </w:r>
      <w:r w:rsidRPr="0048633B">
        <w:rPr>
          <w:rFonts w:ascii="Times" w:hAnsi="Times" w:cs="Times New Roman"/>
          <w:sz w:val="28"/>
          <w:szCs w:val="28"/>
        </w:rPr>
        <w:t>中有較高</w:t>
      </w:r>
      <w:r w:rsidRPr="0048633B">
        <w:rPr>
          <w:rFonts w:ascii="Times" w:hAnsi="Times" w:cs="Times New Roman"/>
          <w:sz w:val="28"/>
          <w:szCs w:val="28"/>
        </w:rPr>
        <w:t>anti-HBs Ig responses</w:t>
      </w:r>
      <w:r w:rsidRPr="0048633B">
        <w:rPr>
          <w:rFonts w:ascii="Times" w:hAnsi="Times" w:cs="Times New Roman"/>
          <w:sz w:val="28"/>
          <w:szCs w:val="28"/>
        </w:rPr>
        <w:t>的個體，接觸</w:t>
      </w:r>
      <w:r w:rsidRPr="0048633B">
        <w:rPr>
          <w:rFonts w:ascii="Times" w:hAnsi="Times" w:cs="Times New Roman"/>
          <w:sz w:val="28"/>
          <w:szCs w:val="28"/>
        </w:rPr>
        <w:t>revaccination</w:t>
      </w:r>
      <w:r w:rsidRPr="0048633B">
        <w:rPr>
          <w:rFonts w:ascii="Times" w:hAnsi="Times" w:cs="Times New Roman"/>
          <w:sz w:val="28"/>
          <w:szCs w:val="28"/>
        </w:rPr>
        <w:t>後的</w:t>
      </w:r>
      <w:r w:rsidRPr="0048633B">
        <w:rPr>
          <w:rFonts w:ascii="Times" w:hAnsi="Times" w:cs="Times New Roman"/>
          <w:sz w:val="28"/>
          <w:szCs w:val="28"/>
        </w:rPr>
        <w:t>lymphoproliferation</w:t>
      </w:r>
      <w:r w:rsidRPr="0048633B">
        <w:rPr>
          <w:rFonts w:ascii="Times" w:hAnsi="Times" w:cs="Times New Roman"/>
          <w:sz w:val="28"/>
          <w:szCs w:val="28"/>
        </w:rPr>
        <w:t>也較高。</w:t>
      </w:r>
    </w:p>
    <w:p w14:paraId="418E5F74" w14:textId="77777777" w:rsidR="0048633B" w:rsidRPr="0048633B" w:rsidRDefault="0048633B" w:rsidP="0048633B">
      <w:pPr>
        <w:spacing w:line="360" w:lineRule="auto"/>
        <w:ind w:left="284"/>
        <w:jc w:val="both"/>
        <w:rPr>
          <w:rFonts w:ascii="Times" w:hAnsi="Times" w:cs="Times New Roman"/>
          <w:sz w:val="28"/>
          <w:szCs w:val="28"/>
        </w:rPr>
      </w:pPr>
    </w:p>
    <w:p w14:paraId="0DF0ACDA"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故推論到這裡我們得知，要知道</w:t>
      </w:r>
      <w:r w:rsidRPr="0048633B">
        <w:rPr>
          <w:rFonts w:ascii="Times" w:hAnsi="Times" w:cs="Times New Roman"/>
          <w:sz w:val="28"/>
          <w:szCs w:val="28"/>
        </w:rPr>
        <w:t>memory capacity of</w:t>
      </w:r>
      <w:r w:rsidRPr="0048633B">
        <w:rPr>
          <w:rFonts w:ascii="Times" w:hAnsi="Times" w:cs="Times New Roman"/>
          <w:sz w:val="28"/>
          <w:szCs w:val="28"/>
        </w:rPr>
        <w:t>對應某抗原的</w:t>
      </w:r>
      <w:r w:rsidRPr="0048633B">
        <w:rPr>
          <w:rFonts w:ascii="Times" w:hAnsi="Times" w:cs="Times New Roman"/>
          <w:sz w:val="28"/>
          <w:szCs w:val="28"/>
        </w:rPr>
        <w:t>B</w:t>
      </w:r>
      <w:r w:rsidRPr="0048633B">
        <w:rPr>
          <w:rFonts w:ascii="Times" w:hAnsi="Times" w:cs="Times New Roman"/>
          <w:sz w:val="28"/>
          <w:szCs w:val="28"/>
        </w:rPr>
        <w:t>細胞為何，只要知道身體在第一次接觸此抗原時產生了多強烈的免疫反應即可</w:t>
      </w:r>
      <w:r w:rsidRPr="0048633B">
        <w:rPr>
          <w:rFonts w:ascii="Times" w:hAnsi="Times" w:cs="Times New Roman"/>
          <w:sz w:val="28"/>
          <w:szCs w:val="28"/>
        </w:rPr>
        <w:t>(</w:t>
      </w:r>
      <w:r w:rsidRPr="0048633B">
        <w:rPr>
          <w:rFonts w:ascii="Times" w:hAnsi="Times" w:cs="Times New Roman"/>
          <w:sz w:val="28"/>
          <w:szCs w:val="28"/>
        </w:rPr>
        <w:t>可以透過產生了多少</w:t>
      </w:r>
      <w:r w:rsidRPr="0048633B">
        <w:rPr>
          <w:rFonts w:ascii="Times" w:hAnsi="Times" w:cs="Times New Roman"/>
          <w:sz w:val="28"/>
          <w:szCs w:val="28"/>
        </w:rPr>
        <w:t>B</w:t>
      </w:r>
      <w:r w:rsidRPr="0048633B">
        <w:rPr>
          <w:rFonts w:ascii="Times" w:hAnsi="Times" w:cs="Times New Roman"/>
          <w:sz w:val="28"/>
          <w:szCs w:val="28"/>
        </w:rPr>
        <w:t>細胞或抗體量化免疫反應的強度</w:t>
      </w:r>
      <w:r w:rsidRPr="0048633B">
        <w:rPr>
          <w:rFonts w:ascii="Times" w:hAnsi="Times" w:cs="Times New Roman"/>
          <w:sz w:val="28"/>
          <w:szCs w:val="28"/>
        </w:rPr>
        <w:t>)</w:t>
      </w:r>
    </w:p>
    <w:p w14:paraId="6523D426" w14:textId="77777777" w:rsidR="0048633B" w:rsidRPr="0048633B" w:rsidRDefault="0048633B" w:rsidP="0048633B">
      <w:pPr>
        <w:spacing w:line="360" w:lineRule="auto"/>
        <w:ind w:left="284"/>
        <w:jc w:val="both"/>
        <w:rPr>
          <w:rFonts w:ascii="Times" w:hAnsi="Times" w:cs="Times New Roman"/>
          <w:sz w:val="28"/>
          <w:szCs w:val="28"/>
        </w:rPr>
      </w:pPr>
    </w:p>
    <w:p w14:paraId="2A8EB569"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那接下來的問題也就是：</w:t>
      </w:r>
    </w:p>
    <w:p w14:paraId="3FD23D6F"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什麼因素會影響第一次接觸抗原時產生的免疫反應？</w:t>
      </w:r>
    </w:p>
    <w:p w14:paraId="7F8B9F51" w14:textId="77777777" w:rsidR="0048633B" w:rsidRPr="0048633B" w:rsidRDefault="0048633B" w:rsidP="0048633B">
      <w:pPr>
        <w:spacing w:line="360" w:lineRule="auto"/>
        <w:ind w:left="284"/>
        <w:jc w:val="both"/>
        <w:rPr>
          <w:rFonts w:ascii="Times" w:hAnsi="Times" w:cs="Times New Roman"/>
          <w:sz w:val="28"/>
          <w:szCs w:val="28"/>
        </w:rPr>
      </w:pPr>
    </w:p>
    <w:p w14:paraId="2A6BD805"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以下是我查到的資料：</w:t>
      </w:r>
    </w:p>
    <w:p w14:paraId="064AF962" w14:textId="77777777" w:rsidR="0048633B" w:rsidRPr="0048633B" w:rsidRDefault="0048633B" w:rsidP="0048633B">
      <w:pPr>
        <w:pStyle w:val="ListParagraph"/>
        <w:widowControl w:val="0"/>
        <w:numPr>
          <w:ilvl w:val="0"/>
          <w:numId w:val="4"/>
        </w:numPr>
        <w:spacing w:line="360" w:lineRule="auto"/>
        <w:ind w:left="709" w:hanging="426"/>
        <w:contextualSpacing w:val="0"/>
        <w:jc w:val="both"/>
        <w:rPr>
          <w:rFonts w:ascii="Times" w:hAnsi="Times" w:cs="Times New Roman"/>
          <w:sz w:val="28"/>
          <w:szCs w:val="28"/>
        </w:rPr>
      </w:pPr>
      <w:r w:rsidRPr="0048633B">
        <w:rPr>
          <w:rFonts w:ascii="Times" w:hAnsi="Times" w:cs="Times New Roman"/>
          <w:sz w:val="28"/>
          <w:szCs w:val="28"/>
        </w:rPr>
        <w:t>抗原的數量</w:t>
      </w:r>
      <w:r w:rsidRPr="0048633B">
        <w:rPr>
          <w:rFonts w:ascii="Times" w:hAnsi="Times" w:cs="Times New Roman"/>
          <w:sz w:val="28"/>
          <w:szCs w:val="28"/>
        </w:rPr>
        <w:t>(Bachmann et al.)[3]</w:t>
      </w:r>
    </w:p>
    <w:p w14:paraId="054DD59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We tested whether low plateau levels of antibodies in primed mice could be elevated by the increase of relevant antigen depots by injection of IgG immune complexes, which are known to efficiently persist on FDC [9], into primed mice. Therefore, mice exhibiting only low, but stable neutralizing IgG titers after immunization with a low dose (2 x 103PFU) of a recombinant vaccinia virus expressing the VSV-IND glyco- protein, were given additional amounts of exhaustively neutralized viral antigen in the form of IgG complexes</w:t>
      </w:r>
    </w:p>
    <w:p w14:paraId="16086D35"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noProof/>
          <w:sz w:val="28"/>
          <w:szCs w:val="28"/>
        </w:rPr>
        <w:lastRenderedPageBreak/>
        <w:drawing>
          <wp:inline distT="0" distB="0" distL="0" distR="0" wp14:anchorId="294C6CD4" wp14:editId="73F7C952">
            <wp:extent cx="5274310" cy="2555240"/>
            <wp:effectExtent l="0" t="0" r="2540" b="0"/>
            <wp:docPr id="3" name="圖片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55240"/>
                    </a:xfrm>
                    <a:prstGeom prst="rect">
                      <a:avLst/>
                    </a:prstGeom>
                  </pic:spPr>
                </pic:pic>
              </a:graphicData>
            </a:graphic>
          </wp:inline>
        </w:drawing>
      </w:r>
      <w:r w:rsidRPr="0048633B">
        <w:rPr>
          <w:rFonts w:ascii="Times" w:hAnsi="Times" w:cs="Times New Roman"/>
          <w:noProof/>
          <w:sz w:val="28"/>
          <w:szCs w:val="28"/>
        </w:rPr>
        <w:t xml:space="preserve"> </w:t>
      </w:r>
    </w:p>
    <w:p w14:paraId="5C52522F"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The addition of this complexed antigen was able to elevate neutralizing antibody titers in recipients for up to 100 days by more than a factor of 20 if compared to untreated control animals</w:t>
      </w:r>
    </w:p>
    <w:p w14:paraId="5D27BD4C" w14:textId="77777777" w:rsidR="0048633B" w:rsidRPr="0048633B" w:rsidRDefault="0048633B" w:rsidP="0048633B">
      <w:pPr>
        <w:spacing w:line="360" w:lineRule="auto"/>
        <w:ind w:left="284"/>
        <w:jc w:val="both"/>
        <w:rPr>
          <w:rFonts w:ascii="Times" w:hAnsi="Times" w:cs="Times New Roman"/>
          <w:sz w:val="28"/>
          <w:szCs w:val="28"/>
        </w:rPr>
      </w:pPr>
    </w:p>
    <w:p w14:paraId="5895FFD9" w14:textId="77777777" w:rsidR="0048633B" w:rsidRPr="0048633B" w:rsidRDefault="0048633B" w:rsidP="0048633B">
      <w:pPr>
        <w:pStyle w:val="ListParagraph"/>
        <w:widowControl w:val="0"/>
        <w:numPr>
          <w:ilvl w:val="0"/>
          <w:numId w:val="4"/>
        </w:numPr>
        <w:spacing w:line="360" w:lineRule="auto"/>
        <w:ind w:left="709" w:hanging="425"/>
        <w:contextualSpacing w:val="0"/>
        <w:jc w:val="both"/>
        <w:rPr>
          <w:rFonts w:ascii="Times" w:hAnsi="Times" w:cs="Times New Roman"/>
          <w:sz w:val="28"/>
          <w:szCs w:val="28"/>
        </w:rPr>
      </w:pPr>
      <w:r w:rsidRPr="0048633B">
        <w:rPr>
          <w:rFonts w:ascii="Times" w:hAnsi="Times" w:cs="Times New Roman"/>
          <w:sz w:val="28"/>
          <w:szCs w:val="28"/>
        </w:rPr>
        <w:t>抗原的持續時間</w:t>
      </w:r>
      <w:r w:rsidRPr="0048633B">
        <w:rPr>
          <w:rFonts w:ascii="Times" w:hAnsi="Times" w:cs="Times New Roman"/>
          <w:sz w:val="28"/>
          <w:szCs w:val="28"/>
        </w:rPr>
        <w:t>(Rolf M. Ziakernagd et al.)[4]</w:t>
      </w:r>
    </w:p>
    <w:p w14:paraId="0D850F9C" w14:textId="77777777" w:rsidR="0048633B" w:rsidRPr="0048633B" w:rsidRDefault="0048633B" w:rsidP="0048633B">
      <w:pPr>
        <w:spacing w:line="360" w:lineRule="auto"/>
        <w:ind w:left="284"/>
        <w:jc w:val="both"/>
        <w:rPr>
          <w:rFonts w:ascii="Times" w:hAnsi="Times" w:cs="Times New Roman"/>
          <w:b/>
          <w:sz w:val="28"/>
          <w:szCs w:val="28"/>
        </w:rPr>
      </w:pPr>
      <w:r w:rsidRPr="0048633B">
        <w:rPr>
          <w:rFonts w:ascii="Times" w:hAnsi="Times" w:cs="Times New Roman"/>
          <w:b/>
          <w:sz w:val="28"/>
          <w:szCs w:val="28"/>
        </w:rPr>
        <w:t>Experimental examples illustrating the critical role of dose and time of antigen in inducing immune responses</w:t>
      </w:r>
    </w:p>
    <w:p w14:paraId="44B49D1A"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Immune responses against foreign soluble antigens are difficult to induce.</w:t>
      </w:r>
    </w:p>
    <w:p w14:paraId="5FFBC895"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Bovine serum albumin injected intravenously into a mouse fails to induce either an antibody or a T-helper-cell response (46, 47). Such soluble antigens fail to induce an immune response even if the antigen reaches lymphoid organs and is given at rel</w:t>
      </w:r>
    </w:p>
    <w:p w14:paraId="594AE9A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atively high doses, simply because its half-life is too short, i.e. a few hours. This experiment illustrates well why a similar short-term release of self-antigen (e.g. because of a trauma) does not induce an autoimmune response, even against self-antigens that are usually segregated, hidden and therefore immunologically ignored.</w:t>
      </w:r>
    </w:p>
    <w:p w14:paraId="29F35AC1" w14:textId="77777777" w:rsidR="0048633B" w:rsidRPr="0048633B" w:rsidRDefault="0048633B" w:rsidP="0048633B">
      <w:pPr>
        <w:spacing w:line="360" w:lineRule="auto"/>
        <w:ind w:left="284"/>
        <w:jc w:val="both"/>
        <w:rPr>
          <w:rFonts w:ascii="Times" w:hAnsi="Times" w:cs="Times New Roman"/>
          <w:sz w:val="28"/>
          <w:szCs w:val="28"/>
        </w:rPr>
      </w:pPr>
    </w:p>
    <w:p w14:paraId="77ED6DD5"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 xml:space="preserve">Bachmann et al. </w:t>
      </w:r>
      <w:r w:rsidRPr="0048633B">
        <w:rPr>
          <w:rFonts w:ascii="Times" w:hAnsi="Times" w:cs="Times New Roman"/>
          <w:sz w:val="28"/>
          <w:szCs w:val="28"/>
        </w:rPr>
        <w:t>提出</w:t>
      </w:r>
      <w:r w:rsidRPr="0048633B">
        <w:rPr>
          <w:rFonts w:ascii="Times" w:hAnsi="Times" w:cs="Times New Roman"/>
          <w:sz w:val="28"/>
          <w:szCs w:val="28"/>
        </w:rPr>
        <w:t>antigen–antibody complexes</w:t>
      </w:r>
      <w:r w:rsidRPr="0048633B">
        <w:rPr>
          <w:rFonts w:ascii="Times" w:hAnsi="Times" w:cs="Times New Roman"/>
          <w:sz w:val="28"/>
          <w:szCs w:val="28"/>
        </w:rPr>
        <w:t>的量是影響免疫反應大小</w:t>
      </w:r>
      <w:r w:rsidRPr="0048633B">
        <w:rPr>
          <w:rFonts w:ascii="Times" w:hAnsi="Times" w:cs="Times New Roman"/>
          <w:sz w:val="28"/>
          <w:szCs w:val="28"/>
        </w:rPr>
        <w:t xml:space="preserve"> (</w:t>
      </w:r>
      <w:r w:rsidRPr="0048633B">
        <w:rPr>
          <w:rFonts w:ascii="Times" w:hAnsi="Times" w:cs="Times New Roman"/>
          <w:sz w:val="28"/>
          <w:szCs w:val="28"/>
        </w:rPr>
        <w:t>產生的抗體多寡</w:t>
      </w:r>
      <w:r w:rsidRPr="0048633B">
        <w:rPr>
          <w:rFonts w:ascii="Times" w:hAnsi="Times" w:cs="Times New Roman"/>
          <w:sz w:val="28"/>
          <w:szCs w:val="28"/>
        </w:rPr>
        <w:t xml:space="preserve">) </w:t>
      </w:r>
      <w:r w:rsidRPr="0048633B">
        <w:rPr>
          <w:rFonts w:ascii="Times" w:hAnsi="Times" w:cs="Times New Roman"/>
          <w:sz w:val="28"/>
          <w:szCs w:val="28"/>
        </w:rPr>
        <w:t>的因素，可以推測若細胞接觸到</w:t>
      </w:r>
      <w:r w:rsidRPr="0048633B">
        <w:rPr>
          <w:rFonts w:ascii="Times" w:hAnsi="Times" w:cs="Times New Roman"/>
          <w:sz w:val="28"/>
          <w:szCs w:val="28"/>
        </w:rPr>
        <w:t>antigen</w:t>
      </w:r>
      <w:r w:rsidRPr="0048633B">
        <w:rPr>
          <w:rFonts w:ascii="Times" w:hAnsi="Times" w:cs="Times New Roman"/>
          <w:sz w:val="28"/>
          <w:szCs w:val="28"/>
        </w:rPr>
        <w:t>的量較多，</w:t>
      </w:r>
      <w:r w:rsidRPr="0048633B">
        <w:rPr>
          <w:rFonts w:ascii="Times" w:hAnsi="Times" w:cs="Times New Roman"/>
          <w:sz w:val="28"/>
          <w:szCs w:val="28"/>
        </w:rPr>
        <w:lastRenderedPageBreak/>
        <w:t>就能形成較多</w:t>
      </w:r>
      <w:r w:rsidRPr="0048633B">
        <w:rPr>
          <w:rFonts w:ascii="Times" w:hAnsi="Times" w:cs="Times New Roman"/>
          <w:sz w:val="28"/>
          <w:szCs w:val="28"/>
        </w:rPr>
        <w:t>antigen–antibody complexes</w:t>
      </w:r>
      <w:r w:rsidRPr="0048633B">
        <w:rPr>
          <w:rFonts w:ascii="Times" w:hAnsi="Times" w:cs="Times New Roman"/>
          <w:sz w:val="28"/>
          <w:szCs w:val="28"/>
        </w:rPr>
        <w:t>，進而活化更多</w:t>
      </w:r>
      <w:r w:rsidRPr="0048633B">
        <w:rPr>
          <w:rFonts w:ascii="Times" w:hAnsi="Times" w:cs="Times New Roman"/>
          <w:sz w:val="28"/>
          <w:szCs w:val="28"/>
        </w:rPr>
        <w:t>B</w:t>
      </w:r>
      <w:r w:rsidRPr="0048633B">
        <w:rPr>
          <w:rFonts w:ascii="Times" w:hAnsi="Times" w:cs="Times New Roman"/>
          <w:sz w:val="28"/>
          <w:szCs w:val="28"/>
        </w:rPr>
        <w:t>和</w:t>
      </w:r>
      <w:r w:rsidRPr="0048633B">
        <w:rPr>
          <w:rFonts w:ascii="Times" w:hAnsi="Times" w:cs="Times New Roman"/>
          <w:sz w:val="28"/>
          <w:szCs w:val="28"/>
        </w:rPr>
        <w:t>T</w:t>
      </w:r>
      <w:r w:rsidRPr="0048633B">
        <w:rPr>
          <w:rFonts w:ascii="Times" w:hAnsi="Times" w:cs="Times New Roman"/>
          <w:sz w:val="28"/>
          <w:szCs w:val="28"/>
        </w:rPr>
        <w:t>細胞，加強免疫反應，產生更多抗體，這也和我們學到的</w:t>
      </w:r>
      <w:r w:rsidRPr="0048633B">
        <w:rPr>
          <w:rFonts w:ascii="Times" w:hAnsi="Times" w:cs="Times New Roman"/>
          <w:sz w:val="28"/>
          <w:szCs w:val="28"/>
        </w:rPr>
        <w:t>antigen–antibody complexes</w:t>
      </w:r>
      <w:r w:rsidRPr="0048633B">
        <w:rPr>
          <w:rFonts w:ascii="Times" w:hAnsi="Times" w:cs="Times New Roman"/>
          <w:sz w:val="28"/>
          <w:szCs w:val="28"/>
        </w:rPr>
        <w:t>活化</w:t>
      </w:r>
      <w:r w:rsidRPr="0048633B">
        <w:rPr>
          <w:rFonts w:ascii="Times" w:hAnsi="Times" w:cs="Times New Roman"/>
          <w:sz w:val="28"/>
          <w:szCs w:val="28"/>
        </w:rPr>
        <w:t>B</w:t>
      </w:r>
      <w:r w:rsidRPr="0048633B">
        <w:rPr>
          <w:rFonts w:ascii="Times" w:hAnsi="Times" w:cs="Times New Roman"/>
          <w:sz w:val="28"/>
          <w:szCs w:val="28"/>
        </w:rPr>
        <w:t>和</w:t>
      </w:r>
      <w:r w:rsidRPr="0048633B">
        <w:rPr>
          <w:rFonts w:ascii="Times" w:hAnsi="Times" w:cs="Times New Roman"/>
          <w:sz w:val="28"/>
          <w:szCs w:val="28"/>
        </w:rPr>
        <w:t>T</w:t>
      </w:r>
      <w:r w:rsidRPr="0048633B">
        <w:rPr>
          <w:rFonts w:ascii="Times" w:hAnsi="Times" w:cs="Times New Roman"/>
          <w:sz w:val="28"/>
          <w:szCs w:val="28"/>
        </w:rPr>
        <w:t>細胞的觀念吻合。</w:t>
      </w:r>
    </w:p>
    <w:p w14:paraId="6A9B8EC5" w14:textId="77777777" w:rsidR="0048633B" w:rsidRPr="0048633B" w:rsidRDefault="0048633B" w:rsidP="0048633B">
      <w:pPr>
        <w:spacing w:line="360" w:lineRule="auto"/>
        <w:ind w:left="284"/>
        <w:jc w:val="both"/>
        <w:rPr>
          <w:rFonts w:ascii="Times" w:hAnsi="Times" w:cs="Times New Roman"/>
          <w:sz w:val="28"/>
          <w:szCs w:val="28"/>
        </w:rPr>
      </w:pPr>
    </w:p>
    <w:p w14:paraId="4467C7DD" w14:textId="1CCEFE4E" w:rsidR="0048633B" w:rsidRDefault="0048633B" w:rsidP="00DD6935">
      <w:pPr>
        <w:spacing w:line="360" w:lineRule="auto"/>
        <w:ind w:left="284"/>
        <w:jc w:val="both"/>
        <w:rPr>
          <w:rFonts w:ascii="Times" w:hAnsi="Times" w:cs="Times New Roman"/>
          <w:sz w:val="28"/>
          <w:szCs w:val="28"/>
        </w:rPr>
      </w:pPr>
      <w:r w:rsidRPr="0048633B">
        <w:rPr>
          <w:rFonts w:ascii="Times" w:hAnsi="Times" w:cs="Times New Roman"/>
          <w:sz w:val="28"/>
          <w:szCs w:val="28"/>
        </w:rPr>
        <w:t>Rolf M. Ziakernagd et al.</w:t>
      </w:r>
      <w:r w:rsidRPr="0048633B">
        <w:rPr>
          <w:rFonts w:ascii="Times" w:hAnsi="Times" w:cs="Times New Roman"/>
          <w:sz w:val="28"/>
          <w:szCs w:val="28"/>
        </w:rPr>
        <w:t>則提出</w:t>
      </w:r>
      <w:r w:rsidRPr="0048633B">
        <w:rPr>
          <w:rFonts w:ascii="Times" w:hAnsi="Times" w:cs="Times New Roman"/>
          <w:sz w:val="28"/>
          <w:szCs w:val="28"/>
        </w:rPr>
        <w:t>antigen</w:t>
      </w:r>
      <w:r w:rsidRPr="0048633B">
        <w:rPr>
          <w:rFonts w:ascii="Times" w:hAnsi="Times" w:cs="Times New Roman"/>
          <w:sz w:val="28"/>
          <w:szCs w:val="28"/>
        </w:rPr>
        <w:t>持續的時間會影響免疫反應，若</w:t>
      </w:r>
      <w:r w:rsidRPr="0048633B">
        <w:rPr>
          <w:rFonts w:ascii="Times" w:hAnsi="Times" w:cs="Times New Roman"/>
          <w:sz w:val="28"/>
          <w:szCs w:val="28"/>
        </w:rPr>
        <w:t>antigen</w:t>
      </w:r>
      <w:r w:rsidRPr="0048633B">
        <w:rPr>
          <w:rFonts w:ascii="Times" w:hAnsi="Times" w:cs="Times New Roman"/>
          <w:sz w:val="28"/>
          <w:szCs w:val="28"/>
        </w:rPr>
        <w:t>持續時間太短，儘管抗原夠多，仍無法誘發免疫反應，可以推測這可能是因為</w:t>
      </w:r>
      <w:r w:rsidRPr="0048633B">
        <w:rPr>
          <w:rFonts w:ascii="Times" w:hAnsi="Times" w:cs="Times New Roman"/>
          <w:sz w:val="28"/>
          <w:szCs w:val="28"/>
        </w:rPr>
        <w:t>B</w:t>
      </w:r>
      <w:r w:rsidRPr="0048633B">
        <w:rPr>
          <w:rFonts w:ascii="Times" w:hAnsi="Times" w:cs="Times New Roman"/>
          <w:sz w:val="28"/>
          <w:szCs w:val="28"/>
        </w:rPr>
        <w:t>和</w:t>
      </w:r>
      <w:r w:rsidRPr="0048633B">
        <w:rPr>
          <w:rFonts w:ascii="Times" w:hAnsi="Times" w:cs="Times New Roman"/>
          <w:sz w:val="28"/>
          <w:szCs w:val="28"/>
        </w:rPr>
        <w:t>T</w:t>
      </w:r>
      <w:r w:rsidRPr="0048633B">
        <w:rPr>
          <w:rFonts w:ascii="Times" w:hAnsi="Times" w:cs="Times New Roman"/>
          <w:sz w:val="28"/>
          <w:szCs w:val="28"/>
        </w:rPr>
        <w:t>細胞在很短的時間內偵測</w:t>
      </w:r>
      <w:r w:rsidRPr="0048633B">
        <w:rPr>
          <w:rFonts w:ascii="Times" w:hAnsi="Times" w:cs="Times New Roman"/>
          <w:sz w:val="28"/>
          <w:szCs w:val="28"/>
        </w:rPr>
        <w:t>antigen</w:t>
      </w:r>
      <w:r w:rsidRPr="0048633B">
        <w:rPr>
          <w:rFonts w:ascii="Times" w:hAnsi="Times" w:cs="Times New Roman"/>
          <w:sz w:val="28"/>
          <w:szCs w:val="28"/>
        </w:rPr>
        <w:t>，故偵測到的</w:t>
      </w:r>
      <w:r w:rsidRPr="0048633B">
        <w:rPr>
          <w:rFonts w:ascii="Times" w:hAnsi="Times" w:cs="Times New Roman"/>
          <w:sz w:val="28"/>
          <w:szCs w:val="28"/>
        </w:rPr>
        <w:t>antigen</w:t>
      </w:r>
      <w:r w:rsidRPr="0048633B">
        <w:rPr>
          <w:rFonts w:ascii="Times" w:hAnsi="Times" w:cs="Times New Roman"/>
          <w:sz w:val="28"/>
          <w:szCs w:val="28"/>
        </w:rPr>
        <w:t>數量少</w:t>
      </w:r>
      <w:r w:rsidRPr="0048633B">
        <w:rPr>
          <w:rFonts w:ascii="Times" w:hAnsi="Times" w:cs="Times New Roman"/>
          <w:sz w:val="28"/>
          <w:szCs w:val="28"/>
        </w:rPr>
        <w:t xml:space="preserve"> (</w:t>
      </w:r>
      <w:r w:rsidRPr="0048633B">
        <w:rPr>
          <w:rFonts w:ascii="Times" w:hAnsi="Times" w:cs="Times New Roman"/>
          <w:sz w:val="28"/>
          <w:szCs w:val="28"/>
        </w:rPr>
        <w:t>有些</w:t>
      </w:r>
      <w:r w:rsidRPr="0048633B">
        <w:rPr>
          <w:rFonts w:ascii="Times" w:hAnsi="Times" w:cs="Times New Roman"/>
          <w:sz w:val="28"/>
          <w:szCs w:val="28"/>
        </w:rPr>
        <w:t>antigen</w:t>
      </w:r>
      <w:r w:rsidRPr="0048633B">
        <w:rPr>
          <w:rFonts w:ascii="Times" w:hAnsi="Times" w:cs="Times New Roman"/>
          <w:sz w:val="28"/>
          <w:szCs w:val="28"/>
        </w:rPr>
        <w:t>可能在未被偵測到前就</w:t>
      </w:r>
      <w:r w:rsidRPr="0048633B">
        <w:rPr>
          <w:rFonts w:ascii="Times" w:hAnsi="Times" w:cs="Times New Roman"/>
          <w:sz w:val="28"/>
          <w:szCs w:val="28"/>
        </w:rPr>
        <w:t>degrade</w:t>
      </w:r>
      <w:r w:rsidRPr="0048633B">
        <w:rPr>
          <w:rFonts w:ascii="Times" w:hAnsi="Times" w:cs="Times New Roman"/>
          <w:sz w:val="28"/>
          <w:szCs w:val="28"/>
        </w:rPr>
        <w:t>了</w:t>
      </w:r>
      <w:r w:rsidRPr="0048633B">
        <w:rPr>
          <w:rFonts w:ascii="Times" w:hAnsi="Times" w:cs="Times New Roman"/>
          <w:sz w:val="28"/>
          <w:szCs w:val="28"/>
        </w:rPr>
        <w:t xml:space="preserve"> )</w:t>
      </w:r>
      <w:r w:rsidRPr="0048633B">
        <w:rPr>
          <w:rFonts w:ascii="Times" w:hAnsi="Times" w:cs="Times New Roman"/>
          <w:sz w:val="28"/>
          <w:szCs w:val="28"/>
        </w:rPr>
        <w:t>，不足以誘發免疫反應，因此若</w:t>
      </w:r>
      <w:r w:rsidRPr="0048633B">
        <w:rPr>
          <w:rFonts w:ascii="Times" w:hAnsi="Times" w:cs="Times New Roman"/>
          <w:sz w:val="28"/>
          <w:szCs w:val="28"/>
        </w:rPr>
        <w:t>antigen</w:t>
      </w:r>
      <w:r w:rsidRPr="0048633B">
        <w:rPr>
          <w:rFonts w:ascii="Times" w:hAnsi="Times" w:cs="Times New Roman"/>
          <w:sz w:val="28"/>
          <w:szCs w:val="28"/>
        </w:rPr>
        <w:t>持續的時間長，</w:t>
      </w:r>
      <w:r w:rsidRPr="0048633B">
        <w:rPr>
          <w:rFonts w:ascii="Times" w:hAnsi="Times" w:cs="Times New Roman"/>
          <w:sz w:val="28"/>
          <w:szCs w:val="28"/>
        </w:rPr>
        <w:t>B</w:t>
      </w:r>
      <w:r w:rsidRPr="0048633B">
        <w:rPr>
          <w:rFonts w:ascii="Times" w:hAnsi="Times" w:cs="Times New Roman"/>
          <w:sz w:val="28"/>
          <w:szCs w:val="28"/>
        </w:rPr>
        <w:t>和</w:t>
      </w:r>
      <w:r w:rsidRPr="0048633B">
        <w:rPr>
          <w:rFonts w:ascii="Times" w:hAnsi="Times" w:cs="Times New Roman"/>
          <w:sz w:val="28"/>
          <w:szCs w:val="28"/>
        </w:rPr>
        <w:t>T</w:t>
      </w:r>
      <w:r w:rsidRPr="0048633B">
        <w:rPr>
          <w:rFonts w:ascii="Times" w:hAnsi="Times" w:cs="Times New Roman"/>
          <w:sz w:val="28"/>
          <w:szCs w:val="28"/>
        </w:rPr>
        <w:t>細胞可以偵測到較多次</w:t>
      </w:r>
      <w:r w:rsidRPr="0048633B">
        <w:rPr>
          <w:rFonts w:ascii="Times" w:hAnsi="Times" w:cs="Times New Roman"/>
          <w:sz w:val="28"/>
          <w:szCs w:val="28"/>
        </w:rPr>
        <w:t>antigen</w:t>
      </w:r>
      <w:r w:rsidRPr="0048633B">
        <w:rPr>
          <w:rFonts w:ascii="Times" w:hAnsi="Times" w:cs="Times New Roman"/>
          <w:sz w:val="28"/>
          <w:szCs w:val="28"/>
        </w:rPr>
        <w:t>，同時也能較長時間持續活化</w:t>
      </w:r>
      <w:r w:rsidRPr="0048633B">
        <w:rPr>
          <w:rFonts w:ascii="Times" w:hAnsi="Times" w:cs="Times New Roman"/>
          <w:sz w:val="28"/>
          <w:szCs w:val="28"/>
        </w:rPr>
        <w:t>B</w:t>
      </w:r>
      <w:r w:rsidRPr="0048633B">
        <w:rPr>
          <w:rFonts w:ascii="Times" w:hAnsi="Times" w:cs="Times New Roman"/>
          <w:sz w:val="28"/>
          <w:szCs w:val="28"/>
        </w:rPr>
        <w:t>和</w:t>
      </w:r>
      <w:r w:rsidRPr="0048633B">
        <w:rPr>
          <w:rFonts w:ascii="Times" w:hAnsi="Times" w:cs="Times New Roman"/>
          <w:sz w:val="28"/>
          <w:szCs w:val="28"/>
        </w:rPr>
        <w:t>T</w:t>
      </w:r>
      <w:r w:rsidRPr="0048633B">
        <w:rPr>
          <w:rFonts w:ascii="Times" w:hAnsi="Times" w:cs="Times New Roman"/>
          <w:sz w:val="28"/>
          <w:szCs w:val="28"/>
        </w:rPr>
        <w:t>細胞，進而加強免疫反應。</w:t>
      </w:r>
    </w:p>
    <w:p w14:paraId="4BFEB6EC" w14:textId="77777777" w:rsidR="00DD6935" w:rsidRPr="0048633B" w:rsidRDefault="00DD6935" w:rsidP="00DD6935">
      <w:pPr>
        <w:spacing w:line="360" w:lineRule="auto"/>
        <w:ind w:left="284"/>
        <w:jc w:val="both"/>
        <w:rPr>
          <w:rFonts w:ascii="Times" w:hAnsi="Times" w:cs="Times New Roman"/>
          <w:sz w:val="28"/>
          <w:szCs w:val="28"/>
        </w:rPr>
      </w:pPr>
    </w:p>
    <w:p w14:paraId="5C6B4020" w14:textId="596810E0"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綜合上述三個論點，可得知</w:t>
      </w:r>
      <w:r w:rsidRPr="0048633B">
        <w:rPr>
          <w:rFonts w:ascii="Times" w:hAnsi="Times" w:cs="Times New Roman"/>
          <w:sz w:val="28"/>
          <w:szCs w:val="28"/>
        </w:rPr>
        <w:t>antigen</w:t>
      </w:r>
      <w:r w:rsidRPr="0048633B">
        <w:rPr>
          <w:rFonts w:ascii="Times" w:hAnsi="Times" w:cs="Times New Roman"/>
          <w:sz w:val="28"/>
          <w:szCs w:val="28"/>
        </w:rPr>
        <w:t>的數量較多、持續時間較長能加強初次免疫反應的強度</w:t>
      </w:r>
      <w:r w:rsidRPr="0048633B">
        <w:rPr>
          <w:rFonts w:ascii="Times" w:hAnsi="Times" w:cs="Times New Roman"/>
          <w:sz w:val="28"/>
          <w:szCs w:val="28"/>
        </w:rPr>
        <w:t>(</w:t>
      </w:r>
      <w:r w:rsidRPr="0048633B">
        <w:rPr>
          <w:rFonts w:ascii="Times" w:hAnsi="Times" w:cs="Times New Roman"/>
          <w:sz w:val="28"/>
          <w:szCs w:val="28"/>
        </w:rPr>
        <w:t>即為抗原的</w:t>
      </w:r>
      <w:r w:rsidRPr="0048633B">
        <w:rPr>
          <w:rFonts w:ascii="Times" w:hAnsi="Times" w:cs="Times New Roman"/>
          <w:sz w:val="28"/>
          <w:szCs w:val="28"/>
        </w:rPr>
        <w:t>immunogenicity)</w:t>
      </w:r>
      <w:r w:rsidRPr="0048633B">
        <w:rPr>
          <w:rFonts w:ascii="Times" w:hAnsi="Times" w:cs="Times New Roman"/>
          <w:sz w:val="28"/>
          <w:szCs w:val="28"/>
        </w:rPr>
        <w:t>，能進而導致較強的</w:t>
      </w:r>
      <w:r w:rsidRPr="0048633B">
        <w:rPr>
          <w:rFonts w:ascii="Times" w:hAnsi="Times" w:cs="Times New Roman"/>
          <w:sz w:val="28"/>
          <w:szCs w:val="28"/>
        </w:rPr>
        <w:t>anamnestic response</w:t>
      </w:r>
      <w:r w:rsidRPr="0048633B">
        <w:rPr>
          <w:rFonts w:ascii="Times" w:hAnsi="Times" w:cs="Times New Roman"/>
          <w:sz w:val="28"/>
          <w:szCs w:val="28"/>
        </w:rPr>
        <w:t>，而較強的</w:t>
      </w:r>
      <w:r w:rsidRPr="0048633B">
        <w:rPr>
          <w:rFonts w:ascii="Times" w:hAnsi="Times" w:cs="Times New Roman"/>
          <w:sz w:val="28"/>
          <w:szCs w:val="28"/>
        </w:rPr>
        <w:t>anamnestic response</w:t>
      </w:r>
      <w:r w:rsidRPr="0048633B">
        <w:rPr>
          <w:rFonts w:ascii="Times" w:hAnsi="Times" w:cs="Times New Roman"/>
          <w:sz w:val="28"/>
          <w:szCs w:val="28"/>
        </w:rPr>
        <w:t>即同時代表了較高的</w:t>
      </w:r>
      <w:r w:rsidRPr="0048633B">
        <w:rPr>
          <w:rFonts w:ascii="Times" w:hAnsi="Times" w:cs="Times New Roman"/>
          <w:sz w:val="28"/>
          <w:szCs w:val="28"/>
        </w:rPr>
        <w:t>memory capacity</w:t>
      </w:r>
      <w:r w:rsidRPr="0048633B">
        <w:rPr>
          <w:rFonts w:ascii="Times" w:hAnsi="Times" w:cs="Times New Roman"/>
          <w:sz w:val="28"/>
          <w:szCs w:val="28"/>
        </w:rPr>
        <w:t>，代表</w:t>
      </w:r>
      <w:r w:rsidRPr="0048633B">
        <w:rPr>
          <w:rFonts w:ascii="Times" w:hAnsi="Times" w:cs="Times New Roman"/>
          <w:sz w:val="28"/>
          <w:szCs w:val="28"/>
        </w:rPr>
        <w:t>memory cells</w:t>
      </w:r>
      <w:r w:rsidRPr="0048633B">
        <w:rPr>
          <w:rFonts w:ascii="Times" w:hAnsi="Times" w:cs="Times New Roman"/>
          <w:sz w:val="28"/>
          <w:szCs w:val="28"/>
        </w:rPr>
        <w:t>需要經過較長的時間才會減至低於</w:t>
      </w:r>
      <w:r w:rsidRPr="0048633B">
        <w:rPr>
          <w:rFonts w:ascii="Times" w:hAnsi="Times" w:cs="Times New Roman"/>
          <w:sz w:val="28"/>
          <w:szCs w:val="28"/>
        </w:rPr>
        <w:lastRenderedPageBreak/>
        <w:t>reference level</w:t>
      </w:r>
      <w:r w:rsidRPr="0048633B">
        <w:rPr>
          <w:rFonts w:ascii="Times" w:hAnsi="Times" w:cs="Times New Roman"/>
          <w:sz w:val="28"/>
          <w:szCs w:val="28"/>
        </w:rPr>
        <w:t>而使細胞對於此</w:t>
      </w:r>
      <w:r w:rsidRPr="0048633B">
        <w:rPr>
          <w:rFonts w:ascii="Times" w:hAnsi="Times" w:cs="Times New Roman"/>
          <w:sz w:val="28"/>
          <w:szCs w:val="28"/>
        </w:rPr>
        <w:t>antigen</w:t>
      </w:r>
      <w:r w:rsidRPr="0048633B">
        <w:rPr>
          <w:rFonts w:ascii="Times" w:hAnsi="Times" w:cs="Times New Roman"/>
          <w:sz w:val="28"/>
          <w:szCs w:val="28"/>
        </w:rPr>
        <w:t>的記憶消失，因此能加強</w:t>
      </w:r>
      <w:r w:rsidRPr="0048633B">
        <w:rPr>
          <w:rFonts w:ascii="Times" w:hAnsi="Times" w:cs="Times New Roman"/>
          <w:sz w:val="28"/>
          <w:szCs w:val="28"/>
        </w:rPr>
        <w:t xml:space="preserve">immune </w:t>
      </w:r>
      <w:r w:rsidR="00DD6935" w:rsidRPr="0048633B">
        <w:rPr>
          <w:rFonts w:ascii="Times" w:hAnsi="Times" w:cs="Times New Roman"/>
          <w:noProof/>
          <w:sz w:val="28"/>
          <w:szCs w:val="28"/>
        </w:rPr>
        <w:drawing>
          <wp:anchor distT="0" distB="0" distL="114300" distR="114300" simplePos="0" relativeHeight="251660288" behindDoc="0" locked="0" layoutInCell="1" allowOverlap="1" wp14:anchorId="03F3337F" wp14:editId="7A2C81FF">
            <wp:simplePos x="0" y="0"/>
            <wp:positionH relativeFrom="margin">
              <wp:posOffset>836295</wp:posOffset>
            </wp:positionH>
            <wp:positionV relativeFrom="paragraph">
              <wp:posOffset>598170</wp:posOffset>
            </wp:positionV>
            <wp:extent cx="3773170" cy="3759200"/>
            <wp:effectExtent l="0" t="0" r="0" b="0"/>
            <wp:wrapTopAndBottom/>
            <wp:docPr id="4" name="圖片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73170" cy="3759200"/>
                    </a:xfrm>
                    <a:prstGeom prst="rect">
                      <a:avLst/>
                    </a:prstGeom>
                  </pic:spPr>
                </pic:pic>
              </a:graphicData>
            </a:graphic>
            <wp14:sizeRelH relativeFrom="margin">
              <wp14:pctWidth>0</wp14:pctWidth>
            </wp14:sizeRelH>
            <wp14:sizeRelV relativeFrom="margin">
              <wp14:pctHeight>0</wp14:pctHeight>
            </wp14:sizeRelV>
          </wp:anchor>
        </w:drawing>
      </w:r>
      <w:r w:rsidRPr="0048633B">
        <w:rPr>
          <w:rFonts w:ascii="Times" w:hAnsi="Times" w:cs="Times New Roman"/>
          <w:sz w:val="28"/>
          <w:szCs w:val="28"/>
        </w:rPr>
        <w:t>memory</w:t>
      </w:r>
      <w:r w:rsidRPr="0048633B">
        <w:rPr>
          <w:rFonts w:ascii="Times" w:hAnsi="Times" w:cs="Times New Roman"/>
          <w:sz w:val="28"/>
          <w:szCs w:val="28"/>
        </w:rPr>
        <w:t>。</w:t>
      </w:r>
      <w:r w:rsidRPr="0048633B">
        <w:rPr>
          <w:rFonts w:ascii="Times" w:hAnsi="Times" w:cs="Times New Roman"/>
          <w:sz w:val="28"/>
          <w:szCs w:val="28"/>
        </w:rPr>
        <w:t>(Figure B)</w:t>
      </w:r>
    </w:p>
    <w:p w14:paraId="1987F979" w14:textId="77777777" w:rsidR="0048633B" w:rsidRPr="0048633B" w:rsidRDefault="0048633B" w:rsidP="0048633B">
      <w:pPr>
        <w:pStyle w:val="ListParagraph"/>
        <w:widowControl w:val="0"/>
        <w:numPr>
          <w:ilvl w:val="0"/>
          <w:numId w:val="6"/>
        </w:numPr>
        <w:spacing w:line="360" w:lineRule="auto"/>
        <w:ind w:left="284"/>
        <w:contextualSpacing w:val="0"/>
        <w:jc w:val="center"/>
        <w:rPr>
          <w:rFonts w:ascii="Times" w:hAnsi="Times" w:cs="Times New Roman"/>
          <w:sz w:val="28"/>
          <w:szCs w:val="28"/>
        </w:rPr>
      </w:pPr>
      <w:r w:rsidRPr="0048633B">
        <w:rPr>
          <w:rFonts w:ascii="Times" w:hAnsi="Times" w:cs="Times New Roman"/>
          <w:sz w:val="28"/>
          <w:szCs w:val="28"/>
        </w:rPr>
        <w:t>Figure B</w:t>
      </w:r>
    </w:p>
    <w:p w14:paraId="107A5560" w14:textId="77777777" w:rsidR="0048633B" w:rsidRPr="0048633B" w:rsidRDefault="0048633B" w:rsidP="0048633B">
      <w:pPr>
        <w:pStyle w:val="ListParagraph"/>
        <w:widowControl w:val="0"/>
        <w:numPr>
          <w:ilvl w:val="0"/>
          <w:numId w:val="4"/>
        </w:numPr>
        <w:spacing w:line="360" w:lineRule="auto"/>
        <w:ind w:left="709" w:hanging="426"/>
        <w:contextualSpacing w:val="0"/>
        <w:jc w:val="both"/>
        <w:rPr>
          <w:rFonts w:ascii="Times" w:hAnsi="Times" w:cs="Times New Roman"/>
          <w:sz w:val="28"/>
          <w:szCs w:val="28"/>
        </w:rPr>
      </w:pPr>
      <w:r w:rsidRPr="0048633B">
        <w:rPr>
          <w:rFonts w:ascii="Times" w:hAnsi="Times" w:cs="Times New Roman"/>
          <w:sz w:val="28"/>
          <w:szCs w:val="28"/>
        </w:rPr>
        <w:t>抗原本身</w:t>
      </w:r>
      <w:r w:rsidRPr="0048633B">
        <w:rPr>
          <w:rFonts w:ascii="Times" w:hAnsi="Times" w:cs="Times New Roman"/>
          <w:sz w:val="28"/>
          <w:szCs w:val="28"/>
        </w:rPr>
        <w:t>[5]</w:t>
      </w:r>
    </w:p>
    <w:p w14:paraId="402A031D"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The nature of the antigen is also a critical factor for the initiation of a potent immune response and, thus, for the establishment of immune memory. This is particularly important in vaccination, where it is generally considered that live vaccine leads to a long-lasting response, whereas inactivated vaccines and protein vaccines induce more short-lived memory.</w:t>
      </w:r>
    </w:p>
    <w:p w14:paraId="26C65511" w14:textId="77777777" w:rsidR="0048633B" w:rsidRPr="0048633B" w:rsidRDefault="0048633B" w:rsidP="0048633B">
      <w:pPr>
        <w:spacing w:line="360" w:lineRule="auto"/>
        <w:ind w:left="284"/>
        <w:jc w:val="both"/>
        <w:rPr>
          <w:rFonts w:ascii="Times" w:hAnsi="Times" w:cs="Times New Roman"/>
          <w:sz w:val="28"/>
          <w:szCs w:val="28"/>
        </w:rPr>
      </w:pPr>
    </w:p>
    <w:p w14:paraId="21BA2560"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不同抗原、抗原本身活性的強弱都可能造成抗原的</w:t>
      </w:r>
      <w:r w:rsidRPr="0048633B">
        <w:rPr>
          <w:rFonts w:ascii="Times" w:hAnsi="Times" w:cs="Times New Roman"/>
          <w:sz w:val="28"/>
          <w:szCs w:val="28"/>
        </w:rPr>
        <w:t>immunogenicity</w:t>
      </w:r>
      <w:r w:rsidRPr="0048633B">
        <w:rPr>
          <w:rFonts w:ascii="Times" w:hAnsi="Times" w:cs="Times New Roman"/>
          <w:sz w:val="28"/>
          <w:szCs w:val="28"/>
        </w:rPr>
        <w:t>不同，進而使其對同一個體誘發不同強度的免疫反應，導致細胞對</w:t>
      </w:r>
      <w:r w:rsidRPr="0048633B">
        <w:rPr>
          <w:rFonts w:ascii="Times" w:hAnsi="Times" w:cs="Times New Roman"/>
          <w:sz w:val="28"/>
          <w:szCs w:val="28"/>
        </w:rPr>
        <w:t>antigen</w:t>
      </w:r>
      <w:r w:rsidRPr="0048633B">
        <w:rPr>
          <w:rFonts w:ascii="Times" w:hAnsi="Times" w:cs="Times New Roman"/>
          <w:sz w:val="28"/>
          <w:szCs w:val="28"/>
        </w:rPr>
        <w:t>的產生的記憶效果維持的時間長短不同</w:t>
      </w:r>
      <w:r w:rsidRPr="0048633B">
        <w:rPr>
          <w:rFonts w:ascii="Times" w:hAnsi="Times" w:cs="Times New Roman"/>
          <w:sz w:val="28"/>
          <w:szCs w:val="28"/>
        </w:rPr>
        <w:t xml:space="preserve"> (</w:t>
      </w:r>
      <w:r w:rsidRPr="0048633B">
        <w:rPr>
          <w:rFonts w:ascii="Times" w:hAnsi="Times" w:cs="Times New Roman"/>
          <w:sz w:val="28"/>
          <w:szCs w:val="28"/>
        </w:rPr>
        <w:t>例如</w:t>
      </w:r>
      <w:r w:rsidRPr="0048633B">
        <w:rPr>
          <w:rFonts w:ascii="Times" w:hAnsi="Times" w:cs="Times New Roman"/>
          <w:sz w:val="28"/>
          <w:szCs w:val="28"/>
        </w:rPr>
        <w:t>inactivated vaccines</w:t>
      </w:r>
      <w:r w:rsidRPr="0048633B">
        <w:rPr>
          <w:rFonts w:ascii="Times" w:hAnsi="Times" w:cs="Times New Roman"/>
          <w:sz w:val="28"/>
          <w:szCs w:val="28"/>
        </w:rPr>
        <w:t>會使細胞產生</w:t>
      </w:r>
      <w:r w:rsidRPr="0048633B">
        <w:rPr>
          <w:rFonts w:ascii="Times" w:hAnsi="Times" w:cs="Times New Roman"/>
          <w:sz w:val="28"/>
          <w:szCs w:val="28"/>
        </w:rPr>
        <w:t xml:space="preserve">short-lived immune memory) </w:t>
      </w:r>
      <w:r w:rsidRPr="0048633B">
        <w:rPr>
          <w:rFonts w:ascii="Times" w:hAnsi="Times" w:cs="Times New Roman"/>
          <w:sz w:val="28"/>
          <w:szCs w:val="28"/>
        </w:rPr>
        <w:t>。</w:t>
      </w:r>
    </w:p>
    <w:p w14:paraId="7D389030" w14:textId="77777777" w:rsidR="0048633B" w:rsidRPr="0048633B" w:rsidRDefault="0048633B" w:rsidP="0048633B">
      <w:pPr>
        <w:spacing w:line="360" w:lineRule="auto"/>
        <w:ind w:left="284"/>
        <w:jc w:val="both"/>
        <w:rPr>
          <w:rFonts w:ascii="Times" w:hAnsi="Times" w:cs="Times New Roman"/>
          <w:sz w:val="28"/>
          <w:szCs w:val="28"/>
        </w:rPr>
      </w:pPr>
    </w:p>
    <w:p w14:paraId="7E008A1A"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回到最初的問題：</w:t>
      </w:r>
    </w:p>
    <w:p w14:paraId="75BF13A2"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lastRenderedPageBreak/>
        <w:t>那為什麼得過麻疹的人具有終身免疫？得過其他疾病的免疫期間卻有限制而不是終身免疫？</w:t>
      </w:r>
    </w:p>
    <w:p w14:paraId="3E61285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 xml:space="preserve"> </w:t>
      </w:r>
    </w:p>
    <w:p w14:paraId="30562AAA"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首先查完了這些資訊，我最先懷疑的是｢終身免疫｣的「終身」，因為我在資料中並沒有查到某病之後便「永久」對一個</w:t>
      </w:r>
      <w:r w:rsidRPr="0048633B">
        <w:rPr>
          <w:rFonts w:ascii="Times" w:hAnsi="Times" w:cs="Times New Roman"/>
          <w:sz w:val="28"/>
          <w:szCs w:val="28"/>
        </w:rPr>
        <w:t>antigen</w:t>
      </w:r>
      <w:r w:rsidRPr="0048633B">
        <w:rPr>
          <w:rFonts w:ascii="Times" w:hAnsi="Times" w:cs="Times New Roman"/>
          <w:sz w:val="28"/>
          <w:szCs w:val="28"/>
        </w:rPr>
        <w:t>免疫，或是使身體產生可以永久免疫的蛋白或結構，我認為應該不是「永久免疫」，只是免疫細胞記憶</w:t>
      </w:r>
      <w:r w:rsidRPr="0048633B">
        <w:rPr>
          <w:rFonts w:ascii="Times" w:hAnsi="Times" w:cs="Times New Roman"/>
          <w:sz w:val="28"/>
          <w:szCs w:val="28"/>
        </w:rPr>
        <w:t>antigen</w:t>
      </w:r>
      <w:r w:rsidRPr="0048633B">
        <w:rPr>
          <w:rFonts w:ascii="Times" w:hAnsi="Times" w:cs="Times New Roman"/>
          <w:sz w:val="28"/>
          <w:szCs w:val="28"/>
        </w:rPr>
        <w:t>的時間很長</w:t>
      </w:r>
      <w:r w:rsidRPr="0048633B">
        <w:rPr>
          <w:rFonts w:ascii="Times" w:hAnsi="Times" w:cs="Times New Roman"/>
          <w:sz w:val="28"/>
          <w:szCs w:val="28"/>
        </w:rPr>
        <w:t>(</w:t>
      </w:r>
      <w:r w:rsidRPr="0048633B">
        <w:rPr>
          <w:rFonts w:ascii="Times" w:hAnsi="Times" w:cs="Times New Roman"/>
          <w:sz w:val="28"/>
          <w:szCs w:val="28"/>
        </w:rPr>
        <w:t>也許超過</w:t>
      </w:r>
      <w:r w:rsidRPr="0048633B">
        <w:rPr>
          <w:rFonts w:ascii="Times" w:hAnsi="Times" w:cs="Times New Roman"/>
          <w:sz w:val="28"/>
          <w:szCs w:val="28"/>
        </w:rPr>
        <w:t>100</w:t>
      </w:r>
      <w:r w:rsidRPr="0048633B">
        <w:rPr>
          <w:rFonts w:ascii="Times" w:hAnsi="Times" w:cs="Times New Roman"/>
          <w:sz w:val="28"/>
          <w:szCs w:val="28"/>
        </w:rPr>
        <w:t>年</w:t>
      </w:r>
      <w:r w:rsidRPr="0048633B">
        <w:rPr>
          <w:rFonts w:ascii="Times" w:hAnsi="Times" w:cs="Times New Roman"/>
          <w:sz w:val="28"/>
          <w:szCs w:val="28"/>
        </w:rPr>
        <w:t>)</w:t>
      </w:r>
      <w:r w:rsidRPr="0048633B">
        <w:rPr>
          <w:rFonts w:ascii="Times" w:hAnsi="Times" w:cs="Times New Roman"/>
          <w:sz w:val="28"/>
          <w:szCs w:val="28"/>
        </w:rPr>
        <w:t>，使得人一生中不會被同樣的</w:t>
      </w:r>
      <w:r w:rsidRPr="0048633B">
        <w:rPr>
          <w:rFonts w:ascii="Times" w:hAnsi="Times" w:cs="Times New Roman"/>
          <w:sz w:val="28"/>
          <w:szCs w:val="28"/>
        </w:rPr>
        <w:t>antigen</w:t>
      </w:r>
      <w:r w:rsidRPr="0048633B">
        <w:rPr>
          <w:rFonts w:ascii="Times" w:hAnsi="Times" w:cs="Times New Roman"/>
          <w:sz w:val="28"/>
          <w:szCs w:val="28"/>
        </w:rPr>
        <w:t>感染兩次而已。</w:t>
      </w:r>
    </w:p>
    <w:p w14:paraId="74AF7C0B" w14:textId="77777777" w:rsidR="0048633B" w:rsidRPr="0048633B" w:rsidRDefault="0048633B" w:rsidP="0048633B">
      <w:pPr>
        <w:spacing w:line="360" w:lineRule="auto"/>
        <w:ind w:left="284"/>
        <w:jc w:val="both"/>
        <w:rPr>
          <w:rFonts w:ascii="Times" w:hAnsi="Times" w:cs="Times New Roman"/>
          <w:sz w:val="28"/>
          <w:szCs w:val="28"/>
        </w:rPr>
      </w:pPr>
    </w:p>
    <w:p w14:paraId="0B36AC5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也因此我查到了：</w:t>
      </w:r>
    </w:p>
    <w:p w14:paraId="4B7EEA5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In particular, we show that moderate waning times (40–80 years) and high levels of vaccination (greater than 70%)[2]</w:t>
      </w:r>
    </w:p>
    <w:p w14:paraId="5EF1BA50"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這段敘述說明了麻疹免疫並不是「永久」而是</w:t>
      </w:r>
      <w:r w:rsidRPr="0048633B">
        <w:rPr>
          <w:rFonts w:ascii="Times" w:hAnsi="Times" w:cs="Times New Roman"/>
          <w:sz w:val="28"/>
          <w:szCs w:val="28"/>
        </w:rPr>
        <w:t>40-80</w:t>
      </w:r>
      <w:r w:rsidRPr="0048633B">
        <w:rPr>
          <w:rFonts w:ascii="Times" w:hAnsi="Times" w:cs="Times New Roman"/>
          <w:sz w:val="28"/>
          <w:szCs w:val="28"/>
        </w:rPr>
        <w:t>年，印證了上述的推論。</w:t>
      </w:r>
    </w:p>
    <w:p w14:paraId="7A8588AB" w14:textId="77777777" w:rsidR="0048633B" w:rsidRPr="0048633B" w:rsidRDefault="0048633B" w:rsidP="0048633B">
      <w:pPr>
        <w:spacing w:line="360" w:lineRule="auto"/>
        <w:ind w:left="284"/>
        <w:jc w:val="both"/>
        <w:rPr>
          <w:rFonts w:ascii="Times" w:hAnsi="Times" w:cs="Times New Roman"/>
          <w:sz w:val="28"/>
          <w:szCs w:val="28"/>
        </w:rPr>
      </w:pPr>
    </w:p>
    <w:p w14:paraId="6FD900C1"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接下來我便開始查詢麻疹的機制。</w:t>
      </w:r>
    </w:p>
    <w:p w14:paraId="72FED708"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The immune response plays an essential role in multiple stages of infection and disease. The initial innate immune response is restricted due to inhibition of the interferon (IFN) response and allows extensive virus replication and spread during a clinically silent latent period of 10–14 days. The first appearance of the disease is a 2–3 day prodrome of fever, runny nose, cough, and conjunctivitis that is followed by the appearance of a characteristic maculopapular rash that spreads from the face and trunk to the extremities. The rash is a manifestation of the MeV-specific adaptive cellular immune response and coincides with clearance of infectious virus.</w:t>
      </w:r>
      <w:r w:rsidRPr="0048633B">
        <w:rPr>
          <w:rFonts w:ascii="Times" w:hAnsi="Times" w:cs="Times New Roman"/>
          <w:sz w:val="28"/>
          <w:szCs w:val="28"/>
          <w:u w:val="double"/>
        </w:rPr>
        <w:t xml:space="preserve"> However, clearance of viral RNA from blood and tissues is much slower than clearance of infectious virus and proceeds over weeks to months after resolution of the rash</w:t>
      </w:r>
      <w:r w:rsidRPr="0048633B">
        <w:rPr>
          <w:rFonts w:ascii="Times" w:hAnsi="Times" w:cs="Times New Roman"/>
          <w:sz w:val="28"/>
          <w:szCs w:val="28"/>
        </w:rPr>
        <w:t xml:space="preserve">. During viral </w:t>
      </w:r>
      <w:r w:rsidRPr="0048633B">
        <w:rPr>
          <w:rFonts w:ascii="Times" w:hAnsi="Times" w:cs="Times New Roman"/>
          <w:sz w:val="28"/>
          <w:szCs w:val="28"/>
        </w:rPr>
        <w:lastRenderedPageBreak/>
        <w:t>RNA clearance, MeV-specific antibody also matures in type and avidity and T cell functions evolve from type 1 to type 2 and 17 responses that promote B cell development. Recovery is associated with life-long protection from MeV re-infection.</w:t>
      </w:r>
    </w:p>
    <w:p w14:paraId="358C55E7"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noProof/>
          <w:sz w:val="28"/>
          <w:szCs w:val="28"/>
        </w:rPr>
        <w:drawing>
          <wp:inline distT="0" distB="0" distL="0" distR="0" wp14:anchorId="5FBF4A6E" wp14:editId="48973C25">
            <wp:extent cx="5274310" cy="3655695"/>
            <wp:effectExtent l="0" t="0" r="2540" b="1905"/>
            <wp:docPr id="5" name="圖片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55695"/>
                    </a:xfrm>
                    <a:prstGeom prst="rect">
                      <a:avLst/>
                    </a:prstGeom>
                  </pic:spPr>
                </pic:pic>
              </a:graphicData>
            </a:graphic>
          </wp:inline>
        </w:drawing>
      </w:r>
    </w:p>
    <w:p w14:paraId="63C84C78" w14:textId="77777777" w:rsidR="0048633B" w:rsidRPr="0048633B" w:rsidRDefault="0048633B" w:rsidP="0048633B">
      <w:pPr>
        <w:spacing w:line="360" w:lineRule="auto"/>
        <w:ind w:left="284"/>
        <w:jc w:val="both"/>
        <w:rPr>
          <w:rFonts w:ascii="Times" w:hAnsi="Times" w:cs="Times New Roman"/>
          <w:sz w:val="28"/>
          <w:szCs w:val="28"/>
        </w:rPr>
      </w:pPr>
    </w:p>
    <w:p w14:paraId="162A715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故我根據所查到的資料，自行歸納出可能的原因</w:t>
      </w:r>
    </w:p>
    <w:p w14:paraId="754BA11F" w14:textId="77777777" w:rsidR="0048633B" w:rsidRPr="0048633B" w:rsidRDefault="0048633B" w:rsidP="0048633B">
      <w:pPr>
        <w:pStyle w:val="ListParagraph"/>
        <w:widowControl w:val="0"/>
        <w:numPr>
          <w:ilvl w:val="0"/>
          <w:numId w:val="5"/>
        </w:numPr>
        <w:spacing w:line="360" w:lineRule="auto"/>
        <w:ind w:left="709" w:hanging="426"/>
        <w:contextualSpacing w:val="0"/>
        <w:jc w:val="both"/>
        <w:rPr>
          <w:rFonts w:ascii="Times" w:hAnsi="Times" w:cs="Times New Roman"/>
          <w:sz w:val="28"/>
          <w:szCs w:val="28"/>
        </w:rPr>
      </w:pPr>
      <w:r w:rsidRPr="0048633B">
        <w:rPr>
          <w:rFonts w:ascii="Times" w:hAnsi="Times" w:cs="Times New Roman"/>
          <w:sz w:val="28"/>
          <w:szCs w:val="28"/>
        </w:rPr>
        <w:t>我認為可能和</w:t>
      </w:r>
      <w:r w:rsidRPr="0048633B">
        <w:rPr>
          <w:rFonts w:ascii="Times" w:hAnsi="Times" w:cs="Times New Roman"/>
          <w:sz w:val="28"/>
          <w:szCs w:val="28"/>
        </w:rPr>
        <w:t>viral RNA clearance</w:t>
      </w:r>
      <w:r w:rsidRPr="0048633B">
        <w:rPr>
          <w:rFonts w:ascii="Times" w:hAnsi="Times" w:cs="Times New Roman"/>
          <w:sz w:val="28"/>
          <w:szCs w:val="28"/>
        </w:rPr>
        <w:t>的時間較長有關係，</w:t>
      </w:r>
      <w:r w:rsidRPr="0048633B">
        <w:rPr>
          <w:rFonts w:ascii="Times" w:hAnsi="Times" w:cs="Times New Roman"/>
          <w:sz w:val="28"/>
          <w:szCs w:val="28"/>
        </w:rPr>
        <w:t xml:space="preserve"> viral RNA</w:t>
      </w:r>
      <w:r w:rsidRPr="0048633B">
        <w:rPr>
          <w:rFonts w:ascii="Times" w:hAnsi="Times" w:cs="Times New Roman"/>
          <w:sz w:val="28"/>
          <w:szCs w:val="28"/>
        </w:rPr>
        <w:t>應是一種</w:t>
      </w:r>
      <w:r w:rsidRPr="0048633B">
        <w:rPr>
          <w:rFonts w:ascii="Times" w:hAnsi="Times" w:cs="Times New Roman"/>
          <w:sz w:val="28"/>
          <w:szCs w:val="28"/>
        </w:rPr>
        <w:t>antigen</w:t>
      </w:r>
      <w:r w:rsidRPr="0048633B">
        <w:rPr>
          <w:rFonts w:ascii="Times" w:hAnsi="Times" w:cs="Times New Roman"/>
          <w:sz w:val="28"/>
          <w:szCs w:val="28"/>
        </w:rPr>
        <w:t>，然而其卻需要長達</w:t>
      </w:r>
      <w:r w:rsidRPr="0048633B">
        <w:rPr>
          <w:rFonts w:ascii="Times" w:hAnsi="Times" w:cs="Times New Roman"/>
          <w:sz w:val="28"/>
          <w:szCs w:val="28"/>
        </w:rPr>
        <w:t>12</w:t>
      </w:r>
      <w:r w:rsidRPr="0048633B">
        <w:rPr>
          <w:rFonts w:ascii="Times" w:hAnsi="Times" w:cs="Times New Roman"/>
          <w:sz w:val="28"/>
          <w:szCs w:val="28"/>
        </w:rPr>
        <w:t>周才可以被清除，在這段時間中從抗體持續分泌也可以得知免疫反應是不斷受到刺激，與第二點所說：</w:t>
      </w:r>
      <w:r w:rsidRPr="0048633B">
        <w:rPr>
          <w:rFonts w:ascii="Times" w:hAnsi="Times" w:cs="Times New Roman"/>
          <w:sz w:val="28"/>
          <w:szCs w:val="28"/>
        </w:rPr>
        <w:t>antigen</w:t>
      </w:r>
      <w:r w:rsidRPr="0048633B">
        <w:rPr>
          <w:rFonts w:ascii="Times" w:hAnsi="Times" w:cs="Times New Roman"/>
          <w:sz w:val="28"/>
          <w:szCs w:val="28"/>
        </w:rPr>
        <w:t>持續的時間長能促進免疫反應，最後導致細胞記憶</w:t>
      </w:r>
      <w:r w:rsidRPr="0048633B">
        <w:rPr>
          <w:rFonts w:ascii="Times" w:hAnsi="Times" w:cs="Times New Roman"/>
          <w:sz w:val="28"/>
          <w:szCs w:val="28"/>
        </w:rPr>
        <w:t>antigen</w:t>
      </w:r>
      <w:r w:rsidRPr="0048633B">
        <w:rPr>
          <w:rFonts w:ascii="Times" w:hAnsi="Times" w:cs="Times New Roman"/>
          <w:sz w:val="28"/>
          <w:szCs w:val="28"/>
        </w:rPr>
        <w:t>的時間變長，形成長時間免疫相符，故我認為這可能是最主要的原因。</w:t>
      </w:r>
    </w:p>
    <w:p w14:paraId="71712622" w14:textId="77777777" w:rsidR="0048633B" w:rsidRPr="0048633B" w:rsidRDefault="0048633B" w:rsidP="0048633B">
      <w:pPr>
        <w:pStyle w:val="ListParagraph"/>
        <w:widowControl w:val="0"/>
        <w:numPr>
          <w:ilvl w:val="0"/>
          <w:numId w:val="5"/>
        </w:numPr>
        <w:spacing w:line="360" w:lineRule="auto"/>
        <w:ind w:left="709" w:hanging="426"/>
        <w:contextualSpacing w:val="0"/>
        <w:jc w:val="both"/>
        <w:rPr>
          <w:rFonts w:ascii="Times" w:hAnsi="Times" w:cs="Times New Roman"/>
          <w:sz w:val="28"/>
          <w:szCs w:val="28"/>
        </w:rPr>
      </w:pPr>
      <w:r w:rsidRPr="0048633B">
        <w:rPr>
          <w:rFonts w:ascii="Times" w:hAnsi="Times" w:cs="Times New Roman"/>
          <w:sz w:val="28"/>
          <w:szCs w:val="28"/>
        </w:rPr>
        <w:t>也可能是麻疹的抗原本身即具有較強的</w:t>
      </w:r>
      <w:r w:rsidRPr="0048633B">
        <w:rPr>
          <w:rFonts w:ascii="Times" w:hAnsi="Times" w:cs="Times New Roman"/>
          <w:sz w:val="28"/>
          <w:szCs w:val="28"/>
        </w:rPr>
        <w:t>immunogenicity</w:t>
      </w:r>
      <w:r w:rsidRPr="0048633B">
        <w:rPr>
          <w:rFonts w:ascii="Times" w:hAnsi="Times" w:cs="Times New Roman"/>
          <w:sz w:val="28"/>
          <w:szCs w:val="28"/>
        </w:rPr>
        <w:t>，能使細胞產生較強的免疫反應，也因此細胞對麻疹的記憶效果能維持比較長的時間。</w:t>
      </w:r>
    </w:p>
    <w:p w14:paraId="1CD0DA91" w14:textId="77777777" w:rsidR="0048633B" w:rsidRPr="0048633B" w:rsidRDefault="0048633B" w:rsidP="0048633B">
      <w:pPr>
        <w:pStyle w:val="ListParagraph"/>
        <w:widowControl w:val="0"/>
        <w:numPr>
          <w:ilvl w:val="0"/>
          <w:numId w:val="5"/>
        </w:numPr>
        <w:spacing w:line="360" w:lineRule="auto"/>
        <w:ind w:left="709" w:hanging="426"/>
        <w:contextualSpacing w:val="0"/>
        <w:jc w:val="both"/>
        <w:rPr>
          <w:rFonts w:ascii="Times" w:hAnsi="Times" w:cs="Times New Roman"/>
          <w:sz w:val="28"/>
          <w:szCs w:val="28"/>
        </w:rPr>
      </w:pPr>
      <w:r w:rsidRPr="0048633B">
        <w:rPr>
          <w:rFonts w:ascii="Times" w:hAnsi="Times" w:cs="Times New Roman"/>
          <w:sz w:val="28"/>
          <w:szCs w:val="28"/>
        </w:rPr>
        <w:lastRenderedPageBreak/>
        <w:t>另一方面，我多查到了一個可能：</w:t>
      </w:r>
    </w:p>
    <w:p w14:paraId="135DBC07" w14:textId="77777777" w:rsidR="0048633B" w:rsidRPr="0048633B" w:rsidRDefault="0048633B" w:rsidP="0048633B">
      <w:pPr>
        <w:spacing w:line="360" w:lineRule="auto"/>
        <w:ind w:left="284"/>
        <w:jc w:val="both"/>
        <w:rPr>
          <w:rFonts w:ascii="Times" w:hAnsi="Times" w:cs="Times New Roman"/>
          <w:sz w:val="28"/>
          <w:szCs w:val="28"/>
        </w:rPr>
      </w:pPr>
    </w:p>
    <w:p w14:paraId="0E0319BC"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這是另一篇論文：</w:t>
      </w:r>
      <w:r w:rsidRPr="0048633B">
        <w:rPr>
          <w:rFonts w:ascii="Times" w:hAnsi="Times" w:cs="Times New Roman"/>
          <w:sz w:val="28"/>
          <w:szCs w:val="28"/>
        </w:rPr>
        <w:t>[6]</w:t>
      </w:r>
    </w:p>
    <w:p w14:paraId="27FEF5D3"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However, the fact that an individual may continue to make an antibody response for many months following a single injection of antigen is often overlooked. This continued antibody production is probably due to repeated stimulation of antigen-specific B cells and raises the question of whether memory B-cell clones require antigen for their maintenance. Here we show that they do, and that following transfer, in the absence of antigen, memory B-cell populations are lost from the adoptive host after 10–12 weeks.</w:t>
      </w:r>
    </w:p>
    <w:p w14:paraId="7B295FCA" w14:textId="77777777" w:rsidR="0048633B" w:rsidRPr="0048633B" w:rsidRDefault="0048633B" w:rsidP="0048633B">
      <w:pPr>
        <w:spacing w:line="360" w:lineRule="auto"/>
        <w:ind w:left="284"/>
        <w:jc w:val="both"/>
        <w:rPr>
          <w:rFonts w:ascii="Times" w:hAnsi="Times" w:cs="Times New Roman"/>
          <w:sz w:val="28"/>
          <w:szCs w:val="28"/>
        </w:rPr>
      </w:pPr>
    </w:p>
    <w:p w14:paraId="7D4CB4CD"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論文中說到我們在打了疫苗之後，因為平時可能生活中存在</w:t>
      </w:r>
      <w:r w:rsidRPr="0048633B">
        <w:rPr>
          <w:rFonts w:ascii="Times" w:hAnsi="Times" w:cs="Times New Roman"/>
          <w:sz w:val="28"/>
          <w:szCs w:val="28"/>
        </w:rPr>
        <w:t>repeated stimulation of antigen</w:t>
      </w:r>
      <w:r w:rsidRPr="0048633B">
        <w:rPr>
          <w:rFonts w:ascii="Times" w:hAnsi="Times" w:cs="Times New Roman"/>
          <w:sz w:val="28"/>
          <w:szCs w:val="28"/>
        </w:rPr>
        <w:t>不斷刺激</w:t>
      </w:r>
      <w:r w:rsidRPr="0048633B">
        <w:rPr>
          <w:rFonts w:ascii="Times" w:hAnsi="Times" w:cs="Times New Roman"/>
          <w:sz w:val="28"/>
          <w:szCs w:val="28"/>
        </w:rPr>
        <w:t>memory B-cell clones</w:t>
      </w:r>
      <w:r w:rsidRPr="0048633B">
        <w:rPr>
          <w:rFonts w:ascii="Times" w:hAnsi="Times" w:cs="Times New Roman"/>
          <w:sz w:val="28"/>
          <w:szCs w:val="28"/>
        </w:rPr>
        <w:t>，因而使其能維持記憶效果，然而可能此刺激</w:t>
      </w:r>
      <w:r w:rsidRPr="0048633B">
        <w:rPr>
          <w:rFonts w:ascii="Times" w:hAnsi="Times" w:cs="Times New Roman"/>
          <w:sz w:val="28"/>
          <w:szCs w:val="28"/>
        </w:rPr>
        <w:t>(antigen)</w:t>
      </w:r>
      <w:r w:rsidRPr="0048633B">
        <w:rPr>
          <w:rFonts w:ascii="Times" w:hAnsi="Times" w:cs="Times New Roman"/>
          <w:sz w:val="28"/>
          <w:szCs w:val="28"/>
        </w:rPr>
        <w:t>因為很快或很容易就被記憶細胞消滅，並不會讓人們察覺，然而，若少了此刺激，疫苗的有效記憶期間便會大幅縮短；在實驗中將</w:t>
      </w:r>
      <w:r w:rsidRPr="0048633B">
        <w:rPr>
          <w:rFonts w:ascii="Times" w:hAnsi="Times" w:cs="Times New Roman"/>
          <w:sz w:val="28"/>
          <w:szCs w:val="28"/>
        </w:rPr>
        <w:t>antigen</w:t>
      </w:r>
      <w:r w:rsidRPr="0048633B">
        <w:rPr>
          <w:rFonts w:ascii="Times" w:hAnsi="Times" w:cs="Times New Roman"/>
          <w:sz w:val="28"/>
          <w:szCs w:val="28"/>
        </w:rPr>
        <w:t>拿掉，發現</w:t>
      </w:r>
      <w:r w:rsidRPr="0048633B">
        <w:rPr>
          <w:rFonts w:ascii="Times" w:hAnsi="Times" w:cs="Times New Roman"/>
          <w:sz w:val="28"/>
          <w:szCs w:val="28"/>
        </w:rPr>
        <w:t>memory B-cell</w:t>
      </w:r>
      <w:r w:rsidRPr="0048633B">
        <w:rPr>
          <w:rFonts w:ascii="Times" w:hAnsi="Times" w:cs="Times New Roman"/>
          <w:sz w:val="28"/>
          <w:szCs w:val="28"/>
        </w:rPr>
        <w:t>僅過了</w:t>
      </w:r>
      <w:r w:rsidRPr="0048633B">
        <w:rPr>
          <w:rFonts w:ascii="Times" w:hAnsi="Times" w:cs="Times New Roman"/>
          <w:sz w:val="28"/>
          <w:szCs w:val="28"/>
        </w:rPr>
        <w:t>10–12</w:t>
      </w:r>
      <w:r w:rsidRPr="0048633B">
        <w:rPr>
          <w:rFonts w:ascii="Times" w:hAnsi="Times" w:cs="Times New Roman"/>
          <w:sz w:val="28"/>
          <w:szCs w:val="28"/>
        </w:rPr>
        <w:t>周便失去效果了，說明了另一個可能可以解釋長時間免疫的原因。</w:t>
      </w:r>
    </w:p>
    <w:p w14:paraId="02C11663" w14:textId="77777777" w:rsidR="0048633B" w:rsidRPr="0048633B" w:rsidRDefault="0048633B" w:rsidP="0048633B">
      <w:pPr>
        <w:spacing w:line="360" w:lineRule="auto"/>
        <w:ind w:left="284"/>
        <w:jc w:val="both"/>
        <w:rPr>
          <w:rFonts w:ascii="Times" w:hAnsi="Times" w:cs="Times New Roman"/>
          <w:sz w:val="28"/>
          <w:szCs w:val="28"/>
        </w:rPr>
      </w:pPr>
    </w:p>
    <w:p w14:paraId="44847575" w14:textId="77777777" w:rsidR="0048633B" w:rsidRP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根據上述，我猜想：</w:t>
      </w:r>
    </w:p>
    <w:p w14:paraId="0C039782" w14:textId="6CEB3DA4" w:rsidR="0048633B" w:rsidRDefault="0048633B" w:rsidP="0048633B">
      <w:pPr>
        <w:spacing w:line="360" w:lineRule="auto"/>
        <w:ind w:left="284"/>
        <w:jc w:val="both"/>
        <w:rPr>
          <w:rFonts w:ascii="Times" w:hAnsi="Times" w:cs="Times New Roman"/>
          <w:sz w:val="28"/>
          <w:szCs w:val="28"/>
        </w:rPr>
      </w:pPr>
      <w:r w:rsidRPr="0048633B">
        <w:rPr>
          <w:rFonts w:ascii="Times" w:hAnsi="Times" w:cs="Times New Roman"/>
          <w:sz w:val="28"/>
          <w:szCs w:val="28"/>
        </w:rPr>
        <w:t>平時生活時身旁就存在類似麻疹的病原體，但此病原體只是和麻疹有部分相像</w:t>
      </w:r>
      <w:r w:rsidRPr="0048633B">
        <w:rPr>
          <w:rFonts w:ascii="Times" w:hAnsi="Times" w:cs="Times New Roman"/>
          <w:sz w:val="28"/>
          <w:szCs w:val="28"/>
        </w:rPr>
        <w:t>(</w:t>
      </w:r>
      <w:r w:rsidRPr="0048633B">
        <w:rPr>
          <w:rFonts w:ascii="Times" w:hAnsi="Times" w:cs="Times New Roman"/>
          <w:sz w:val="28"/>
          <w:szCs w:val="28"/>
        </w:rPr>
        <w:t>可能有共通的結構</w:t>
      </w:r>
      <w:r w:rsidRPr="0048633B">
        <w:rPr>
          <w:rFonts w:ascii="Times" w:hAnsi="Times" w:cs="Times New Roman"/>
          <w:sz w:val="28"/>
          <w:szCs w:val="28"/>
        </w:rPr>
        <w:t>)</w:t>
      </w:r>
      <w:r w:rsidRPr="0048633B">
        <w:rPr>
          <w:rFonts w:ascii="Times" w:hAnsi="Times" w:cs="Times New Roman"/>
          <w:sz w:val="28"/>
          <w:szCs w:val="28"/>
        </w:rPr>
        <w:t>或是強度非常微弱，因此我們並不會因為接觸這些</w:t>
      </w:r>
      <w:r w:rsidRPr="0048633B">
        <w:rPr>
          <w:rFonts w:ascii="Times" w:hAnsi="Times" w:cs="Times New Roman"/>
          <w:sz w:val="28"/>
          <w:szCs w:val="28"/>
        </w:rPr>
        <w:t>antigen</w:t>
      </w:r>
      <w:r w:rsidRPr="0048633B">
        <w:rPr>
          <w:rFonts w:ascii="Times" w:hAnsi="Times" w:cs="Times New Roman"/>
          <w:sz w:val="28"/>
          <w:szCs w:val="28"/>
        </w:rPr>
        <w:t>得到麻疹，但同時也無法預防麻疹，但當我們得過一次麻疹，有了麻疹的記憶細胞後，能藉這些</w:t>
      </w:r>
      <w:r w:rsidRPr="0048633B">
        <w:rPr>
          <w:rFonts w:ascii="Times" w:hAnsi="Times" w:cs="Times New Roman"/>
          <w:sz w:val="28"/>
          <w:szCs w:val="28"/>
        </w:rPr>
        <w:t>antigen</w:t>
      </w:r>
      <w:r w:rsidRPr="0048633B">
        <w:rPr>
          <w:rFonts w:ascii="Times" w:hAnsi="Times" w:cs="Times New Roman"/>
          <w:sz w:val="28"/>
          <w:szCs w:val="28"/>
        </w:rPr>
        <w:t>暗中</w:t>
      </w:r>
      <w:r w:rsidRPr="0048633B">
        <w:rPr>
          <w:rFonts w:ascii="Times" w:hAnsi="Times" w:cs="Times New Roman"/>
          <w:sz w:val="28"/>
          <w:szCs w:val="28"/>
        </w:rPr>
        <w:t>(</w:t>
      </w:r>
      <w:r w:rsidRPr="0048633B">
        <w:rPr>
          <w:rFonts w:ascii="Times" w:hAnsi="Times" w:cs="Times New Roman"/>
          <w:sz w:val="28"/>
          <w:szCs w:val="28"/>
        </w:rPr>
        <w:t>不被人體察覺</w:t>
      </w:r>
      <w:r w:rsidRPr="0048633B">
        <w:rPr>
          <w:rFonts w:ascii="Times" w:hAnsi="Times" w:cs="Times New Roman"/>
          <w:sz w:val="28"/>
          <w:szCs w:val="28"/>
        </w:rPr>
        <w:t>)</w:t>
      </w:r>
      <w:r w:rsidRPr="0048633B">
        <w:rPr>
          <w:rFonts w:ascii="Times" w:hAnsi="Times" w:cs="Times New Roman"/>
          <w:sz w:val="28"/>
          <w:szCs w:val="28"/>
        </w:rPr>
        <w:t>加強記憶細胞的持續時間，因此免疫細胞對麻疹的記憶較持久。</w:t>
      </w:r>
    </w:p>
    <w:p w14:paraId="031514C3" w14:textId="77777777" w:rsidR="0048633B" w:rsidRDefault="0048633B">
      <w:pPr>
        <w:rPr>
          <w:rFonts w:ascii="Times" w:hAnsi="Times" w:cs="Times New Roman"/>
          <w:sz w:val="28"/>
          <w:szCs w:val="28"/>
          <w:lang w:val="en-US"/>
        </w:rPr>
      </w:pPr>
      <w:r>
        <w:rPr>
          <w:rFonts w:ascii="Times" w:hAnsi="Times" w:cs="Times New Roman"/>
          <w:sz w:val="28"/>
          <w:szCs w:val="28"/>
          <w:lang w:val="en-US"/>
        </w:rPr>
        <w:br w:type="page"/>
      </w:r>
    </w:p>
    <w:p w14:paraId="3A8FD300" w14:textId="6507D871" w:rsidR="0048633B" w:rsidRDefault="0048633B" w:rsidP="006C77D5">
      <w:pPr>
        <w:spacing w:line="360" w:lineRule="auto"/>
        <w:ind w:left="284"/>
        <w:rPr>
          <w:rFonts w:ascii="Times" w:hAnsi="Times" w:cs="Times New Roman"/>
          <w:sz w:val="28"/>
          <w:szCs w:val="28"/>
          <w:lang w:val="en-US"/>
        </w:rPr>
      </w:pPr>
      <w:r>
        <w:rPr>
          <w:rFonts w:ascii="Times" w:hAnsi="Times" w:cs="Times New Roman"/>
          <w:sz w:val="28"/>
          <w:szCs w:val="28"/>
          <w:lang w:val="en-US"/>
        </w:rPr>
        <w:lastRenderedPageBreak/>
        <w:t xml:space="preserve">Question 2: </w:t>
      </w:r>
    </w:p>
    <w:p w14:paraId="47B997EF" w14:textId="3B8731B2" w:rsidR="0044754E" w:rsidRDefault="0082761A" w:rsidP="0082761A">
      <w:pPr>
        <w:spacing w:line="360" w:lineRule="auto"/>
        <w:ind w:left="284"/>
        <w:jc w:val="both"/>
        <w:rPr>
          <w:rFonts w:ascii="Times" w:hAnsi="Times" w:cs="Times New Roman"/>
          <w:sz w:val="28"/>
          <w:szCs w:val="28"/>
          <w:lang w:val="en-US"/>
        </w:rPr>
      </w:pPr>
      <w:r>
        <w:rPr>
          <w:rFonts w:ascii="Times" w:hAnsi="Times" w:cs="Times New Roman" w:hint="eastAsia"/>
          <w:sz w:val="28"/>
          <w:szCs w:val="28"/>
          <w:lang w:val="en-US"/>
        </w:rPr>
        <w:t>我們知道</w:t>
      </w:r>
      <w:r>
        <w:rPr>
          <w:rFonts w:ascii="Times" w:hAnsi="Times" w:cs="Times New Roman"/>
          <w:sz w:val="28"/>
          <w:szCs w:val="28"/>
          <w:lang w:val="en-US"/>
        </w:rPr>
        <w:t xml:space="preserve">B cell </w:t>
      </w:r>
      <w:r>
        <w:rPr>
          <w:rFonts w:ascii="Times" w:hAnsi="Times" w:cs="Times New Roman" w:hint="eastAsia"/>
          <w:sz w:val="28"/>
          <w:szCs w:val="28"/>
          <w:lang w:val="en-US"/>
        </w:rPr>
        <w:t>在</w:t>
      </w:r>
      <w:r>
        <w:rPr>
          <w:rFonts w:ascii="Times" w:hAnsi="Times" w:cs="Times New Roman"/>
          <w:sz w:val="28"/>
          <w:szCs w:val="28"/>
          <w:lang w:val="en-US"/>
        </w:rPr>
        <w:t>T</w:t>
      </w:r>
      <w:r w:rsidRPr="0082761A">
        <w:rPr>
          <w:rFonts w:ascii="Times" w:hAnsi="Times" w:cs="Times New Roman"/>
          <w:sz w:val="28"/>
          <w:szCs w:val="28"/>
          <w:vertAlign w:val="subscript"/>
          <w:lang w:val="en-US"/>
        </w:rPr>
        <w:t>H</w:t>
      </w:r>
      <w:r>
        <w:rPr>
          <w:rFonts w:ascii="Times" w:hAnsi="Times" w:cs="Times New Roman"/>
          <w:sz w:val="28"/>
          <w:szCs w:val="28"/>
          <w:lang w:val="en-US"/>
        </w:rPr>
        <w:t xml:space="preserve"> cell</w:t>
      </w:r>
      <w:r>
        <w:rPr>
          <w:rFonts w:ascii="Times" w:hAnsi="Times" w:cs="Times New Roman" w:hint="eastAsia"/>
          <w:sz w:val="28"/>
          <w:szCs w:val="28"/>
          <w:lang w:val="en-US"/>
        </w:rPr>
        <w:t>的活化後，大部分轉為</w:t>
      </w:r>
      <w:r>
        <w:rPr>
          <w:rFonts w:ascii="Times" w:hAnsi="Times" w:cs="Times New Roman"/>
          <w:sz w:val="28"/>
          <w:szCs w:val="28"/>
          <w:lang w:val="en-US"/>
        </w:rPr>
        <w:t>plasma cell</w:t>
      </w:r>
      <w:r w:rsidR="00584F37">
        <w:rPr>
          <w:rFonts w:ascii="Times" w:hAnsi="Times" w:cs="Times New Roman"/>
          <w:sz w:val="28"/>
          <w:szCs w:val="28"/>
          <w:lang w:val="en-US"/>
        </w:rPr>
        <w:t xml:space="preserve"> (PC)</w:t>
      </w:r>
      <w:r>
        <w:rPr>
          <w:rFonts w:ascii="Times" w:hAnsi="Times" w:cs="Times New Roman" w:hint="eastAsia"/>
          <w:sz w:val="28"/>
          <w:szCs w:val="28"/>
          <w:lang w:val="en-US"/>
        </w:rPr>
        <w:t>，少部分則轉為</w:t>
      </w:r>
      <w:r>
        <w:rPr>
          <w:rFonts w:ascii="Times" w:hAnsi="Times" w:cs="Times New Roman"/>
          <w:sz w:val="28"/>
          <w:szCs w:val="28"/>
          <w:lang w:val="en-US"/>
        </w:rPr>
        <w:t>B</w:t>
      </w:r>
      <w:r w:rsidRPr="0082761A">
        <w:rPr>
          <w:rFonts w:ascii="Times" w:hAnsi="Times" w:cs="Times New Roman"/>
          <w:sz w:val="28"/>
          <w:szCs w:val="28"/>
          <w:vertAlign w:val="subscript"/>
          <w:lang w:val="en-US"/>
        </w:rPr>
        <w:t>M</w:t>
      </w:r>
      <w:r>
        <w:rPr>
          <w:rFonts w:ascii="Times" w:hAnsi="Times" w:cs="Times New Roman"/>
          <w:sz w:val="28"/>
          <w:szCs w:val="28"/>
          <w:lang w:val="en-US"/>
        </w:rPr>
        <w:t xml:space="preserve"> cell</w:t>
      </w:r>
      <w:r>
        <w:rPr>
          <w:rFonts w:ascii="Times" w:hAnsi="Times" w:cs="Times New Roman" w:hint="eastAsia"/>
          <w:sz w:val="28"/>
          <w:szCs w:val="28"/>
          <w:lang w:val="en-US"/>
        </w:rPr>
        <w:t>，究竟這兩者的分歧點在何處？是在活化前就決定了，還是在活化過程中決定</w:t>
      </w:r>
      <w:r>
        <w:rPr>
          <w:rFonts w:ascii="Times" w:hAnsi="Times" w:cs="Times New Roman"/>
          <w:sz w:val="28"/>
          <w:szCs w:val="28"/>
          <w:lang w:val="en-US"/>
        </w:rPr>
        <w:t>B cell</w:t>
      </w:r>
      <w:r>
        <w:rPr>
          <w:rFonts w:ascii="Times" w:hAnsi="Times" w:cs="Times New Roman" w:hint="eastAsia"/>
          <w:sz w:val="28"/>
          <w:szCs w:val="28"/>
          <w:lang w:val="en-US"/>
        </w:rPr>
        <w:t>的未來？</w:t>
      </w:r>
    </w:p>
    <w:p w14:paraId="39951176" w14:textId="19348636" w:rsidR="0082761A" w:rsidRDefault="0082761A" w:rsidP="001D5091">
      <w:pPr>
        <w:spacing w:line="360" w:lineRule="auto"/>
        <w:ind w:left="284"/>
        <w:rPr>
          <w:rFonts w:ascii="Times" w:hAnsi="Times" w:cs="Times New Roman"/>
          <w:sz w:val="28"/>
          <w:szCs w:val="28"/>
          <w:lang w:val="en-US"/>
        </w:rPr>
      </w:pPr>
      <w:r>
        <w:rPr>
          <w:rFonts w:ascii="Times" w:hAnsi="Times" w:cs="Times New Roman"/>
          <w:sz w:val="28"/>
          <w:szCs w:val="28"/>
          <w:lang w:val="en-US"/>
        </w:rPr>
        <w:t xml:space="preserve">Answer 2: </w:t>
      </w:r>
      <w:r w:rsidR="00BC2956">
        <w:rPr>
          <w:rFonts w:ascii="Times" w:hAnsi="Times" w:cs="Times New Roman"/>
          <w:sz w:val="28"/>
          <w:szCs w:val="28"/>
          <w:lang w:val="en-US"/>
        </w:rPr>
        <w:t>[7]</w:t>
      </w:r>
      <w:r w:rsidR="002A0B82">
        <w:rPr>
          <w:rFonts w:ascii="Times" w:hAnsi="Times" w:cs="Times New Roman"/>
          <w:sz w:val="28"/>
          <w:szCs w:val="28"/>
          <w:lang w:val="en-US"/>
        </w:rPr>
        <w:t>, [8], [9]</w:t>
      </w:r>
      <w:r w:rsidR="00C52696">
        <w:rPr>
          <w:rFonts w:ascii="Times" w:hAnsi="Times" w:cs="Times New Roman"/>
          <w:sz w:val="28"/>
          <w:szCs w:val="28"/>
          <w:lang w:val="en-US"/>
        </w:rPr>
        <w:t>, [10], [11], [12], [13]</w:t>
      </w:r>
    </w:p>
    <w:p w14:paraId="4F535ABD" w14:textId="0310280D" w:rsidR="00313442" w:rsidRDefault="00C3229C" w:rsidP="00313442">
      <w:pPr>
        <w:spacing w:line="360" w:lineRule="auto"/>
        <w:ind w:left="284"/>
        <w:jc w:val="both"/>
        <w:rPr>
          <w:rFonts w:ascii="Times" w:hAnsi="Times" w:cs="Times New Roman"/>
          <w:sz w:val="28"/>
          <w:szCs w:val="28"/>
          <w:lang w:val="en-US"/>
        </w:rPr>
      </w:pPr>
      <w:r>
        <w:rPr>
          <w:rFonts w:ascii="Times" w:hAnsi="Times" w:cs="Times New Roman" w:hint="eastAsia"/>
          <w:sz w:val="28"/>
          <w:szCs w:val="28"/>
          <w:lang w:val="en-US"/>
        </w:rPr>
        <w:t>後來我才發現</w:t>
      </w:r>
      <w:r>
        <w:rPr>
          <w:rFonts w:ascii="Times" w:hAnsi="Times" w:cs="Times New Roman"/>
          <w:sz w:val="28"/>
          <w:szCs w:val="28"/>
          <w:lang w:val="en-US"/>
        </w:rPr>
        <w:t>memory B cell</w:t>
      </w:r>
      <w:r>
        <w:rPr>
          <w:rFonts w:ascii="Times" w:hAnsi="Times" w:cs="Times New Roman" w:hint="eastAsia"/>
          <w:sz w:val="28"/>
          <w:szCs w:val="28"/>
          <w:lang w:val="en-US"/>
        </w:rPr>
        <w:t>不只一種，而是分成</w:t>
      </w:r>
      <w:r>
        <w:rPr>
          <w:rFonts w:ascii="Times" w:hAnsi="Times" w:cs="Times New Roman"/>
          <w:sz w:val="28"/>
          <w:szCs w:val="28"/>
          <w:lang w:val="en-US"/>
        </w:rPr>
        <w:t>T cell-dependent memory B cell</w:t>
      </w:r>
      <w:r>
        <w:rPr>
          <w:rFonts w:ascii="Times" w:hAnsi="Times" w:cs="Times New Roman" w:hint="eastAsia"/>
          <w:sz w:val="28"/>
          <w:szCs w:val="28"/>
          <w:lang w:val="en-US"/>
        </w:rPr>
        <w:t>和</w:t>
      </w:r>
      <w:r>
        <w:rPr>
          <w:rFonts w:ascii="Times" w:hAnsi="Times" w:cs="Times New Roman"/>
          <w:sz w:val="28"/>
          <w:szCs w:val="28"/>
          <w:lang w:val="en-US"/>
        </w:rPr>
        <w:t>T cell-independent memory B cell</w:t>
      </w:r>
      <w:r>
        <w:rPr>
          <w:rFonts w:ascii="Times" w:hAnsi="Times" w:cs="Times New Roman" w:hint="eastAsia"/>
          <w:sz w:val="28"/>
          <w:szCs w:val="28"/>
          <w:lang w:val="en-US"/>
        </w:rPr>
        <w:t>。</w:t>
      </w:r>
      <w:r>
        <w:rPr>
          <w:rFonts w:ascii="Times" w:hAnsi="Times" w:cs="Times New Roman" w:hint="eastAsia"/>
          <w:sz w:val="28"/>
          <w:szCs w:val="28"/>
          <w:lang w:val="en-US"/>
        </w:rPr>
        <w:t>T</w:t>
      </w:r>
      <w:r>
        <w:rPr>
          <w:rFonts w:ascii="Times" w:hAnsi="Times" w:cs="Times New Roman"/>
          <w:sz w:val="28"/>
          <w:szCs w:val="28"/>
          <w:lang w:val="en-US"/>
        </w:rPr>
        <w:t xml:space="preserve"> cell-dependent memory B cell</w:t>
      </w:r>
      <w:r>
        <w:rPr>
          <w:rFonts w:ascii="Times" w:hAnsi="Times" w:cs="Times New Roman" w:hint="eastAsia"/>
          <w:sz w:val="28"/>
          <w:szCs w:val="28"/>
          <w:lang w:val="en-US"/>
        </w:rPr>
        <w:t>又分成</w:t>
      </w:r>
      <w:r>
        <w:rPr>
          <w:rFonts w:ascii="Times" w:hAnsi="Times" w:cs="Times New Roman"/>
          <w:sz w:val="28"/>
          <w:szCs w:val="28"/>
          <w:lang w:val="en-US"/>
        </w:rPr>
        <w:t>Germinal Centre-dependent memory B cell (GCD B</w:t>
      </w:r>
      <w:r w:rsidRPr="00C3229C">
        <w:rPr>
          <w:rFonts w:ascii="Times" w:hAnsi="Times" w:cs="Times New Roman"/>
          <w:sz w:val="28"/>
          <w:szCs w:val="28"/>
          <w:vertAlign w:val="subscript"/>
          <w:lang w:val="en-US"/>
        </w:rPr>
        <w:t>M</w:t>
      </w:r>
      <w:r>
        <w:rPr>
          <w:rFonts w:ascii="Times" w:hAnsi="Times" w:cs="Times New Roman"/>
          <w:sz w:val="28"/>
          <w:szCs w:val="28"/>
          <w:lang w:val="en-US"/>
        </w:rPr>
        <w:t>)</w:t>
      </w:r>
      <w:r>
        <w:rPr>
          <w:rFonts w:ascii="Times" w:hAnsi="Times" w:cs="Times New Roman" w:hint="eastAsia"/>
          <w:sz w:val="28"/>
          <w:szCs w:val="28"/>
          <w:lang w:val="en-US"/>
        </w:rPr>
        <w:t>和</w:t>
      </w:r>
      <w:r>
        <w:rPr>
          <w:rFonts w:ascii="Times" w:hAnsi="Times" w:cs="Times New Roman"/>
          <w:sz w:val="28"/>
          <w:szCs w:val="28"/>
          <w:lang w:val="en-US"/>
        </w:rPr>
        <w:t>Germinal Centre-independent memory B cell (GCI B</w:t>
      </w:r>
      <w:r w:rsidRPr="00C3229C">
        <w:rPr>
          <w:rFonts w:ascii="Times" w:hAnsi="Times" w:cs="Times New Roman"/>
          <w:sz w:val="28"/>
          <w:szCs w:val="28"/>
          <w:vertAlign w:val="subscript"/>
          <w:lang w:val="en-US"/>
        </w:rPr>
        <w:t>M</w:t>
      </w:r>
      <w:r>
        <w:rPr>
          <w:rFonts w:ascii="Times" w:hAnsi="Times" w:cs="Times New Roman"/>
          <w:sz w:val="28"/>
          <w:szCs w:val="28"/>
          <w:lang w:val="en-US"/>
        </w:rPr>
        <w:t>)</w:t>
      </w:r>
      <w:r w:rsidR="00313442">
        <w:rPr>
          <w:rFonts w:ascii="Times" w:hAnsi="Times" w:cs="Times New Roman" w:hint="eastAsia"/>
          <w:sz w:val="28"/>
          <w:szCs w:val="28"/>
          <w:lang w:val="en-US"/>
        </w:rPr>
        <w:t>。以下將對於各種類型的</w:t>
      </w:r>
      <w:r w:rsidR="00313442">
        <w:rPr>
          <w:rFonts w:ascii="Times" w:hAnsi="Times" w:cs="Times New Roman"/>
          <w:sz w:val="28"/>
          <w:szCs w:val="28"/>
          <w:lang w:val="en-US"/>
        </w:rPr>
        <w:t>memory B cell</w:t>
      </w:r>
      <w:r w:rsidR="00313442">
        <w:rPr>
          <w:rFonts w:ascii="Times" w:hAnsi="Times" w:cs="Times New Roman" w:hint="eastAsia"/>
          <w:sz w:val="28"/>
          <w:szCs w:val="28"/>
          <w:lang w:val="en-US"/>
        </w:rPr>
        <w:t>的分化由來簡單的描述：</w:t>
      </w:r>
    </w:p>
    <w:p w14:paraId="1DDD2463" w14:textId="627F5C3C" w:rsidR="00313442" w:rsidRPr="00234194" w:rsidRDefault="00313442" w:rsidP="00313442">
      <w:pPr>
        <w:spacing w:line="360" w:lineRule="auto"/>
        <w:ind w:left="567"/>
        <w:jc w:val="both"/>
        <w:rPr>
          <w:rFonts w:ascii="Times" w:hAnsi="Times" w:cs="Times New Roman"/>
          <w:b/>
          <w:bCs/>
          <w:i/>
          <w:iCs/>
          <w:sz w:val="28"/>
          <w:szCs w:val="28"/>
          <w:lang w:val="en-US"/>
        </w:rPr>
      </w:pPr>
      <w:r w:rsidRPr="00234194">
        <w:rPr>
          <w:rFonts w:ascii="Times" w:hAnsi="Times" w:cs="Times New Roman"/>
          <w:b/>
          <w:bCs/>
          <w:i/>
          <w:iCs/>
          <w:sz w:val="28"/>
          <w:szCs w:val="28"/>
          <w:lang w:val="en-US"/>
        </w:rPr>
        <w:t>T cell-dependent memory B cell</w:t>
      </w:r>
      <w:r w:rsidR="00234194">
        <w:rPr>
          <w:rFonts w:ascii="Times" w:hAnsi="Times" w:cs="Times New Roman"/>
          <w:b/>
          <w:bCs/>
          <w:i/>
          <w:iCs/>
          <w:sz w:val="28"/>
          <w:szCs w:val="28"/>
          <w:lang w:val="en-US"/>
        </w:rPr>
        <w:t>.</w:t>
      </w:r>
      <w:r w:rsidRPr="00234194">
        <w:rPr>
          <w:rFonts w:ascii="Times" w:hAnsi="Times" w:cs="Times New Roman"/>
          <w:b/>
          <w:bCs/>
          <w:i/>
          <w:iCs/>
          <w:sz w:val="28"/>
          <w:szCs w:val="28"/>
          <w:lang w:val="en-US"/>
        </w:rPr>
        <w:t xml:space="preserve"> </w:t>
      </w:r>
    </w:p>
    <w:p w14:paraId="4360AB52" w14:textId="285A2FDC" w:rsidR="00313442" w:rsidRDefault="00313442" w:rsidP="00313442">
      <w:pPr>
        <w:spacing w:line="360" w:lineRule="auto"/>
        <w:ind w:left="567"/>
        <w:jc w:val="both"/>
        <w:rPr>
          <w:rFonts w:ascii="Times" w:hAnsi="Times" w:cs="Times New Roman"/>
          <w:sz w:val="28"/>
          <w:szCs w:val="28"/>
          <w:lang w:val="en-US"/>
        </w:rPr>
      </w:pPr>
      <w:r>
        <w:rPr>
          <w:rFonts w:ascii="Times" w:hAnsi="Times" w:cs="Times New Roman" w:hint="eastAsia"/>
          <w:sz w:val="28"/>
          <w:szCs w:val="28"/>
          <w:lang w:val="en-US"/>
        </w:rPr>
        <w:t>在</w:t>
      </w:r>
      <w:r>
        <w:rPr>
          <w:rFonts w:ascii="Times" w:hAnsi="Times" w:cs="Times New Roman"/>
          <w:sz w:val="28"/>
          <w:szCs w:val="28"/>
          <w:lang w:val="en-US"/>
        </w:rPr>
        <w:t>secondary lymphoid organ</w:t>
      </w:r>
      <w:r>
        <w:rPr>
          <w:rFonts w:ascii="Times" w:hAnsi="Times" w:cs="Times New Roman" w:hint="eastAsia"/>
          <w:sz w:val="28"/>
          <w:szCs w:val="28"/>
          <w:lang w:val="en-US"/>
        </w:rPr>
        <w:t>內，當</w:t>
      </w:r>
      <w:r>
        <w:rPr>
          <w:rFonts w:ascii="Times" w:hAnsi="Times" w:cs="Times New Roman"/>
          <w:sz w:val="28"/>
          <w:szCs w:val="28"/>
          <w:lang w:val="en-US"/>
        </w:rPr>
        <w:t>antigen</w:t>
      </w:r>
      <w:r>
        <w:rPr>
          <w:rFonts w:ascii="Times" w:hAnsi="Times" w:cs="Times New Roman" w:hint="eastAsia"/>
          <w:sz w:val="28"/>
          <w:szCs w:val="28"/>
          <w:lang w:val="en-US"/>
        </w:rPr>
        <w:t>各別刺激</w:t>
      </w:r>
      <w:r>
        <w:rPr>
          <w:rFonts w:ascii="Times" w:hAnsi="Times" w:cs="Times New Roman"/>
          <w:sz w:val="28"/>
          <w:szCs w:val="28"/>
          <w:lang w:val="en-US"/>
        </w:rPr>
        <w:t>Naïve CD4</w:t>
      </w:r>
      <w:r w:rsidRPr="00313442">
        <w:rPr>
          <w:rFonts w:ascii="Times" w:hAnsi="Times" w:cs="Times New Roman"/>
          <w:sz w:val="28"/>
          <w:szCs w:val="28"/>
          <w:vertAlign w:val="superscript"/>
          <w:lang w:val="en-US"/>
        </w:rPr>
        <w:t>+</w:t>
      </w:r>
      <w:r>
        <w:rPr>
          <w:rFonts w:ascii="Times" w:hAnsi="Times" w:cs="Times New Roman"/>
          <w:sz w:val="28"/>
          <w:szCs w:val="28"/>
          <w:lang w:val="en-US"/>
        </w:rPr>
        <w:t xml:space="preserve"> T cell</w:t>
      </w:r>
      <w:r>
        <w:rPr>
          <w:rFonts w:ascii="Times" w:hAnsi="Times" w:cs="Times New Roman" w:hint="eastAsia"/>
          <w:sz w:val="28"/>
          <w:szCs w:val="28"/>
          <w:lang w:val="en-US"/>
        </w:rPr>
        <w:t>和</w:t>
      </w:r>
      <w:r>
        <w:rPr>
          <w:rFonts w:ascii="Times" w:hAnsi="Times" w:cs="Times New Roman"/>
          <w:sz w:val="28"/>
          <w:szCs w:val="28"/>
          <w:lang w:val="en-US"/>
        </w:rPr>
        <w:t>Naïve B cell</w:t>
      </w:r>
      <w:r>
        <w:rPr>
          <w:rFonts w:ascii="Times" w:hAnsi="Times" w:cs="Times New Roman" w:hint="eastAsia"/>
          <w:sz w:val="28"/>
          <w:szCs w:val="28"/>
          <w:lang w:val="en-US"/>
        </w:rPr>
        <w:t>的</w:t>
      </w:r>
      <w:r>
        <w:rPr>
          <w:rFonts w:ascii="Times" w:hAnsi="Times" w:cs="Times New Roman"/>
          <w:sz w:val="28"/>
          <w:szCs w:val="28"/>
          <w:lang w:val="en-US"/>
        </w:rPr>
        <w:t>TCR</w:t>
      </w:r>
      <w:r>
        <w:rPr>
          <w:rFonts w:ascii="Times" w:hAnsi="Times" w:cs="Times New Roman" w:hint="eastAsia"/>
          <w:sz w:val="28"/>
          <w:szCs w:val="28"/>
          <w:lang w:val="en-US"/>
        </w:rPr>
        <w:t>和</w:t>
      </w:r>
      <w:r>
        <w:rPr>
          <w:rFonts w:ascii="Times" w:hAnsi="Times" w:cs="Times New Roman"/>
          <w:sz w:val="28"/>
          <w:szCs w:val="28"/>
          <w:lang w:val="en-US"/>
        </w:rPr>
        <w:t>BCR</w:t>
      </w:r>
      <w:r>
        <w:rPr>
          <w:rFonts w:ascii="Times" w:hAnsi="Times" w:cs="Times New Roman" w:hint="eastAsia"/>
          <w:sz w:val="28"/>
          <w:szCs w:val="28"/>
          <w:lang w:val="en-US"/>
        </w:rPr>
        <w:t>，</w:t>
      </w:r>
      <w:r>
        <w:rPr>
          <w:rFonts w:ascii="Times" w:hAnsi="Times" w:cs="Times New Roman"/>
          <w:sz w:val="28"/>
          <w:szCs w:val="28"/>
          <w:lang w:val="en-US"/>
        </w:rPr>
        <w:t xml:space="preserve">T cell &amp; B cell </w:t>
      </w:r>
      <w:r>
        <w:rPr>
          <w:rFonts w:ascii="Times" w:hAnsi="Times" w:cs="Times New Roman" w:hint="eastAsia"/>
          <w:sz w:val="28"/>
          <w:szCs w:val="28"/>
          <w:lang w:val="en-US"/>
        </w:rPr>
        <w:t>會爬到淋巴結或脾臟的</w:t>
      </w:r>
      <w:r>
        <w:rPr>
          <w:rFonts w:ascii="Times" w:hAnsi="Times" w:cs="Times New Roman" w:hint="eastAsia"/>
          <w:sz w:val="28"/>
          <w:szCs w:val="28"/>
          <w:lang w:val="en-US"/>
        </w:rPr>
        <w:t xml:space="preserve"> </w:t>
      </w:r>
      <w:r>
        <w:rPr>
          <w:rFonts w:ascii="Times" w:hAnsi="Times" w:cs="Times New Roman"/>
          <w:sz w:val="28"/>
          <w:szCs w:val="28"/>
          <w:lang w:val="en-US"/>
        </w:rPr>
        <w:t>B cell-T cell border</w:t>
      </w:r>
      <w:r>
        <w:rPr>
          <w:rFonts w:ascii="Times" w:hAnsi="Times" w:cs="Times New Roman" w:hint="eastAsia"/>
          <w:sz w:val="28"/>
          <w:szCs w:val="28"/>
          <w:lang w:val="en-US"/>
        </w:rPr>
        <w:t>，</w:t>
      </w:r>
      <w:r>
        <w:rPr>
          <w:rFonts w:ascii="Times" w:hAnsi="Times" w:cs="Times New Roman"/>
          <w:sz w:val="28"/>
          <w:szCs w:val="28"/>
          <w:lang w:val="en-US"/>
        </w:rPr>
        <w:t>T cell</w:t>
      </w:r>
      <w:r>
        <w:rPr>
          <w:rFonts w:ascii="Times" w:hAnsi="Times" w:cs="Times New Roman" w:hint="eastAsia"/>
          <w:sz w:val="28"/>
          <w:szCs w:val="28"/>
          <w:lang w:val="en-US"/>
        </w:rPr>
        <w:t>會分化成</w:t>
      </w:r>
      <w:r>
        <w:rPr>
          <w:rFonts w:ascii="Times" w:hAnsi="Times" w:cs="Times New Roman"/>
          <w:sz w:val="28"/>
          <w:szCs w:val="28"/>
          <w:lang w:val="en-US"/>
        </w:rPr>
        <w:t>T follicular helper cell (T</w:t>
      </w:r>
      <w:r w:rsidRPr="00313442">
        <w:rPr>
          <w:rFonts w:ascii="Times" w:hAnsi="Times" w:cs="Times New Roman"/>
          <w:sz w:val="28"/>
          <w:szCs w:val="28"/>
          <w:vertAlign w:val="subscript"/>
          <w:lang w:val="en-US"/>
        </w:rPr>
        <w:t>FH</w:t>
      </w:r>
      <w:r>
        <w:rPr>
          <w:rFonts w:ascii="Times" w:hAnsi="Times" w:cs="Times New Roman"/>
          <w:sz w:val="28"/>
          <w:szCs w:val="28"/>
          <w:lang w:val="en-US"/>
        </w:rPr>
        <w:t xml:space="preserve"> cell)</w:t>
      </w:r>
      <w:r>
        <w:rPr>
          <w:rFonts w:ascii="Times" w:hAnsi="Times" w:cs="Times New Roman" w:hint="eastAsia"/>
          <w:sz w:val="28"/>
          <w:szCs w:val="28"/>
          <w:lang w:val="en-US"/>
        </w:rPr>
        <w:t>，</w:t>
      </w:r>
      <w:r>
        <w:rPr>
          <w:rFonts w:ascii="Times" w:hAnsi="Times" w:cs="Times New Roman"/>
          <w:sz w:val="28"/>
          <w:szCs w:val="28"/>
          <w:lang w:val="en-US"/>
        </w:rPr>
        <w:t>B cell</w:t>
      </w:r>
      <w:r>
        <w:rPr>
          <w:rFonts w:ascii="Times" w:hAnsi="Times" w:cs="Times New Roman" w:hint="eastAsia"/>
          <w:sz w:val="28"/>
          <w:szCs w:val="28"/>
          <w:lang w:val="en-US"/>
        </w:rPr>
        <w:t>則會在此時進行</w:t>
      </w:r>
      <w:r>
        <w:rPr>
          <w:rFonts w:ascii="Times" w:hAnsi="Times" w:cs="Times New Roman"/>
          <w:sz w:val="28"/>
          <w:szCs w:val="28"/>
          <w:lang w:val="en-US"/>
        </w:rPr>
        <w:t>proliferation</w:t>
      </w:r>
      <w:r>
        <w:rPr>
          <w:rFonts w:ascii="Times" w:hAnsi="Times" w:cs="Times New Roman" w:hint="eastAsia"/>
          <w:sz w:val="28"/>
          <w:szCs w:val="28"/>
          <w:lang w:val="en-US"/>
        </w:rPr>
        <w:t>和</w:t>
      </w:r>
      <w:r>
        <w:rPr>
          <w:rFonts w:ascii="Times" w:hAnsi="Times" w:cs="Times New Roman"/>
          <w:sz w:val="28"/>
          <w:szCs w:val="28"/>
          <w:lang w:val="en-US"/>
        </w:rPr>
        <w:t>isotype switching</w:t>
      </w:r>
      <w:r>
        <w:rPr>
          <w:rFonts w:ascii="Times" w:hAnsi="Times" w:cs="Times New Roman" w:hint="eastAsia"/>
          <w:sz w:val="28"/>
          <w:szCs w:val="28"/>
          <w:lang w:val="en-US"/>
        </w:rPr>
        <w:t>。</w:t>
      </w:r>
      <w:r>
        <w:rPr>
          <w:rFonts w:ascii="Times" w:hAnsi="Times" w:cs="Times New Roman"/>
          <w:sz w:val="28"/>
          <w:szCs w:val="28"/>
          <w:lang w:val="en-US"/>
        </w:rPr>
        <w:t>Isotype switching</w:t>
      </w:r>
      <w:r>
        <w:rPr>
          <w:rFonts w:ascii="Times" w:hAnsi="Times" w:cs="Times New Roman" w:hint="eastAsia"/>
          <w:sz w:val="28"/>
          <w:szCs w:val="28"/>
          <w:lang w:val="en-US"/>
        </w:rPr>
        <w:t>會使</w:t>
      </w:r>
      <w:r>
        <w:rPr>
          <w:rFonts w:ascii="Times" w:hAnsi="Times" w:cs="Times New Roman"/>
          <w:sz w:val="28"/>
          <w:szCs w:val="28"/>
          <w:lang w:val="en-US"/>
        </w:rPr>
        <w:t>immunoglobulin</w:t>
      </w:r>
      <w:r>
        <w:rPr>
          <w:rFonts w:ascii="Times" w:hAnsi="Times" w:cs="Times New Roman" w:hint="eastAsia"/>
          <w:sz w:val="28"/>
          <w:szCs w:val="28"/>
          <w:lang w:val="en-US"/>
        </w:rPr>
        <w:t>的</w:t>
      </w:r>
      <w:r>
        <w:rPr>
          <w:rFonts w:ascii="Times" w:hAnsi="Times" w:cs="Times New Roman"/>
          <w:sz w:val="28"/>
          <w:szCs w:val="28"/>
          <w:lang w:val="en-US"/>
        </w:rPr>
        <w:t>heavy chain constant region</w:t>
      </w:r>
      <w:r>
        <w:rPr>
          <w:rFonts w:ascii="Times" w:hAnsi="Times" w:cs="Times New Roman" w:hint="eastAsia"/>
          <w:sz w:val="28"/>
          <w:szCs w:val="28"/>
          <w:lang w:val="en-US"/>
        </w:rPr>
        <w:t>的</w:t>
      </w:r>
      <w:r>
        <w:rPr>
          <w:rFonts w:ascii="Times" w:hAnsi="Times" w:cs="Times New Roman"/>
          <w:sz w:val="28"/>
          <w:szCs w:val="28"/>
          <w:lang w:val="en-US"/>
        </w:rPr>
        <w:t>DNA</w:t>
      </w:r>
      <w:r>
        <w:rPr>
          <w:rFonts w:ascii="Times" w:hAnsi="Times" w:cs="Times New Roman" w:hint="eastAsia"/>
          <w:sz w:val="28"/>
          <w:szCs w:val="28"/>
          <w:lang w:val="en-US"/>
        </w:rPr>
        <w:t>重組</w:t>
      </w:r>
      <w:r w:rsidR="00234194">
        <w:rPr>
          <w:rFonts w:ascii="Times" w:hAnsi="Times" w:cs="Times New Roman" w:hint="eastAsia"/>
          <w:sz w:val="28"/>
          <w:szCs w:val="28"/>
          <w:lang w:val="en-US"/>
        </w:rPr>
        <w:t>，重組的確切位置是發生在這些</w:t>
      </w:r>
      <w:r w:rsidR="00234194">
        <w:rPr>
          <w:rFonts w:ascii="Times" w:hAnsi="Times" w:cs="Times New Roman"/>
          <w:sz w:val="28"/>
          <w:szCs w:val="28"/>
          <w:lang w:val="en-US"/>
        </w:rPr>
        <w:t>constant region</w:t>
      </w:r>
      <w:r w:rsidR="00234194">
        <w:rPr>
          <w:rFonts w:ascii="Times" w:hAnsi="Times" w:cs="Times New Roman" w:hint="eastAsia"/>
          <w:sz w:val="28"/>
          <w:szCs w:val="28"/>
          <w:lang w:val="en-US"/>
        </w:rPr>
        <w:t>上游的</w:t>
      </w:r>
      <w:r w:rsidR="00234194">
        <w:rPr>
          <w:rFonts w:ascii="Times" w:hAnsi="Times" w:cs="Times New Roman"/>
          <w:sz w:val="28"/>
          <w:szCs w:val="28"/>
          <w:lang w:val="en-US"/>
        </w:rPr>
        <w:t>repetitive sequence (switching region)</w:t>
      </w:r>
      <w:r w:rsidR="00234194">
        <w:rPr>
          <w:rFonts w:ascii="Times" w:hAnsi="Times" w:cs="Times New Roman" w:hint="eastAsia"/>
          <w:sz w:val="28"/>
          <w:szCs w:val="28"/>
          <w:lang w:val="en-US"/>
        </w:rPr>
        <w:t>。接著這些</w:t>
      </w:r>
      <w:r w:rsidR="00234194">
        <w:rPr>
          <w:rFonts w:ascii="Times" w:hAnsi="Times" w:cs="Times New Roman"/>
          <w:sz w:val="28"/>
          <w:szCs w:val="28"/>
          <w:lang w:val="en-US"/>
        </w:rPr>
        <w:t>B cell</w:t>
      </w:r>
      <w:r w:rsidR="00234194">
        <w:rPr>
          <w:rFonts w:ascii="Times" w:hAnsi="Times" w:cs="Times New Roman" w:hint="eastAsia"/>
          <w:sz w:val="28"/>
          <w:szCs w:val="28"/>
          <w:lang w:val="en-US"/>
        </w:rPr>
        <w:t>將面臨第一次的</w:t>
      </w:r>
      <w:r w:rsidR="00234194">
        <w:rPr>
          <w:rFonts w:ascii="Times" w:hAnsi="Times" w:cs="Times New Roman"/>
          <w:sz w:val="28"/>
          <w:szCs w:val="28"/>
          <w:lang w:val="en-US"/>
        </w:rPr>
        <w:t>selection</w:t>
      </w:r>
      <w:r w:rsidR="00234194">
        <w:rPr>
          <w:rFonts w:ascii="Times" w:hAnsi="Times" w:cs="Times New Roman" w:hint="eastAsia"/>
          <w:sz w:val="28"/>
          <w:szCs w:val="28"/>
          <w:lang w:val="en-US"/>
        </w:rPr>
        <w:t>，有些會變成</w:t>
      </w:r>
      <w:r w:rsidR="00234194">
        <w:rPr>
          <w:rFonts w:ascii="Times" w:hAnsi="Times" w:cs="Times New Roman"/>
          <w:sz w:val="28"/>
          <w:szCs w:val="28"/>
          <w:lang w:val="en-US"/>
        </w:rPr>
        <w:t>short-lived plasma cell</w:t>
      </w:r>
      <w:r w:rsidR="00234194">
        <w:rPr>
          <w:rFonts w:ascii="Times" w:hAnsi="Times" w:cs="Times New Roman" w:hint="eastAsia"/>
          <w:sz w:val="28"/>
          <w:szCs w:val="28"/>
          <w:lang w:val="en-US"/>
        </w:rPr>
        <w:t xml:space="preserve"> </w:t>
      </w:r>
      <w:r w:rsidR="00234194">
        <w:rPr>
          <w:rFonts w:ascii="Times" w:hAnsi="Times" w:cs="Times New Roman"/>
          <w:sz w:val="28"/>
          <w:szCs w:val="28"/>
          <w:lang w:val="en-US"/>
        </w:rPr>
        <w:t>(</w:t>
      </w:r>
      <w:r w:rsidR="00234194">
        <w:rPr>
          <w:rFonts w:ascii="Times" w:hAnsi="Times" w:cs="Times New Roman" w:hint="eastAsia"/>
          <w:sz w:val="28"/>
          <w:szCs w:val="28"/>
          <w:lang w:val="en-US"/>
        </w:rPr>
        <w:t>提升</w:t>
      </w:r>
      <w:r w:rsidR="00234194">
        <w:rPr>
          <w:rFonts w:ascii="Times" w:hAnsi="Times" w:cs="Times New Roman"/>
          <w:sz w:val="28"/>
          <w:szCs w:val="28"/>
          <w:lang w:val="en-US"/>
        </w:rPr>
        <w:t xml:space="preserve">extrafollicular foci) </w:t>
      </w:r>
      <w:r w:rsidR="00234194">
        <w:rPr>
          <w:rFonts w:ascii="Times" w:hAnsi="Times" w:cs="Times New Roman" w:hint="eastAsia"/>
          <w:sz w:val="28"/>
          <w:szCs w:val="28"/>
          <w:lang w:val="en-US"/>
        </w:rPr>
        <w:t>，有一些則會變成</w:t>
      </w:r>
      <w:r w:rsidR="00234194">
        <w:rPr>
          <w:rFonts w:ascii="Times" w:hAnsi="Times" w:cs="Times New Roman"/>
          <w:sz w:val="28"/>
          <w:szCs w:val="28"/>
          <w:lang w:val="en-US"/>
        </w:rPr>
        <w:t>GCI B</w:t>
      </w:r>
      <w:r w:rsidR="00234194" w:rsidRPr="00234194">
        <w:rPr>
          <w:rFonts w:ascii="Times" w:hAnsi="Times" w:cs="Times New Roman"/>
          <w:sz w:val="28"/>
          <w:szCs w:val="28"/>
          <w:vertAlign w:val="subscript"/>
          <w:lang w:val="en-US"/>
        </w:rPr>
        <w:t>M</w:t>
      </w:r>
      <w:r w:rsidR="00234194">
        <w:rPr>
          <w:rFonts w:ascii="Times" w:hAnsi="Times" w:cs="Times New Roman"/>
          <w:sz w:val="28"/>
          <w:szCs w:val="28"/>
          <w:lang w:val="en-US"/>
        </w:rPr>
        <w:t xml:space="preserve"> cell</w:t>
      </w:r>
      <w:r w:rsidR="00234194">
        <w:rPr>
          <w:rFonts w:ascii="Times" w:hAnsi="Times" w:cs="Times New Roman" w:hint="eastAsia"/>
          <w:sz w:val="28"/>
          <w:szCs w:val="28"/>
          <w:lang w:val="en-US"/>
        </w:rPr>
        <w:t>或進入</w:t>
      </w:r>
      <w:r w:rsidR="00234194">
        <w:rPr>
          <w:rFonts w:ascii="Times" w:hAnsi="Times" w:cs="Times New Roman"/>
          <w:sz w:val="28"/>
          <w:szCs w:val="28"/>
          <w:lang w:val="en-US"/>
        </w:rPr>
        <w:t xml:space="preserve">germinal </w:t>
      </w:r>
      <w:proofErr w:type="spellStart"/>
      <w:r w:rsidR="00234194">
        <w:rPr>
          <w:rFonts w:ascii="Times" w:hAnsi="Times" w:cs="Times New Roman"/>
          <w:sz w:val="28"/>
          <w:szCs w:val="28"/>
          <w:lang w:val="en-US"/>
        </w:rPr>
        <w:t>centre</w:t>
      </w:r>
      <w:proofErr w:type="spellEnd"/>
      <w:r w:rsidR="00234194">
        <w:rPr>
          <w:rFonts w:ascii="Times" w:hAnsi="Times" w:cs="Times New Roman" w:hint="eastAsia"/>
          <w:sz w:val="28"/>
          <w:szCs w:val="28"/>
          <w:lang w:val="en-US"/>
        </w:rPr>
        <w:t>。</w:t>
      </w:r>
    </w:p>
    <w:p w14:paraId="26EAE18A" w14:textId="60A88440" w:rsidR="00234194" w:rsidRPr="00234194" w:rsidRDefault="00234194" w:rsidP="00234194">
      <w:pPr>
        <w:spacing w:line="360" w:lineRule="auto"/>
        <w:ind w:left="851"/>
        <w:jc w:val="both"/>
        <w:rPr>
          <w:rFonts w:ascii="Times" w:hAnsi="Times" w:cs="Times New Roman"/>
          <w:b/>
          <w:bCs/>
          <w:i/>
          <w:iCs/>
          <w:sz w:val="28"/>
          <w:szCs w:val="28"/>
          <w:lang w:val="en-US"/>
        </w:rPr>
      </w:pPr>
      <w:r w:rsidRPr="00234194">
        <w:rPr>
          <w:rFonts w:ascii="Times" w:hAnsi="Times" w:cs="Times New Roman"/>
          <w:b/>
          <w:bCs/>
          <w:i/>
          <w:iCs/>
          <w:sz w:val="28"/>
          <w:szCs w:val="28"/>
          <w:lang w:val="en-US"/>
        </w:rPr>
        <w:t xml:space="preserve">Germinal </w:t>
      </w:r>
      <w:proofErr w:type="spellStart"/>
      <w:r w:rsidR="00716859">
        <w:rPr>
          <w:rFonts w:ascii="Times" w:hAnsi="Times" w:cs="Times New Roman"/>
          <w:b/>
          <w:bCs/>
          <w:i/>
          <w:iCs/>
          <w:sz w:val="28"/>
          <w:szCs w:val="28"/>
          <w:lang w:val="en-US"/>
        </w:rPr>
        <w:t>c</w:t>
      </w:r>
      <w:r w:rsidRPr="00234194">
        <w:rPr>
          <w:rFonts w:ascii="Times" w:hAnsi="Times" w:cs="Times New Roman"/>
          <w:b/>
          <w:bCs/>
          <w:i/>
          <w:iCs/>
          <w:sz w:val="28"/>
          <w:szCs w:val="28"/>
          <w:lang w:val="en-US"/>
        </w:rPr>
        <w:t>entre</w:t>
      </w:r>
      <w:proofErr w:type="spellEnd"/>
      <w:r w:rsidRPr="00234194">
        <w:rPr>
          <w:rFonts w:ascii="Times" w:hAnsi="Times" w:cs="Times New Roman"/>
          <w:b/>
          <w:bCs/>
          <w:i/>
          <w:iCs/>
          <w:sz w:val="28"/>
          <w:szCs w:val="28"/>
          <w:lang w:val="en-US"/>
        </w:rPr>
        <w:t xml:space="preserve">-independent memory B cell. </w:t>
      </w:r>
    </w:p>
    <w:p w14:paraId="79DE96F9" w14:textId="6D9D083E" w:rsidR="00A57856" w:rsidRDefault="00234194" w:rsidP="00A57856">
      <w:pPr>
        <w:spacing w:line="360" w:lineRule="auto"/>
        <w:ind w:left="851"/>
        <w:jc w:val="both"/>
        <w:rPr>
          <w:rFonts w:ascii="Times" w:hAnsi="Times" w:cs="Times New Roman"/>
          <w:sz w:val="28"/>
          <w:szCs w:val="28"/>
          <w:lang w:val="en-US"/>
        </w:rPr>
      </w:pPr>
      <w:r>
        <w:rPr>
          <w:rFonts w:ascii="Times" w:hAnsi="Times" w:cs="Times New Roman" w:hint="eastAsia"/>
          <w:sz w:val="28"/>
          <w:szCs w:val="28"/>
          <w:lang w:val="en-US"/>
        </w:rPr>
        <w:t>當</w:t>
      </w:r>
      <w:r>
        <w:rPr>
          <w:rFonts w:ascii="Times" w:hAnsi="Times" w:cs="Times New Roman"/>
          <w:sz w:val="28"/>
          <w:szCs w:val="28"/>
          <w:lang w:val="en-US"/>
        </w:rPr>
        <w:t>B cell</w:t>
      </w:r>
      <w:r>
        <w:rPr>
          <w:rFonts w:ascii="Times" w:hAnsi="Times" w:cs="Times New Roman" w:hint="eastAsia"/>
          <w:sz w:val="28"/>
          <w:szCs w:val="28"/>
          <w:lang w:val="en-US"/>
        </w:rPr>
        <w:t>缺乏</w:t>
      </w:r>
      <w:proofErr w:type="spellStart"/>
      <w:r>
        <w:rPr>
          <w:rFonts w:ascii="Times" w:hAnsi="Times" w:cs="Times New Roman"/>
          <w:sz w:val="28"/>
          <w:szCs w:val="28"/>
          <w:lang w:val="en-US"/>
        </w:rPr>
        <w:t>signalling</w:t>
      </w:r>
      <w:proofErr w:type="spellEnd"/>
      <w:r>
        <w:rPr>
          <w:rFonts w:ascii="Times" w:hAnsi="Times" w:cs="Times New Roman"/>
          <w:sz w:val="28"/>
          <w:szCs w:val="28"/>
          <w:lang w:val="en-US"/>
        </w:rPr>
        <w:t xml:space="preserve"> </w:t>
      </w:r>
      <w:r w:rsidR="00A57856">
        <w:rPr>
          <w:rFonts w:ascii="Times" w:hAnsi="Times" w:cs="Times New Roman"/>
          <w:sz w:val="28"/>
          <w:szCs w:val="28"/>
          <w:lang w:val="en-US"/>
        </w:rPr>
        <w:t>lymphocyte activation molecule-associated protein (SAP)</w:t>
      </w:r>
      <w:r w:rsidR="00A57856">
        <w:rPr>
          <w:rFonts w:ascii="Times" w:hAnsi="Times" w:cs="Times New Roman" w:hint="eastAsia"/>
          <w:sz w:val="28"/>
          <w:szCs w:val="28"/>
          <w:lang w:val="en-US"/>
        </w:rPr>
        <w:t>，這會導致</w:t>
      </w:r>
      <w:r w:rsidR="00A57856">
        <w:rPr>
          <w:rFonts w:ascii="Times" w:hAnsi="Times" w:cs="Times New Roman"/>
          <w:sz w:val="28"/>
          <w:szCs w:val="28"/>
          <w:lang w:val="en-US"/>
        </w:rPr>
        <w:t>T</w:t>
      </w:r>
      <w:r w:rsidR="00A57856" w:rsidRPr="00A57856">
        <w:rPr>
          <w:rFonts w:ascii="Times" w:hAnsi="Times" w:cs="Times New Roman"/>
          <w:sz w:val="28"/>
          <w:szCs w:val="28"/>
          <w:vertAlign w:val="subscript"/>
          <w:lang w:val="en-US"/>
        </w:rPr>
        <w:t>FH</w:t>
      </w:r>
      <w:r w:rsidR="00A57856">
        <w:rPr>
          <w:rFonts w:ascii="Times" w:hAnsi="Times" w:cs="Times New Roman"/>
          <w:sz w:val="28"/>
          <w:szCs w:val="28"/>
          <w:lang w:val="en-US"/>
        </w:rPr>
        <w:t xml:space="preserve"> cell-B cell conjugate</w:t>
      </w:r>
      <w:r w:rsidR="00A57856">
        <w:rPr>
          <w:rFonts w:ascii="Times" w:hAnsi="Times" w:cs="Times New Roman" w:hint="eastAsia"/>
          <w:sz w:val="28"/>
          <w:szCs w:val="28"/>
          <w:lang w:val="en-US"/>
        </w:rPr>
        <w:t>時間變短，使</w:t>
      </w:r>
      <w:r w:rsidR="00A57856">
        <w:rPr>
          <w:rFonts w:ascii="Times" w:hAnsi="Times" w:cs="Times New Roman"/>
          <w:sz w:val="28"/>
          <w:szCs w:val="28"/>
          <w:lang w:val="en-US"/>
        </w:rPr>
        <w:t>B cell</w:t>
      </w:r>
      <w:r w:rsidR="00A57856">
        <w:rPr>
          <w:rFonts w:ascii="Times" w:hAnsi="Times" w:cs="Times New Roman" w:hint="eastAsia"/>
          <w:sz w:val="28"/>
          <w:szCs w:val="28"/>
          <w:lang w:val="en-US"/>
        </w:rPr>
        <w:t>受到</w:t>
      </w:r>
      <w:r w:rsidR="00A57856">
        <w:rPr>
          <w:rFonts w:ascii="Times" w:hAnsi="Times" w:cs="Times New Roman"/>
          <w:sz w:val="28"/>
          <w:szCs w:val="28"/>
          <w:lang w:val="en-US"/>
        </w:rPr>
        <w:t>T cell</w:t>
      </w:r>
      <w:r w:rsidR="00A57856">
        <w:rPr>
          <w:rFonts w:ascii="Times" w:hAnsi="Times" w:cs="Times New Roman" w:hint="eastAsia"/>
          <w:sz w:val="28"/>
          <w:szCs w:val="28"/>
          <w:lang w:val="en-US"/>
        </w:rPr>
        <w:t>的幫助變少，進而使</w:t>
      </w:r>
      <w:r w:rsidR="00A57856">
        <w:rPr>
          <w:rFonts w:ascii="Times" w:hAnsi="Times" w:cs="Times New Roman"/>
          <w:sz w:val="28"/>
          <w:szCs w:val="28"/>
          <w:lang w:val="en-US"/>
        </w:rPr>
        <w:t xml:space="preserve">B cell </w:t>
      </w:r>
      <w:r w:rsidR="00A57856">
        <w:rPr>
          <w:rFonts w:ascii="Times" w:hAnsi="Times" w:cs="Times New Roman" w:hint="eastAsia"/>
          <w:sz w:val="28"/>
          <w:szCs w:val="28"/>
          <w:lang w:val="en-US"/>
        </w:rPr>
        <w:t>進入</w:t>
      </w:r>
      <w:r w:rsidR="00A57856">
        <w:rPr>
          <w:rFonts w:ascii="Times" w:hAnsi="Times" w:cs="Times New Roman"/>
          <w:sz w:val="28"/>
          <w:szCs w:val="28"/>
          <w:lang w:val="en-US"/>
        </w:rPr>
        <w:t>GCI B</w:t>
      </w:r>
      <w:r w:rsidR="00A57856" w:rsidRPr="00A57856">
        <w:rPr>
          <w:rFonts w:ascii="Times" w:hAnsi="Times" w:cs="Times New Roman"/>
          <w:sz w:val="28"/>
          <w:szCs w:val="28"/>
          <w:vertAlign w:val="subscript"/>
          <w:lang w:val="en-US"/>
        </w:rPr>
        <w:t>M</w:t>
      </w:r>
      <w:r w:rsidR="00A57856">
        <w:rPr>
          <w:rFonts w:ascii="Times" w:hAnsi="Times" w:cs="Times New Roman"/>
          <w:sz w:val="28"/>
          <w:szCs w:val="28"/>
          <w:lang w:val="en-US"/>
        </w:rPr>
        <w:t xml:space="preserve"> cell pool</w:t>
      </w:r>
      <w:r w:rsidR="00A57856">
        <w:rPr>
          <w:rFonts w:ascii="Times" w:hAnsi="Times" w:cs="Times New Roman" w:hint="eastAsia"/>
          <w:sz w:val="28"/>
          <w:szCs w:val="28"/>
          <w:lang w:val="en-US"/>
        </w:rPr>
        <w:t>。此外也有發現如果提供這種</w:t>
      </w:r>
      <w:r w:rsidR="00A57856">
        <w:rPr>
          <w:rFonts w:ascii="Times" w:hAnsi="Times" w:cs="Times New Roman"/>
          <w:sz w:val="28"/>
          <w:szCs w:val="28"/>
          <w:lang w:val="en-US"/>
        </w:rPr>
        <w:t>B cell</w:t>
      </w:r>
      <w:r w:rsidR="00A57856">
        <w:rPr>
          <w:rFonts w:ascii="Times" w:hAnsi="Times" w:cs="Times New Roman" w:hint="eastAsia"/>
          <w:sz w:val="28"/>
          <w:szCs w:val="28"/>
          <w:lang w:val="en-US"/>
        </w:rPr>
        <w:t>單純的</w:t>
      </w:r>
      <w:r w:rsidR="00A57856">
        <w:rPr>
          <w:rFonts w:ascii="Times" w:hAnsi="Times" w:cs="Times New Roman"/>
          <w:sz w:val="28"/>
          <w:szCs w:val="28"/>
          <w:lang w:val="en-US"/>
        </w:rPr>
        <w:t>CD40 (</w:t>
      </w:r>
      <w:r w:rsidR="00A57856">
        <w:rPr>
          <w:rFonts w:ascii="Times" w:hAnsi="Times" w:cs="Times New Roman" w:hint="eastAsia"/>
          <w:sz w:val="28"/>
          <w:szCs w:val="28"/>
          <w:lang w:val="en-US"/>
        </w:rPr>
        <w:t>由</w:t>
      </w:r>
      <w:r w:rsidR="00A57856">
        <w:rPr>
          <w:rFonts w:ascii="Times" w:hAnsi="Times" w:cs="Times New Roman"/>
          <w:sz w:val="28"/>
          <w:szCs w:val="28"/>
          <w:lang w:val="en-US"/>
        </w:rPr>
        <w:t>T cell</w:t>
      </w:r>
      <w:r w:rsidR="00A57856">
        <w:rPr>
          <w:rFonts w:ascii="Times" w:hAnsi="Times" w:cs="Times New Roman" w:hint="eastAsia"/>
          <w:sz w:val="28"/>
          <w:szCs w:val="28"/>
          <w:lang w:val="en-US"/>
        </w:rPr>
        <w:t>提供</w:t>
      </w:r>
      <w:r w:rsidR="00A57856">
        <w:rPr>
          <w:rFonts w:ascii="Times" w:hAnsi="Times" w:cs="Times New Roman"/>
          <w:sz w:val="28"/>
          <w:szCs w:val="28"/>
          <w:lang w:val="en-US"/>
        </w:rPr>
        <w:t>)</w:t>
      </w:r>
      <w:r w:rsidR="00A57856">
        <w:rPr>
          <w:rFonts w:ascii="Times" w:hAnsi="Times" w:cs="Times New Roman" w:hint="eastAsia"/>
          <w:sz w:val="28"/>
          <w:szCs w:val="28"/>
          <w:lang w:val="en-US"/>
        </w:rPr>
        <w:t>，會有助於</w:t>
      </w:r>
      <w:r w:rsidR="00A57856">
        <w:rPr>
          <w:rFonts w:ascii="Times" w:hAnsi="Times" w:cs="Times New Roman"/>
          <w:sz w:val="28"/>
          <w:szCs w:val="28"/>
          <w:lang w:val="en-US"/>
        </w:rPr>
        <w:t>B cell</w:t>
      </w:r>
      <w:r w:rsidR="00A57856">
        <w:rPr>
          <w:rFonts w:ascii="Times" w:hAnsi="Times" w:cs="Times New Roman" w:hint="eastAsia"/>
          <w:sz w:val="28"/>
          <w:szCs w:val="28"/>
          <w:lang w:val="en-US"/>
        </w:rPr>
        <w:t>分化成</w:t>
      </w:r>
      <w:r w:rsidR="00A57856">
        <w:rPr>
          <w:rFonts w:ascii="Times" w:hAnsi="Times" w:cs="Times New Roman"/>
          <w:sz w:val="28"/>
          <w:szCs w:val="28"/>
          <w:lang w:val="en-US"/>
        </w:rPr>
        <w:t>GCI B</w:t>
      </w:r>
      <w:r w:rsidR="00A57856" w:rsidRPr="00A57856">
        <w:rPr>
          <w:rFonts w:ascii="Times" w:hAnsi="Times" w:cs="Times New Roman"/>
          <w:sz w:val="28"/>
          <w:szCs w:val="28"/>
          <w:vertAlign w:val="subscript"/>
          <w:lang w:val="en-US"/>
        </w:rPr>
        <w:t>M</w:t>
      </w:r>
      <w:r w:rsidR="00A57856">
        <w:rPr>
          <w:rFonts w:ascii="Times" w:hAnsi="Times" w:cs="Times New Roman"/>
          <w:sz w:val="28"/>
          <w:szCs w:val="28"/>
          <w:lang w:val="en-US"/>
        </w:rPr>
        <w:t xml:space="preserve"> cell</w:t>
      </w:r>
      <w:r w:rsidR="00A57856">
        <w:rPr>
          <w:rFonts w:ascii="Times" w:hAnsi="Times" w:cs="Times New Roman" w:hint="eastAsia"/>
          <w:sz w:val="28"/>
          <w:szCs w:val="28"/>
          <w:lang w:val="en-US"/>
        </w:rPr>
        <w:t>。</w:t>
      </w:r>
    </w:p>
    <w:p w14:paraId="3C52228B" w14:textId="0894C96D" w:rsidR="00A57856" w:rsidRDefault="00A57856" w:rsidP="00A57856">
      <w:pPr>
        <w:spacing w:line="360" w:lineRule="auto"/>
        <w:ind w:left="567"/>
        <w:jc w:val="both"/>
        <w:rPr>
          <w:rFonts w:ascii="Times" w:hAnsi="Times" w:cs="Times New Roman"/>
          <w:sz w:val="28"/>
          <w:szCs w:val="28"/>
          <w:lang w:val="en-US"/>
        </w:rPr>
      </w:pPr>
      <w:r>
        <w:rPr>
          <w:rFonts w:ascii="Times" w:hAnsi="Times" w:cs="Times New Roman" w:hint="eastAsia"/>
          <w:sz w:val="28"/>
          <w:szCs w:val="28"/>
          <w:lang w:val="en-US"/>
        </w:rPr>
        <w:lastRenderedPageBreak/>
        <w:t>至於其他</w:t>
      </w:r>
      <w:r>
        <w:rPr>
          <w:rFonts w:ascii="Times" w:hAnsi="Times" w:cs="Times New Roman"/>
          <w:sz w:val="28"/>
          <w:szCs w:val="28"/>
          <w:lang w:val="en-US"/>
        </w:rPr>
        <w:t>high-affinity B cell</w:t>
      </w:r>
      <w:r>
        <w:rPr>
          <w:rFonts w:ascii="Times" w:hAnsi="Times" w:cs="Times New Roman" w:hint="eastAsia"/>
          <w:sz w:val="28"/>
          <w:szCs w:val="28"/>
          <w:lang w:val="en-US"/>
        </w:rPr>
        <w:t>會和</w:t>
      </w:r>
      <w:r>
        <w:rPr>
          <w:rFonts w:ascii="Times" w:hAnsi="Times" w:cs="Times New Roman"/>
          <w:sz w:val="28"/>
          <w:szCs w:val="28"/>
          <w:lang w:val="en-US"/>
        </w:rPr>
        <w:t>T</w:t>
      </w:r>
      <w:r w:rsidRPr="00A57856">
        <w:rPr>
          <w:rFonts w:ascii="Times" w:hAnsi="Times" w:cs="Times New Roman"/>
          <w:sz w:val="28"/>
          <w:szCs w:val="28"/>
          <w:vertAlign w:val="subscript"/>
          <w:lang w:val="en-US"/>
        </w:rPr>
        <w:t>FH</w:t>
      </w:r>
      <w:r>
        <w:rPr>
          <w:rFonts w:ascii="Times" w:hAnsi="Times" w:cs="Times New Roman" w:hint="eastAsia"/>
          <w:sz w:val="28"/>
          <w:szCs w:val="28"/>
          <w:lang w:val="en-US"/>
        </w:rPr>
        <w:t xml:space="preserve"> c</w:t>
      </w:r>
      <w:r>
        <w:rPr>
          <w:rFonts w:ascii="Times" w:hAnsi="Times" w:cs="Times New Roman"/>
          <w:sz w:val="28"/>
          <w:szCs w:val="28"/>
          <w:lang w:val="en-US"/>
        </w:rPr>
        <w:t>ell</w:t>
      </w:r>
      <w:r>
        <w:rPr>
          <w:rFonts w:ascii="Times" w:hAnsi="Times" w:cs="Times New Roman" w:hint="eastAsia"/>
          <w:sz w:val="28"/>
          <w:szCs w:val="28"/>
          <w:lang w:val="en-US"/>
        </w:rPr>
        <w:t>有較長時間的連結，這使這些</w:t>
      </w:r>
      <w:r>
        <w:rPr>
          <w:rFonts w:ascii="Times" w:hAnsi="Times" w:cs="Times New Roman"/>
          <w:sz w:val="28"/>
          <w:szCs w:val="28"/>
          <w:lang w:val="en-US"/>
        </w:rPr>
        <w:t>B cell</w:t>
      </w:r>
      <w:r>
        <w:rPr>
          <w:rFonts w:ascii="Times" w:hAnsi="Times" w:cs="Times New Roman" w:hint="eastAsia"/>
          <w:sz w:val="28"/>
          <w:szCs w:val="28"/>
          <w:lang w:val="en-US"/>
        </w:rPr>
        <w:t>得到來自</w:t>
      </w:r>
      <w:r>
        <w:rPr>
          <w:rFonts w:ascii="Times" w:hAnsi="Times" w:cs="Times New Roman"/>
          <w:sz w:val="28"/>
          <w:szCs w:val="28"/>
          <w:lang w:val="en-US"/>
        </w:rPr>
        <w:t xml:space="preserve">T cell </w:t>
      </w:r>
      <w:r>
        <w:rPr>
          <w:rFonts w:ascii="Times" w:hAnsi="Times" w:cs="Times New Roman" w:hint="eastAsia"/>
          <w:sz w:val="28"/>
          <w:szCs w:val="28"/>
          <w:lang w:val="en-US"/>
        </w:rPr>
        <w:t>的</w:t>
      </w:r>
      <w:r>
        <w:rPr>
          <w:rFonts w:ascii="Times" w:hAnsi="Times" w:cs="Times New Roman"/>
          <w:sz w:val="28"/>
          <w:szCs w:val="28"/>
          <w:lang w:val="en-US"/>
        </w:rPr>
        <w:t>IL-21</w:t>
      </w:r>
      <w:r>
        <w:rPr>
          <w:rFonts w:ascii="Times" w:hAnsi="Times" w:cs="Times New Roman" w:hint="eastAsia"/>
          <w:sz w:val="28"/>
          <w:szCs w:val="28"/>
          <w:lang w:val="en-US"/>
        </w:rPr>
        <w:t>，</w:t>
      </w:r>
      <w:r>
        <w:rPr>
          <w:rFonts w:ascii="Times" w:hAnsi="Times" w:cs="Times New Roman"/>
          <w:sz w:val="28"/>
          <w:szCs w:val="28"/>
          <w:lang w:val="en-US"/>
        </w:rPr>
        <w:t>IL-21</w:t>
      </w:r>
      <w:r>
        <w:rPr>
          <w:rFonts w:ascii="Times" w:hAnsi="Times" w:cs="Times New Roman" w:hint="eastAsia"/>
          <w:sz w:val="28"/>
          <w:szCs w:val="28"/>
          <w:lang w:val="en-US"/>
        </w:rPr>
        <w:t>會有助於</w:t>
      </w:r>
      <w:r>
        <w:rPr>
          <w:rFonts w:ascii="Times" w:hAnsi="Times" w:cs="Times New Roman"/>
          <w:sz w:val="28"/>
          <w:szCs w:val="28"/>
          <w:lang w:val="en-US"/>
        </w:rPr>
        <w:t>B cell</w:t>
      </w:r>
      <w:r>
        <w:rPr>
          <w:rFonts w:ascii="Times" w:hAnsi="Times" w:cs="Times New Roman" w:hint="eastAsia"/>
          <w:sz w:val="28"/>
          <w:szCs w:val="28"/>
          <w:lang w:val="en-US"/>
        </w:rPr>
        <w:t>表現</w:t>
      </w:r>
      <w:r>
        <w:rPr>
          <w:rFonts w:ascii="Times" w:hAnsi="Times" w:cs="Times New Roman"/>
          <w:sz w:val="28"/>
          <w:szCs w:val="28"/>
          <w:lang w:val="en-US"/>
        </w:rPr>
        <w:t>BCL-6</w:t>
      </w:r>
      <w:r w:rsidR="00545305">
        <w:rPr>
          <w:rFonts w:ascii="Times" w:hAnsi="Times" w:cs="Times New Roman" w:hint="eastAsia"/>
          <w:sz w:val="28"/>
          <w:szCs w:val="28"/>
          <w:lang w:val="en-US"/>
        </w:rPr>
        <w:t>，</w:t>
      </w:r>
      <w:r w:rsidR="00545305">
        <w:rPr>
          <w:rFonts w:ascii="Times" w:hAnsi="Times" w:cs="Times New Roman"/>
          <w:sz w:val="28"/>
          <w:szCs w:val="28"/>
          <w:lang w:val="en-US"/>
        </w:rPr>
        <w:t>BCL-6</w:t>
      </w:r>
      <w:r w:rsidR="00545305">
        <w:rPr>
          <w:rFonts w:ascii="Times" w:hAnsi="Times" w:cs="Times New Roman" w:hint="eastAsia"/>
          <w:sz w:val="28"/>
          <w:szCs w:val="28"/>
          <w:lang w:val="en-US"/>
        </w:rPr>
        <w:t>則是</w:t>
      </w:r>
      <w:r w:rsidR="00545305">
        <w:rPr>
          <w:rFonts w:ascii="Times" w:hAnsi="Times" w:cs="Times New Roman"/>
          <w:sz w:val="28"/>
          <w:szCs w:val="28"/>
          <w:lang w:val="en-US"/>
        </w:rPr>
        <w:t xml:space="preserve">germinal </w:t>
      </w:r>
      <w:proofErr w:type="spellStart"/>
      <w:r w:rsidR="00545305">
        <w:rPr>
          <w:rFonts w:ascii="Times" w:hAnsi="Times" w:cs="Times New Roman"/>
          <w:sz w:val="28"/>
          <w:szCs w:val="28"/>
          <w:lang w:val="en-US"/>
        </w:rPr>
        <w:t>centre</w:t>
      </w:r>
      <w:proofErr w:type="spellEnd"/>
      <w:r w:rsidR="00545305">
        <w:rPr>
          <w:rFonts w:ascii="Times" w:hAnsi="Times" w:cs="Times New Roman" w:hint="eastAsia"/>
          <w:sz w:val="28"/>
          <w:szCs w:val="28"/>
          <w:lang w:val="en-US"/>
        </w:rPr>
        <w:t>形成和維持最重要的</w:t>
      </w:r>
      <w:r w:rsidR="00545305">
        <w:rPr>
          <w:rFonts w:ascii="Times" w:hAnsi="Times" w:cs="Times New Roman"/>
          <w:sz w:val="28"/>
          <w:szCs w:val="28"/>
          <w:lang w:val="en-US"/>
        </w:rPr>
        <w:t>transcription factor</w:t>
      </w:r>
      <w:r w:rsidR="00545305">
        <w:rPr>
          <w:rFonts w:ascii="Times" w:hAnsi="Times" w:cs="Times New Roman" w:hint="eastAsia"/>
          <w:sz w:val="28"/>
          <w:szCs w:val="28"/>
          <w:lang w:val="en-US"/>
        </w:rPr>
        <w:t>。</w:t>
      </w:r>
    </w:p>
    <w:p w14:paraId="7EB2F742" w14:textId="4AA721D4" w:rsidR="00545305" w:rsidRPr="00545305" w:rsidRDefault="00F55D38" w:rsidP="00545305">
      <w:pPr>
        <w:spacing w:line="360" w:lineRule="auto"/>
        <w:ind w:left="851"/>
        <w:jc w:val="both"/>
        <w:rPr>
          <w:rFonts w:ascii="Times" w:hAnsi="Times" w:cs="Times New Roman"/>
          <w:b/>
          <w:bCs/>
          <w:i/>
          <w:iCs/>
          <w:sz w:val="28"/>
          <w:szCs w:val="28"/>
          <w:lang w:val="en-US"/>
        </w:rPr>
      </w:pPr>
      <w:r w:rsidRPr="00F55D38">
        <w:rPr>
          <w:rFonts w:ascii="Times" w:hAnsi="Times" w:cs="Times New Roman"/>
          <w:sz w:val="28"/>
          <w:szCs w:val="28"/>
          <w:lang w:val="en-US"/>
        </w:rPr>
        <w:drawing>
          <wp:anchor distT="0" distB="0" distL="114300" distR="114300" simplePos="0" relativeHeight="251661312" behindDoc="0" locked="0" layoutInCell="1" allowOverlap="1" wp14:anchorId="677EEF01" wp14:editId="5A22EEF2">
            <wp:simplePos x="0" y="0"/>
            <wp:positionH relativeFrom="column">
              <wp:posOffset>563880</wp:posOffset>
            </wp:positionH>
            <wp:positionV relativeFrom="paragraph">
              <wp:posOffset>247650</wp:posOffset>
            </wp:positionV>
            <wp:extent cx="5175250" cy="3589020"/>
            <wp:effectExtent l="0" t="0" r="6350" b="5080"/>
            <wp:wrapTopAndBottom/>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5250" cy="3589020"/>
                    </a:xfrm>
                    <a:prstGeom prst="rect">
                      <a:avLst/>
                    </a:prstGeom>
                  </pic:spPr>
                </pic:pic>
              </a:graphicData>
            </a:graphic>
            <wp14:sizeRelH relativeFrom="page">
              <wp14:pctWidth>0</wp14:pctWidth>
            </wp14:sizeRelH>
            <wp14:sizeRelV relativeFrom="page">
              <wp14:pctHeight>0</wp14:pctHeight>
            </wp14:sizeRelV>
          </wp:anchor>
        </w:drawing>
      </w:r>
      <w:r w:rsidR="00545305" w:rsidRPr="00545305">
        <w:rPr>
          <w:rFonts w:ascii="Times" w:hAnsi="Times" w:cs="Times New Roman"/>
          <w:b/>
          <w:bCs/>
          <w:i/>
          <w:iCs/>
          <w:sz w:val="28"/>
          <w:szCs w:val="28"/>
          <w:lang w:val="en-US"/>
        </w:rPr>
        <w:t xml:space="preserve">Germinal </w:t>
      </w:r>
      <w:proofErr w:type="spellStart"/>
      <w:r w:rsidR="00716859">
        <w:rPr>
          <w:rFonts w:ascii="Times" w:hAnsi="Times" w:cs="Times New Roman"/>
          <w:b/>
          <w:bCs/>
          <w:i/>
          <w:iCs/>
          <w:sz w:val="28"/>
          <w:szCs w:val="28"/>
          <w:lang w:val="en-US"/>
        </w:rPr>
        <w:t>c</w:t>
      </w:r>
      <w:r w:rsidR="00545305" w:rsidRPr="00545305">
        <w:rPr>
          <w:rFonts w:ascii="Times" w:hAnsi="Times" w:cs="Times New Roman"/>
          <w:b/>
          <w:bCs/>
          <w:i/>
          <w:iCs/>
          <w:sz w:val="28"/>
          <w:szCs w:val="28"/>
          <w:lang w:val="en-US"/>
        </w:rPr>
        <w:t>entre</w:t>
      </w:r>
      <w:proofErr w:type="spellEnd"/>
      <w:r w:rsidR="00545305" w:rsidRPr="00545305">
        <w:rPr>
          <w:rFonts w:ascii="Times" w:hAnsi="Times" w:cs="Times New Roman"/>
          <w:b/>
          <w:bCs/>
          <w:i/>
          <w:iCs/>
          <w:sz w:val="28"/>
          <w:szCs w:val="28"/>
          <w:lang w:val="en-US"/>
        </w:rPr>
        <w:t xml:space="preserve">. </w:t>
      </w:r>
    </w:p>
    <w:p w14:paraId="3D3CCA4D" w14:textId="29FC2F16" w:rsidR="00F10A67" w:rsidRDefault="00545305" w:rsidP="00F10A67">
      <w:pPr>
        <w:spacing w:line="360" w:lineRule="auto"/>
        <w:ind w:left="851"/>
        <w:jc w:val="both"/>
        <w:rPr>
          <w:rFonts w:ascii="Times" w:hAnsi="Times" w:cs="Times New Roman"/>
          <w:sz w:val="28"/>
          <w:szCs w:val="28"/>
          <w:lang w:val="en-US"/>
        </w:rPr>
      </w:pPr>
      <w:r>
        <w:rPr>
          <w:rFonts w:ascii="Times" w:hAnsi="Times" w:cs="Times New Roman"/>
          <w:sz w:val="28"/>
          <w:szCs w:val="28"/>
          <w:lang w:val="en-US"/>
        </w:rPr>
        <w:t xml:space="preserve">Germinal </w:t>
      </w:r>
      <w:proofErr w:type="spellStart"/>
      <w:r>
        <w:rPr>
          <w:rFonts w:ascii="Times" w:hAnsi="Times" w:cs="Times New Roman"/>
          <w:sz w:val="28"/>
          <w:szCs w:val="28"/>
          <w:lang w:val="en-US"/>
        </w:rPr>
        <w:t>centre</w:t>
      </w:r>
      <w:proofErr w:type="spellEnd"/>
      <w:r>
        <w:rPr>
          <w:rFonts w:ascii="Times" w:hAnsi="Times" w:cs="Times New Roman" w:hint="eastAsia"/>
          <w:sz w:val="28"/>
          <w:szCs w:val="28"/>
          <w:lang w:val="en-US"/>
        </w:rPr>
        <w:t>是由</w:t>
      </w:r>
      <w:r>
        <w:rPr>
          <w:rFonts w:ascii="Times" w:hAnsi="Times" w:cs="Times New Roman"/>
          <w:sz w:val="28"/>
          <w:szCs w:val="28"/>
          <w:lang w:val="en-US"/>
        </w:rPr>
        <w:t>high affinity</w:t>
      </w:r>
      <w:r>
        <w:rPr>
          <w:rFonts w:ascii="Times" w:hAnsi="Times" w:cs="Times New Roman" w:hint="eastAsia"/>
          <w:sz w:val="28"/>
          <w:szCs w:val="28"/>
          <w:lang w:val="en-US"/>
        </w:rPr>
        <w:t xml:space="preserve"> </w:t>
      </w:r>
      <w:r>
        <w:rPr>
          <w:rFonts w:ascii="Times" w:hAnsi="Times" w:cs="Times New Roman"/>
          <w:sz w:val="28"/>
          <w:szCs w:val="28"/>
          <w:lang w:val="en-US"/>
        </w:rPr>
        <w:t>B cell</w:t>
      </w:r>
      <w:r>
        <w:rPr>
          <w:rFonts w:ascii="Times" w:hAnsi="Times" w:cs="Times New Roman" w:hint="eastAsia"/>
          <w:sz w:val="28"/>
          <w:szCs w:val="28"/>
          <w:lang w:val="en-US"/>
        </w:rPr>
        <w:t>經過</w:t>
      </w:r>
      <w:r>
        <w:rPr>
          <w:rFonts w:ascii="Times" w:hAnsi="Times" w:cs="Times New Roman"/>
          <w:sz w:val="28"/>
          <w:szCs w:val="28"/>
          <w:lang w:val="en-US"/>
        </w:rPr>
        <w:t xml:space="preserve">rapid proliferation </w:t>
      </w:r>
      <w:r>
        <w:rPr>
          <w:rFonts w:ascii="Times" w:hAnsi="Times" w:cs="Times New Roman" w:hint="eastAsia"/>
          <w:sz w:val="28"/>
          <w:szCs w:val="28"/>
          <w:lang w:val="en-US"/>
        </w:rPr>
        <w:t>形成，它包含了兩個和</w:t>
      </w:r>
      <w:r>
        <w:rPr>
          <w:rFonts w:ascii="Times" w:hAnsi="Times" w:cs="Times New Roman"/>
          <w:sz w:val="28"/>
          <w:szCs w:val="28"/>
          <w:lang w:val="en-US"/>
        </w:rPr>
        <w:t xml:space="preserve">cell cycle in germinal </w:t>
      </w:r>
      <w:proofErr w:type="spellStart"/>
      <w:r>
        <w:rPr>
          <w:rFonts w:ascii="Times" w:hAnsi="Times" w:cs="Times New Roman"/>
          <w:sz w:val="28"/>
          <w:szCs w:val="28"/>
          <w:lang w:val="en-US"/>
        </w:rPr>
        <w:t>centre</w:t>
      </w:r>
      <w:proofErr w:type="spellEnd"/>
      <w:r>
        <w:rPr>
          <w:rFonts w:ascii="Times" w:hAnsi="Times" w:cs="Times New Roman" w:hint="eastAsia"/>
          <w:sz w:val="28"/>
          <w:szCs w:val="28"/>
          <w:lang w:val="en-US"/>
        </w:rPr>
        <w:t>密不可分的區域，</w:t>
      </w:r>
      <w:r>
        <w:rPr>
          <w:rFonts w:ascii="Times" w:hAnsi="Times" w:cs="Times New Roman"/>
          <w:sz w:val="28"/>
          <w:szCs w:val="28"/>
          <w:lang w:val="en-US"/>
        </w:rPr>
        <w:t>light zone</w:t>
      </w:r>
      <w:r>
        <w:rPr>
          <w:rFonts w:ascii="Times" w:hAnsi="Times" w:cs="Times New Roman" w:hint="eastAsia"/>
          <w:sz w:val="28"/>
          <w:szCs w:val="28"/>
          <w:lang w:val="en-US"/>
        </w:rPr>
        <w:t>和</w:t>
      </w:r>
      <w:r>
        <w:rPr>
          <w:rFonts w:ascii="Times" w:hAnsi="Times" w:cs="Times New Roman"/>
          <w:sz w:val="28"/>
          <w:szCs w:val="28"/>
          <w:lang w:val="en-US"/>
        </w:rPr>
        <w:t>dark zone</w:t>
      </w:r>
      <w:r>
        <w:rPr>
          <w:rFonts w:ascii="Times" w:hAnsi="Times" w:cs="Times New Roman" w:hint="eastAsia"/>
          <w:sz w:val="28"/>
          <w:szCs w:val="28"/>
          <w:lang w:val="en-US"/>
        </w:rPr>
        <w:t>。</w:t>
      </w:r>
    </w:p>
    <w:p w14:paraId="36AAC30B" w14:textId="5A1F1760" w:rsidR="00F10A67" w:rsidRDefault="00545305" w:rsidP="00F10A67">
      <w:pPr>
        <w:spacing w:line="360" w:lineRule="auto"/>
        <w:ind w:left="851"/>
        <w:jc w:val="both"/>
        <w:rPr>
          <w:rFonts w:ascii="Times" w:hAnsi="Times" w:cs="Times New Roman"/>
          <w:sz w:val="28"/>
          <w:szCs w:val="28"/>
          <w:lang w:val="en-US"/>
        </w:rPr>
      </w:pPr>
      <w:r>
        <w:rPr>
          <w:rFonts w:ascii="Times" w:hAnsi="Times" w:cs="Times New Roman" w:hint="eastAsia"/>
          <w:sz w:val="28"/>
          <w:szCs w:val="28"/>
          <w:lang w:val="en-US"/>
        </w:rPr>
        <w:t>在</w:t>
      </w:r>
      <w:r>
        <w:rPr>
          <w:rFonts w:ascii="Times" w:hAnsi="Times" w:cs="Times New Roman"/>
          <w:sz w:val="28"/>
          <w:szCs w:val="28"/>
          <w:lang w:val="en-US"/>
        </w:rPr>
        <w:t>dark zone</w:t>
      </w:r>
      <w:r>
        <w:rPr>
          <w:rFonts w:ascii="Times" w:hAnsi="Times" w:cs="Times New Roman" w:hint="eastAsia"/>
          <w:sz w:val="28"/>
          <w:szCs w:val="28"/>
          <w:lang w:val="en-US"/>
        </w:rPr>
        <w:t>，</w:t>
      </w:r>
      <w:r>
        <w:rPr>
          <w:rFonts w:ascii="Times" w:hAnsi="Times" w:cs="Times New Roman"/>
          <w:sz w:val="28"/>
          <w:szCs w:val="28"/>
          <w:lang w:val="en-US"/>
        </w:rPr>
        <w:t>B cell</w:t>
      </w:r>
      <w:r>
        <w:rPr>
          <w:rFonts w:ascii="Times" w:hAnsi="Times" w:cs="Times New Roman" w:hint="eastAsia"/>
          <w:sz w:val="28"/>
          <w:szCs w:val="28"/>
          <w:lang w:val="en-US"/>
        </w:rPr>
        <w:t>會進行</w:t>
      </w:r>
      <w:r>
        <w:rPr>
          <w:rFonts w:ascii="Times" w:hAnsi="Times" w:cs="Times New Roman"/>
          <w:sz w:val="28"/>
          <w:szCs w:val="28"/>
          <w:lang w:val="en-US"/>
        </w:rPr>
        <w:t>somatic hypermutation</w:t>
      </w:r>
      <w:r>
        <w:rPr>
          <w:rFonts w:ascii="Times" w:hAnsi="Times" w:cs="Times New Roman" w:hint="eastAsia"/>
          <w:sz w:val="28"/>
          <w:szCs w:val="28"/>
          <w:lang w:val="en-US"/>
        </w:rPr>
        <w:t>，</w:t>
      </w:r>
      <w:r>
        <w:rPr>
          <w:rFonts w:ascii="Times" w:hAnsi="Times" w:cs="Times New Roman"/>
          <w:sz w:val="28"/>
          <w:szCs w:val="28"/>
          <w:lang w:val="en-US"/>
        </w:rPr>
        <w:t>s</w:t>
      </w:r>
      <w:r>
        <w:rPr>
          <w:rFonts w:ascii="Times" w:hAnsi="Times" w:cs="Times New Roman" w:hint="eastAsia"/>
          <w:sz w:val="28"/>
          <w:szCs w:val="28"/>
          <w:lang w:val="en-US"/>
        </w:rPr>
        <w:t>o</w:t>
      </w:r>
      <w:r>
        <w:rPr>
          <w:rFonts w:ascii="Times" w:hAnsi="Times" w:cs="Times New Roman"/>
          <w:sz w:val="28"/>
          <w:szCs w:val="28"/>
          <w:lang w:val="en-US"/>
        </w:rPr>
        <w:t>matic hypermutation</w:t>
      </w:r>
      <w:r>
        <w:rPr>
          <w:rFonts w:ascii="Times" w:hAnsi="Times" w:cs="Times New Roman" w:hint="eastAsia"/>
          <w:sz w:val="28"/>
          <w:szCs w:val="28"/>
          <w:lang w:val="en-US"/>
        </w:rPr>
        <w:t>並非像是</w:t>
      </w:r>
      <w:r>
        <w:rPr>
          <w:rFonts w:ascii="Times" w:hAnsi="Times" w:cs="Times New Roman"/>
          <w:sz w:val="28"/>
          <w:szCs w:val="28"/>
          <w:lang w:val="en-US"/>
        </w:rPr>
        <w:t>isotype switching</w:t>
      </w:r>
      <w:r>
        <w:rPr>
          <w:rFonts w:ascii="Times" w:hAnsi="Times" w:cs="Times New Roman" w:hint="eastAsia"/>
          <w:sz w:val="28"/>
          <w:szCs w:val="28"/>
          <w:lang w:val="en-US"/>
        </w:rPr>
        <w:t>那樣的</w:t>
      </w:r>
      <w:r>
        <w:rPr>
          <w:rFonts w:ascii="Times" w:hAnsi="Times" w:cs="Times New Roman"/>
          <w:sz w:val="28"/>
          <w:szCs w:val="28"/>
          <w:lang w:val="en-US"/>
        </w:rPr>
        <w:t>DNA recombination</w:t>
      </w:r>
      <w:r>
        <w:rPr>
          <w:rFonts w:ascii="Times" w:hAnsi="Times" w:cs="Times New Roman" w:hint="eastAsia"/>
          <w:sz w:val="28"/>
          <w:szCs w:val="28"/>
          <w:lang w:val="en-US"/>
        </w:rPr>
        <w:t>，而是在</w:t>
      </w:r>
      <w:r>
        <w:rPr>
          <w:rFonts w:ascii="Times" w:hAnsi="Times" w:cs="Times New Roman"/>
          <w:sz w:val="28"/>
          <w:szCs w:val="28"/>
          <w:lang w:val="en-US"/>
        </w:rPr>
        <w:t>immunoglobulin gene</w:t>
      </w:r>
      <w:r>
        <w:rPr>
          <w:rFonts w:ascii="Times" w:hAnsi="Times" w:cs="Times New Roman" w:hint="eastAsia"/>
          <w:sz w:val="28"/>
          <w:szCs w:val="28"/>
          <w:lang w:val="en-US"/>
        </w:rPr>
        <w:t>的</w:t>
      </w:r>
      <w:r>
        <w:rPr>
          <w:rFonts w:ascii="Times" w:hAnsi="Times" w:cs="Times New Roman"/>
          <w:sz w:val="28"/>
          <w:szCs w:val="28"/>
          <w:lang w:val="en-US"/>
        </w:rPr>
        <w:t>variable region</w:t>
      </w:r>
      <w:r>
        <w:rPr>
          <w:rFonts w:ascii="Times" w:hAnsi="Times" w:cs="Times New Roman" w:hint="eastAsia"/>
          <w:sz w:val="28"/>
          <w:szCs w:val="28"/>
          <w:lang w:val="en-US"/>
        </w:rPr>
        <w:t>進行點突變，這會創造出更多</w:t>
      </w:r>
      <w:r>
        <w:rPr>
          <w:rFonts w:ascii="Times" w:hAnsi="Times" w:cs="Times New Roman"/>
          <w:sz w:val="28"/>
          <w:szCs w:val="28"/>
          <w:lang w:val="en-US"/>
        </w:rPr>
        <w:t>memory B cell</w:t>
      </w:r>
      <w:r>
        <w:rPr>
          <w:rFonts w:ascii="Times" w:hAnsi="Times" w:cs="Times New Roman" w:hint="eastAsia"/>
          <w:sz w:val="28"/>
          <w:szCs w:val="28"/>
          <w:lang w:val="en-US"/>
        </w:rPr>
        <w:t>的</w:t>
      </w:r>
      <w:r>
        <w:rPr>
          <w:rFonts w:ascii="Times" w:hAnsi="Times" w:cs="Times New Roman"/>
          <w:sz w:val="28"/>
          <w:szCs w:val="28"/>
          <w:lang w:val="en-US"/>
        </w:rPr>
        <w:t>specific repertoire</w:t>
      </w:r>
      <w:r w:rsidR="00F10A67">
        <w:rPr>
          <w:rFonts w:ascii="Times" w:hAnsi="Times" w:cs="Times New Roman" w:hint="eastAsia"/>
          <w:sz w:val="28"/>
          <w:szCs w:val="28"/>
          <w:lang w:val="en-US"/>
        </w:rPr>
        <w:t>。總而言之，在</w:t>
      </w:r>
      <w:r w:rsidR="00F10A67">
        <w:rPr>
          <w:rFonts w:ascii="Times" w:hAnsi="Times" w:cs="Times New Roman"/>
          <w:sz w:val="28"/>
          <w:szCs w:val="28"/>
          <w:lang w:val="en-US"/>
        </w:rPr>
        <w:t>dark zone</w:t>
      </w:r>
      <w:r w:rsidR="00F10A67">
        <w:rPr>
          <w:rFonts w:ascii="Times" w:hAnsi="Times" w:cs="Times New Roman" w:hint="eastAsia"/>
          <w:sz w:val="28"/>
          <w:szCs w:val="28"/>
          <w:lang w:val="en-US"/>
        </w:rPr>
        <w:t>，</w:t>
      </w:r>
      <w:r w:rsidR="00F10A67">
        <w:rPr>
          <w:rFonts w:ascii="Times" w:hAnsi="Times" w:cs="Times New Roman"/>
          <w:sz w:val="28"/>
          <w:szCs w:val="28"/>
          <w:lang w:val="en-US"/>
        </w:rPr>
        <w:t>B cell</w:t>
      </w:r>
      <w:r w:rsidR="00F10A67">
        <w:rPr>
          <w:rFonts w:ascii="Times" w:hAnsi="Times" w:cs="Times New Roman" w:hint="eastAsia"/>
          <w:sz w:val="28"/>
          <w:szCs w:val="28"/>
          <w:lang w:val="en-US"/>
        </w:rPr>
        <w:t>共進行了兩件事，</w:t>
      </w:r>
      <w:r w:rsidR="00F10A67">
        <w:rPr>
          <w:rFonts w:ascii="Times" w:hAnsi="Times" w:cs="Times New Roman"/>
          <w:sz w:val="28"/>
          <w:szCs w:val="28"/>
          <w:lang w:val="en-US"/>
        </w:rPr>
        <w:t>clonal expansion</w:t>
      </w:r>
      <w:r w:rsidR="00F10A67">
        <w:rPr>
          <w:rFonts w:ascii="Times" w:hAnsi="Times" w:cs="Times New Roman" w:hint="eastAsia"/>
          <w:sz w:val="28"/>
          <w:szCs w:val="28"/>
          <w:lang w:val="en-US"/>
        </w:rPr>
        <w:t>和</w:t>
      </w:r>
      <w:r w:rsidR="00F10A67">
        <w:rPr>
          <w:rFonts w:ascii="Times" w:hAnsi="Times" w:cs="Times New Roman"/>
          <w:sz w:val="28"/>
          <w:szCs w:val="28"/>
          <w:lang w:val="en-US"/>
        </w:rPr>
        <w:t>BCR diversification</w:t>
      </w:r>
      <w:r w:rsidR="00F10A67">
        <w:rPr>
          <w:rFonts w:ascii="Times" w:hAnsi="Times" w:cs="Times New Roman" w:hint="eastAsia"/>
          <w:sz w:val="28"/>
          <w:szCs w:val="28"/>
          <w:lang w:val="en-US"/>
        </w:rPr>
        <w:t>。有些</w:t>
      </w:r>
      <w:r w:rsidR="00F10A67">
        <w:rPr>
          <w:rFonts w:ascii="Times" w:hAnsi="Times" w:cs="Times New Roman"/>
          <w:sz w:val="28"/>
          <w:szCs w:val="28"/>
          <w:lang w:val="en-US"/>
        </w:rPr>
        <w:t>dark zone</w:t>
      </w:r>
      <w:r w:rsidR="00F10A67">
        <w:rPr>
          <w:rFonts w:ascii="Times" w:hAnsi="Times" w:cs="Times New Roman" w:hint="eastAsia"/>
          <w:sz w:val="28"/>
          <w:szCs w:val="28"/>
          <w:lang w:val="en-US"/>
        </w:rPr>
        <w:t>的</w:t>
      </w:r>
      <w:r w:rsidR="00F10A67">
        <w:rPr>
          <w:rFonts w:ascii="Times" w:hAnsi="Times" w:cs="Times New Roman"/>
          <w:sz w:val="28"/>
          <w:szCs w:val="28"/>
          <w:lang w:val="en-US"/>
        </w:rPr>
        <w:t>B cell</w:t>
      </w:r>
      <w:r w:rsidR="00F10A67">
        <w:rPr>
          <w:rFonts w:ascii="Times" w:hAnsi="Times" w:cs="Times New Roman" w:hint="eastAsia"/>
          <w:sz w:val="28"/>
          <w:szCs w:val="28"/>
          <w:lang w:val="en-US"/>
        </w:rPr>
        <w:t>會離開這個</w:t>
      </w:r>
      <w:r w:rsidR="00F10A67">
        <w:rPr>
          <w:rFonts w:ascii="Times" w:hAnsi="Times" w:cs="Times New Roman"/>
          <w:sz w:val="28"/>
          <w:szCs w:val="28"/>
          <w:lang w:val="en-US"/>
        </w:rPr>
        <w:t>cell cycle</w:t>
      </w:r>
      <w:r w:rsidR="00F10A67">
        <w:rPr>
          <w:rFonts w:ascii="Times" w:hAnsi="Times" w:cs="Times New Roman" w:hint="eastAsia"/>
          <w:sz w:val="28"/>
          <w:szCs w:val="28"/>
          <w:lang w:val="en-US"/>
        </w:rPr>
        <w:t>，並進入</w:t>
      </w:r>
      <w:r w:rsidR="00F10A67">
        <w:rPr>
          <w:rFonts w:ascii="Times" w:hAnsi="Times" w:cs="Times New Roman"/>
          <w:sz w:val="28"/>
          <w:szCs w:val="28"/>
          <w:lang w:val="en-US"/>
        </w:rPr>
        <w:t>light zone</w:t>
      </w:r>
      <w:r w:rsidR="00F10A67">
        <w:rPr>
          <w:rFonts w:ascii="Times" w:hAnsi="Times" w:cs="Times New Roman" w:hint="eastAsia"/>
          <w:sz w:val="28"/>
          <w:szCs w:val="28"/>
          <w:lang w:val="en-US"/>
        </w:rPr>
        <w:t>。</w:t>
      </w:r>
    </w:p>
    <w:p w14:paraId="210B6F24" w14:textId="1F87F1F0" w:rsidR="0031022D" w:rsidRDefault="00F10A67" w:rsidP="0031022D">
      <w:pPr>
        <w:spacing w:line="360" w:lineRule="auto"/>
        <w:ind w:left="851"/>
        <w:jc w:val="both"/>
        <w:rPr>
          <w:rFonts w:ascii="Times" w:hAnsi="Times" w:cs="Times New Roman"/>
          <w:sz w:val="28"/>
          <w:szCs w:val="28"/>
          <w:lang w:val="en-US"/>
        </w:rPr>
      </w:pPr>
      <w:r>
        <w:rPr>
          <w:rFonts w:ascii="Times" w:hAnsi="Times" w:cs="Times New Roman" w:hint="eastAsia"/>
          <w:sz w:val="28"/>
          <w:szCs w:val="28"/>
          <w:lang w:val="en-US"/>
        </w:rPr>
        <w:lastRenderedPageBreak/>
        <w:t>在</w:t>
      </w:r>
      <w:r>
        <w:rPr>
          <w:rFonts w:ascii="Times" w:hAnsi="Times" w:cs="Times New Roman"/>
          <w:sz w:val="28"/>
          <w:szCs w:val="28"/>
          <w:lang w:val="en-US"/>
        </w:rPr>
        <w:t>light zone</w:t>
      </w:r>
      <w:r>
        <w:rPr>
          <w:rFonts w:ascii="Times" w:hAnsi="Times" w:cs="Times New Roman" w:hint="eastAsia"/>
          <w:sz w:val="28"/>
          <w:szCs w:val="28"/>
          <w:lang w:val="en-US"/>
        </w:rPr>
        <w:t>，</w:t>
      </w:r>
      <w:r>
        <w:rPr>
          <w:rFonts w:ascii="Times" w:hAnsi="Times" w:cs="Times New Roman"/>
          <w:sz w:val="28"/>
          <w:szCs w:val="28"/>
          <w:lang w:val="en-US"/>
        </w:rPr>
        <w:t>B cell</w:t>
      </w:r>
      <w:r>
        <w:rPr>
          <w:rFonts w:ascii="Times" w:hAnsi="Times" w:cs="Times New Roman" w:hint="eastAsia"/>
          <w:sz w:val="28"/>
          <w:szCs w:val="28"/>
          <w:lang w:val="en-US"/>
        </w:rPr>
        <w:t>會經歷由</w:t>
      </w:r>
      <w:r>
        <w:rPr>
          <w:rFonts w:ascii="Times" w:hAnsi="Times" w:cs="Times New Roman"/>
          <w:sz w:val="28"/>
          <w:szCs w:val="28"/>
          <w:lang w:val="en-US"/>
        </w:rPr>
        <w:t>immune complex-coated dendritic cell</w:t>
      </w:r>
      <w:r>
        <w:rPr>
          <w:rFonts w:ascii="Times" w:hAnsi="Times" w:cs="Times New Roman" w:hint="eastAsia"/>
          <w:sz w:val="28"/>
          <w:szCs w:val="28"/>
          <w:lang w:val="en-US"/>
        </w:rPr>
        <w:t>和</w:t>
      </w:r>
      <w:r>
        <w:rPr>
          <w:rFonts w:ascii="Times" w:hAnsi="Times" w:cs="Times New Roman"/>
          <w:sz w:val="28"/>
          <w:szCs w:val="28"/>
          <w:lang w:val="en-US"/>
        </w:rPr>
        <w:t>T</w:t>
      </w:r>
      <w:r w:rsidRPr="00F10A67">
        <w:rPr>
          <w:rFonts w:ascii="Times" w:hAnsi="Times" w:cs="Times New Roman"/>
          <w:sz w:val="28"/>
          <w:szCs w:val="28"/>
          <w:vertAlign w:val="subscript"/>
          <w:lang w:val="en-US"/>
        </w:rPr>
        <w:t>FH</w:t>
      </w:r>
      <w:r>
        <w:rPr>
          <w:rFonts w:ascii="Times" w:hAnsi="Times" w:cs="Times New Roman"/>
          <w:sz w:val="28"/>
          <w:szCs w:val="28"/>
          <w:lang w:val="en-US"/>
        </w:rPr>
        <w:t xml:space="preserve"> cell</w:t>
      </w:r>
      <w:r>
        <w:rPr>
          <w:rFonts w:ascii="Times" w:hAnsi="Times" w:cs="Times New Roman" w:hint="eastAsia"/>
          <w:sz w:val="28"/>
          <w:szCs w:val="28"/>
          <w:lang w:val="en-US"/>
        </w:rPr>
        <w:t>主導的</w:t>
      </w:r>
      <w:r>
        <w:rPr>
          <w:rFonts w:ascii="Times" w:hAnsi="Times" w:cs="Times New Roman"/>
          <w:sz w:val="28"/>
          <w:szCs w:val="28"/>
          <w:lang w:val="en-US"/>
        </w:rPr>
        <w:t>affinity selection</w:t>
      </w:r>
      <w:r>
        <w:rPr>
          <w:rFonts w:ascii="Times" w:hAnsi="Times" w:cs="Times New Roman" w:hint="eastAsia"/>
          <w:sz w:val="28"/>
          <w:szCs w:val="28"/>
          <w:lang w:val="en-US"/>
        </w:rPr>
        <w:t>，其中</w:t>
      </w:r>
      <w:r>
        <w:rPr>
          <w:rFonts w:ascii="Times" w:hAnsi="Times" w:cs="Times New Roman"/>
          <w:sz w:val="28"/>
          <w:szCs w:val="28"/>
          <w:lang w:val="en-US"/>
        </w:rPr>
        <w:t xml:space="preserve">affinity-matured germinal </w:t>
      </w:r>
      <w:proofErr w:type="spellStart"/>
      <w:r w:rsidR="0031022D">
        <w:rPr>
          <w:rFonts w:ascii="Times" w:hAnsi="Times" w:cs="Times New Roman"/>
          <w:sz w:val="28"/>
          <w:szCs w:val="28"/>
          <w:lang w:val="en-US"/>
        </w:rPr>
        <w:t>centre</w:t>
      </w:r>
      <w:proofErr w:type="spellEnd"/>
      <w:r w:rsidR="0031022D">
        <w:rPr>
          <w:rFonts w:ascii="Times" w:hAnsi="Times" w:cs="Times New Roman"/>
          <w:sz w:val="28"/>
          <w:szCs w:val="28"/>
          <w:lang w:val="en-US"/>
        </w:rPr>
        <w:t xml:space="preserve"> B cell</w:t>
      </w:r>
      <w:r w:rsidR="0031022D">
        <w:rPr>
          <w:rFonts w:ascii="Times" w:hAnsi="Times" w:cs="Times New Roman" w:hint="eastAsia"/>
          <w:sz w:val="28"/>
          <w:szCs w:val="28"/>
          <w:lang w:val="en-US"/>
        </w:rPr>
        <w:t>會</w:t>
      </w:r>
      <w:r w:rsidR="0031022D">
        <w:rPr>
          <w:rFonts w:ascii="Times" w:hAnsi="Times" w:cs="Times New Roman"/>
          <w:sz w:val="28"/>
          <w:szCs w:val="28"/>
          <w:lang w:val="en-US"/>
        </w:rPr>
        <w:t>reenter</w:t>
      </w:r>
      <w:r w:rsidR="0031022D">
        <w:rPr>
          <w:rFonts w:ascii="Times" w:hAnsi="Times" w:cs="Times New Roman" w:hint="eastAsia"/>
          <w:sz w:val="28"/>
          <w:szCs w:val="28"/>
          <w:lang w:val="en-US"/>
        </w:rPr>
        <w:t xml:space="preserve"> d</w:t>
      </w:r>
      <w:r w:rsidR="0031022D">
        <w:rPr>
          <w:rFonts w:ascii="Times" w:hAnsi="Times" w:cs="Times New Roman"/>
          <w:sz w:val="28"/>
          <w:szCs w:val="28"/>
          <w:lang w:val="en-US"/>
        </w:rPr>
        <w:t>ark zone</w:t>
      </w:r>
      <w:r w:rsidR="0031022D">
        <w:rPr>
          <w:rFonts w:ascii="Times" w:hAnsi="Times" w:cs="Times New Roman" w:hint="eastAsia"/>
          <w:sz w:val="28"/>
          <w:szCs w:val="28"/>
          <w:lang w:val="en-US"/>
        </w:rPr>
        <w:t>，而其他的</w:t>
      </w:r>
      <w:r w:rsidR="0031022D">
        <w:rPr>
          <w:rFonts w:ascii="Times" w:hAnsi="Times" w:cs="Times New Roman"/>
          <w:sz w:val="28"/>
          <w:szCs w:val="28"/>
          <w:lang w:val="en-US"/>
        </w:rPr>
        <w:t>B cell</w:t>
      </w:r>
      <w:r w:rsidR="0031022D">
        <w:rPr>
          <w:rFonts w:ascii="Times" w:hAnsi="Times" w:cs="Times New Roman" w:hint="eastAsia"/>
          <w:sz w:val="28"/>
          <w:szCs w:val="28"/>
          <w:lang w:val="en-US"/>
        </w:rPr>
        <w:t>會分化為</w:t>
      </w:r>
      <w:r w:rsidR="0031022D">
        <w:rPr>
          <w:rFonts w:ascii="Times" w:hAnsi="Times" w:cs="Times New Roman"/>
          <w:sz w:val="28"/>
          <w:szCs w:val="28"/>
          <w:lang w:val="en-US"/>
        </w:rPr>
        <w:t>long-lived plasma cell</w:t>
      </w:r>
      <w:r w:rsidR="0031022D">
        <w:rPr>
          <w:rFonts w:ascii="Times" w:hAnsi="Times" w:cs="Times New Roman" w:hint="eastAsia"/>
          <w:sz w:val="28"/>
          <w:szCs w:val="28"/>
          <w:lang w:val="en-US"/>
        </w:rPr>
        <w:t>和</w:t>
      </w:r>
      <w:r w:rsidR="0031022D">
        <w:rPr>
          <w:rFonts w:ascii="Times" w:hAnsi="Times" w:cs="Times New Roman"/>
          <w:sz w:val="28"/>
          <w:szCs w:val="28"/>
          <w:lang w:val="en-US"/>
        </w:rPr>
        <w:t>GCD B</w:t>
      </w:r>
      <w:r w:rsidR="0031022D" w:rsidRPr="0031022D">
        <w:rPr>
          <w:rFonts w:ascii="Times" w:hAnsi="Times" w:cs="Times New Roman"/>
          <w:sz w:val="28"/>
          <w:szCs w:val="28"/>
          <w:vertAlign w:val="subscript"/>
          <w:lang w:val="en-US"/>
        </w:rPr>
        <w:t>M</w:t>
      </w:r>
      <w:r w:rsidR="0031022D">
        <w:rPr>
          <w:rFonts w:ascii="Times" w:hAnsi="Times" w:cs="Times New Roman"/>
          <w:sz w:val="28"/>
          <w:szCs w:val="28"/>
          <w:lang w:val="en-US"/>
        </w:rPr>
        <w:t xml:space="preserve"> cell</w:t>
      </w:r>
      <w:r w:rsidR="0031022D">
        <w:rPr>
          <w:rFonts w:ascii="Times" w:hAnsi="Times" w:cs="Times New Roman" w:hint="eastAsia"/>
          <w:sz w:val="28"/>
          <w:szCs w:val="28"/>
          <w:lang w:val="en-US"/>
        </w:rPr>
        <w:t>。</w:t>
      </w:r>
    </w:p>
    <w:p w14:paraId="04D13707" w14:textId="1156D3DB" w:rsidR="00F55D38" w:rsidRDefault="0031022D" w:rsidP="00F55D38">
      <w:pPr>
        <w:spacing w:line="360" w:lineRule="auto"/>
        <w:ind w:left="851"/>
        <w:jc w:val="both"/>
        <w:rPr>
          <w:rFonts w:ascii="Times" w:hAnsi="Times" w:cs="Times New Roman"/>
          <w:b/>
          <w:bCs/>
          <w:i/>
          <w:iCs/>
          <w:sz w:val="28"/>
          <w:szCs w:val="28"/>
          <w:lang w:val="en-US"/>
        </w:rPr>
      </w:pPr>
      <w:r w:rsidRPr="00716859">
        <w:rPr>
          <w:rFonts w:ascii="Times" w:hAnsi="Times" w:cs="Times New Roman"/>
          <w:b/>
          <w:bCs/>
          <w:i/>
          <w:iCs/>
          <w:sz w:val="28"/>
          <w:szCs w:val="28"/>
          <w:lang w:val="en-US"/>
        </w:rPr>
        <w:t xml:space="preserve">Germinal </w:t>
      </w:r>
      <w:proofErr w:type="spellStart"/>
      <w:r w:rsidR="00716859" w:rsidRPr="00716859">
        <w:rPr>
          <w:rFonts w:ascii="Times" w:hAnsi="Times" w:cs="Times New Roman"/>
          <w:b/>
          <w:bCs/>
          <w:i/>
          <w:iCs/>
          <w:sz w:val="28"/>
          <w:szCs w:val="28"/>
          <w:lang w:val="en-US"/>
        </w:rPr>
        <w:t>c</w:t>
      </w:r>
      <w:r w:rsidRPr="00716859">
        <w:rPr>
          <w:rFonts w:ascii="Times" w:hAnsi="Times" w:cs="Times New Roman"/>
          <w:b/>
          <w:bCs/>
          <w:i/>
          <w:iCs/>
          <w:sz w:val="28"/>
          <w:szCs w:val="28"/>
          <w:lang w:val="en-US"/>
        </w:rPr>
        <w:t>entre</w:t>
      </w:r>
      <w:proofErr w:type="spellEnd"/>
      <w:r w:rsidRPr="00716859">
        <w:rPr>
          <w:rFonts w:ascii="Times" w:hAnsi="Times" w:cs="Times New Roman"/>
          <w:b/>
          <w:bCs/>
          <w:i/>
          <w:iCs/>
          <w:sz w:val="28"/>
          <w:szCs w:val="28"/>
          <w:lang w:val="en-US"/>
        </w:rPr>
        <w:t>-dependent memo</w:t>
      </w:r>
      <w:r w:rsidR="00716859" w:rsidRPr="00716859">
        <w:rPr>
          <w:rFonts w:ascii="Times" w:hAnsi="Times" w:cs="Times New Roman"/>
          <w:b/>
          <w:bCs/>
          <w:i/>
          <w:iCs/>
          <w:sz w:val="28"/>
          <w:szCs w:val="28"/>
          <w:lang w:val="en-US"/>
        </w:rPr>
        <w:t xml:space="preserve">ry B cell. </w:t>
      </w:r>
    </w:p>
    <w:p w14:paraId="6C3813A7" w14:textId="2244E50A" w:rsidR="0031022D" w:rsidRPr="00F55D38" w:rsidRDefault="0031022D" w:rsidP="00F55D38">
      <w:pPr>
        <w:spacing w:line="360" w:lineRule="auto"/>
        <w:ind w:left="851"/>
        <w:jc w:val="both"/>
        <w:rPr>
          <w:rFonts w:ascii="Times" w:hAnsi="Times" w:cs="Times New Roman"/>
          <w:b/>
          <w:bCs/>
          <w:i/>
          <w:iCs/>
          <w:sz w:val="28"/>
          <w:szCs w:val="28"/>
          <w:lang w:val="en-US"/>
        </w:rPr>
      </w:pPr>
      <w:r>
        <w:rPr>
          <w:rFonts w:ascii="Times" w:hAnsi="Times" w:cs="Times New Roman"/>
          <w:sz w:val="28"/>
          <w:szCs w:val="28"/>
          <w:lang w:val="en-US"/>
        </w:rPr>
        <w:t>GCD B</w:t>
      </w:r>
      <w:r w:rsidRPr="00716859">
        <w:rPr>
          <w:rFonts w:ascii="Times" w:hAnsi="Times" w:cs="Times New Roman"/>
          <w:sz w:val="28"/>
          <w:szCs w:val="28"/>
          <w:vertAlign w:val="subscript"/>
          <w:lang w:val="en-US"/>
        </w:rPr>
        <w:t>M</w:t>
      </w:r>
      <w:r>
        <w:rPr>
          <w:rFonts w:ascii="Times" w:hAnsi="Times" w:cs="Times New Roman"/>
          <w:sz w:val="28"/>
          <w:szCs w:val="28"/>
          <w:lang w:val="en-US"/>
        </w:rPr>
        <w:t xml:space="preserve"> cell</w:t>
      </w:r>
      <w:r>
        <w:rPr>
          <w:rFonts w:ascii="Times" w:hAnsi="Times" w:cs="Times New Roman" w:hint="eastAsia"/>
          <w:sz w:val="28"/>
          <w:szCs w:val="28"/>
          <w:lang w:val="en-US"/>
        </w:rPr>
        <w:t>的</w:t>
      </w:r>
      <w:r w:rsidR="00716859">
        <w:rPr>
          <w:rFonts w:ascii="Times" w:hAnsi="Times" w:cs="Times New Roman" w:hint="eastAsia"/>
          <w:sz w:val="28"/>
          <w:szCs w:val="28"/>
          <w:lang w:val="en-US"/>
        </w:rPr>
        <w:t>形成</w:t>
      </w:r>
      <w:r>
        <w:rPr>
          <w:rFonts w:ascii="Times" w:hAnsi="Times" w:cs="Times New Roman" w:hint="eastAsia"/>
          <w:sz w:val="28"/>
          <w:szCs w:val="28"/>
          <w:lang w:val="en-US"/>
        </w:rPr>
        <w:t>還沒有非常確</w:t>
      </w:r>
      <w:r w:rsidR="006B653C">
        <w:rPr>
          <w:rFonts w:ascii="Times" w:hAnsi="Times" w:cs="Times New Roman" w:hint="eastAsia"/>
          <w:sz w:val="28"/>
          <w:szCs w:val="28"/>
          <w:lang w:val="en-US"/>
        </w:rPr>
        <w:t>定</w:t>
      </w:r>
      <w:r>
        <w:rPr>
          <w:rFonts w:ascii="Times" w:hAnsi="Times" w:cs="Times New Roman" w:hint="eastAsia"/>
          <w:sz w:val="28"/>
          <w:szCs w:val="28"/>
          <w:lang w:val="en-US"/>
        </w:rPr>
        <w:t>的</w:t>
      </w:r>
      <w:r>
        <w:rPr>
          <w:rFonts w:ascii="Times" w:hAnsi="Times" w:cs="Times New Roman"/>
          <w:sz w:val="28"/>
          <w:szCs w:val="28"/>
          <w:lang w:val="en-US"/>
        </w:rPr>
        <w:t>mechanism</w:t>
      </w:r>
      <w:r w:rsidR="006B653C">
        <w:rPr>
          <w:rFonts w:ascii="Times" w:hAnsi="Times" w:cs="Times New Roman" w:hint="eastAsia"/>
          <w:sz w:val="28"/>
          <w:szCs w:val="28"/>
          <w:lang w:val="en-US"/>
        </w:rPr>
        <w:t>。</w:t>
      </w:r>
    </w:p>
    <w:p w14:paraId="528062F7" w14:textId="5E92EBAC" w:rsidR="00F55D38" w:rsidRPr="00F55D38" w:rsidRDefault="00F55D38" w:rsidP="00F55D38">
      <w:pPr>
        <w:spacing w:line="360" w:lineRule="auto"/>
        <w:ind w:left="567"/>
        <w:jc w:val="both"/>
        <w:rPr>
          <w:rFonts w:ascii="Times" w:hAnsi="Times" w:cs="Times New Roman"/>
          <w:b/>
          <w:bCs/>
          <w:i/>
          <w:iCs/>
          <w:sz w:val="28"/>
          <w:szCs w:val="28"/>
          <w:lang w:val="en-US"/>
        </w:rPr>
      </w:pPr>
      <w:r w:rsidRPr="00F55D38">
        <w:rPr>
          <w:rFonts w:ascii="Times" w:hAnsi="Times" w:cs="Times New Roman"/>
          <w:b/>
          <w:bCs/>
          <w:i/>
          <w:iCs/>
          <w:sz w:val="28"/>
          <w:szCs w:val="28"/>
          <w:lang w:val="en-US"/>
        </w:rPr>
        <w:t xml:space="preserve">T cell-independent memory B cell. </w:t>
      </w:r>
    </w:p>
    <w:p w14:paraId="3C68DC01" w14:textId="103A4F78" w:rsidR="00CB5B29" w:rsidRPr="00A57856" w:rsidRDefault="00376D2C" w:rsidP="00CB5B29">
      <w:pPr>
        <w:spacing w:line="360" w:lineRule="auto"/>
        <w:ind w:left="567"/>
        <w:jc w:val="both"/>
        <w:rPr>
          <w:rFonts w:ascii="Times" w:hAnsi="Times" w:cs="Times New Roman"/>
          <w:sz w:val="28"/>
          <w:szCs w:val="28"/>
          <w:lang w:val="en-US"/>
        </w:rPr>
      </w:pPr>
      <w:r>
        <w:rPr>
          <w:rFonts w:ascii="Times" w:hAnsi="Times" w:cs="Times New Roman" w:hint="eastAsia"/>
          <w:sz w:val="28"/>
          <w:szCs w:val="28"/>
          <w:lang w:val="en-US"/>
        </w:rPr>
        <w:t>前面提到的這些</w:t>
      </w:r>
      <w:r>
        <w:rPr>
          <w:rFonts w:ascii="Times" w:hAnsi="Times" w:cs="Times New Roman"/>
          <w:sz w:val="28"/>
          <w:szCs w:val="28"/>
          <w:lang w:val="en-US"/>
        </w:rPr>
        <w:t>B</w:t>
      </w:r>
      <w:r w:rsidRPr="00376D2C">
        <w:rPr>
          <w:rFonts w:ascii="Times" w:hAnsi="Times" w:cs="Times New Roman"/>
          <w:sz w:val="28"/>
          <w:szCs w:val="28"/>
          <w:vertAlign w:val="subscript"/>
          <w:lang w:val="en-US"/>
        </w:rPr>
        <w:t>M</w:t>
      </w:r>
      <w:r>
        <w:rPr>
          <w:rFonts w:ascii="Times" w:hAnsi="Times" w:cs="Times New Roman"/>
          <w:sz w:val="28"/>
          <w:szCs w:val="28"/>
          <w:lang w:val="en-US"/>
        </w:rPr>
        <w:t xml:space="preserve"> cell</w:t>
      </w:r>
      <w:r>
        <w:rPr>
          <w:rFonts w:ascii="Times" w:hAnsi="Times" w:cs="Times New Roman" w:hint="eastAsia"/>
          <w:sz w:val="28"/>
          <w:szCs w:val="28"/>
          <w:lang w:val="en-US"/>
        </w:rPr>
        <w:t>都是由</w:t>
      </w:r>
      <w:r>
        <w:rPr>
          <w:rFonts w:ascii="Times" w:hAnsi="Times" w:cs="Times New Roman"/>
          <w:sz w:val="28"/>
          <w:szCs w:val="28"/>
          <w:lang w:val="en-US"/>
        </w:rPr>
        <w:t>B2 cell</w:t>
      </w:r>
      <w:r>
        <w:rPr>
          <w:rFonts w:ascii="Times" w:hAnsi="Times" w:cs="Times New Roman" w:hint="eastAsia"/>
          <w:sz w:val="28"/>
          <w:szCs w:val="28"/>
          <w:lang w:val="en-US"/>
        </w:rPr>
        <w:t>產生的，至於</w:t>
      </w:r>
      <w:r>
        <w:rPr>
          <w:rFonts w:ascii="Times" w:hAnsi="Times" w:cs="Times New Roman"/>
          <w:sz w:val="28"/>
          <w:szCs w:val="28"/>
          <w:lang w:val="en-US"/>
        </w:rPr>
        <w:t>B1 cell</w:t>
      </w:r>
      <w:r>
        <w:rPr>
          <w:rFonts w:ascii="Times" w:hAnsi="Times" w:cs="Times New Roman" w:hint="eastAsia"/>
          <w:sz w:val="28"/>
          <w:szCs w:val="28"/>
          <w:lang w:val="en-US"/>
        </w:rPr>
        <w:t>僅幾年發現也會產生</w:t>
      </w:r>
      <w:r>
        <w:rPr>
          <w:rFonts w:ascii="Times" w:hAnsi="Times" w:cs="Times New Roman"/>
          <w:sz w:val="28"/>
          <w:szCs w:val="28"/>
          <w:lang w:val="en-US"/>
        </w:rPr>
        <w:t>B</w:t>
      </w:r>
      <w:r w:rsidRPr="00376D2C">
        <w:rPr>
          <w:rFonts w:ascii="Times" w:hAnsi="Times" w:cs="Times New Roman"/>
          <w:sz w:val="28"/>
          <w:szCs w:val="28"/>
          <w:vertAlign w:val="subscript"/>
          <w:lang w:val="en-US"/>
        </w:rPr>
        <w:t>M</w:t>
      </w:r>
      <w:r>
        <w:rPr>
          <w:rFonts w:ascii="Times" w:hAnsi="Times" w:cs="Times New Roman"/>
          <w:sz w:val="28"/>
          <w:szCs w:val="28"/>
          <w:lang w:val="en-US"/>
        </w:rPr>
        <w:t xml:space="preserve"> cell</w:t>
      </w:r>
      <w:r>
        <w:rPr>
          <w:rFonts w:ascii="Times" w:hAnsi="Times" w:cs="Times New Roman" w:hint="eastAsia"/>
          <w:sz w:val="28"/>
          <w:szCs w:val="28"/>
          <w:lang w:val="en-US"/>
        </w:rPr>
        <w:t>。</w:t>
      </w:r>
      <w:r>
        <w:rPr>
          <w:rFonts w:ascii="Times" w:hAnsi="Times" w:cs="Times New Roman"/>
          <w:sz w:val="28"/>
          <w:szCs w:val="28"/>
          <w:lang w:val="en-US"/>
        </w:rPr>
        <w:t>B1 cell</w:t>
      </w:r>
      <w:r>
        <w:rPr>
          <w:rFonts w:ascii="Times" w:hAnsi="Times" w:cs="Times New Roman" w:hint="eastAsia"/>
          <w:sz w:val="28"/>
          <w:szCs w:val="28"/>
          <w:lang w:val="en-US"/>
        </w:rPr>
        <w:t>會分化成</w:t>
      </w:r>
      <w:r>
        <w:rPr>
          <w:rFonts w:ascii="Times" w:hAnsi="Times" w:cs="Times New Roman"/>
          <w:sz w:val="28"/>
          <w:szCs w:val="28"/>
          <w:lang w:val="en-US"/>
        </w:rPr>
        <w:t>B1a(CD5</w:t>
      </w:r>
      <w:r w:rsidRPr="00376D2C">
        <w:rPr>
          <w:rFonts w:ascii="Times" w:hAnsi="Times" w:cs="Times New Roman"/>
          <w:sz w:val="28"/>
          <w:szCs w:val="28"/>
          <w:vertAlign w:val="superscript"/>
          <w:lang w:val="en-US"/>
        </w:rPr>
        <w:t>+</w:t>
      </w:r>
      <w:r>
        <w:rPr>
          <w:rFonts w:ascii="Times" w:hAnsi="Times" w:cs="Times New Roman"/>
          <w:sz w:val="28"/>
          <w:szCs w:val="28"/>
          <w:lang w:val="en-US"/>
        </w:rPr>
        <w:t>)</w:t>
      </w:r>
      <w:r>
        <w:rPr>
          <w:rFonts w:ascii="Times" w:hAnsi="Times" w:cs="Times New Roman" w:hint="eastAsia"/>
          <w:sz w:val="28"/>
          <w:szCs w:val="28"/>
          <w:lang w:val="en-US"/>
        </w:rPr>
        <w:t>和</w:t>
      </w:r>
      <w:r>
        <w:rPr>
          <w:rFonts w:ascii="Times" w:hAnsi="Times" w:cs="Times New Roman"/>
          <w:sz w:val="28"/>
          <w:szCs w:val="28"/>
          <w:lang w:val="en-US"/>
        </w:rPr>
        <w:t>B1b(CD5</w:t>
      </w:r>
      <w:r w:rsidRPr="00376D2C">
        <w:rPr>
          <w:rFonts w:ascii="Times" w:hAnsi="Times" w:cs="Times New Roman"/>
          <w:sz w:val="28"/>
          <w:szCs w:val="28"/>
          <w:vertAlign w:val="superscript"/>
          <w:lang w:val="en-US"/>
        </w:rPr>
        <w:t>-</w:t>
      </w:r>
      <w:r>
        <w:rPr>
          <w:rFonts w:ascii="Times" w:hAnsi="Times" w:cs="Times New Roman"/>
          <w:sz w:val="28"/>
          <w:szCs w:val="28"/>
          <w:lang w:val="en-US"/>
        </w:rPr>
        <w:t>)</w:t>
      </w:r>
      <w:r>
        <w:rPr>
          <w:rFonts w:ascii="Times" w:hAnsi="Times" w:cs="Times New Roman" w:hint="eastAsia"/>
          <w:sz w:val="28"/>
          <w:szCs w:val="28"/>
          <w:lang w:val="en-US"/>
        </w:rPr>
        <w:t>，目前發現在</w:t>
      </w:r>
      <w:r>
        <w:rPr>
          <w:rFonts w:ascii="Times" w:hAnsi="Times" w:cs="Times New Roman"/>
          <w:sz w:val="28"/>
          <w:szCs w:val="28"/>
          <w:lang w:val="en-US"/>
        </w:rPr>
        <w:t>B</w:t>
      </w:r>
      <w:r>
        <w:rPr>
          <w:rFonts w:ascii="Times" w:hAnsi="Times" w:cs="Times New Roman" w:hint="eastAsia"/>
          <w:sz w:val="28"/>
          <w:szCs w:val="28"/>
          <w:lang w:val="en-US"/>
        </w:rPr>
        <w:t>1</w:t>
      </w:r>
      <w:r>
        <w:rPr>
          <w:rFonts w:ascii="Times" w:hAnsi="Times" w:cs="Times New Roman"/>
          <w:sz w:val="28"/>
          <w:szCs w:val="28"/>
          <w:lang w:val="en-US"/>
        </w:rPr>
        <w:t>a</w:t>
      </w:r>
      <w:r>
        <w:rPr>
          <w:rFonts w:ascii="Times" w:hAnsi="Times" w:cs="Times New Roman" w:hint="eastAsia"/>
          <w:sz w:val="28"/>
          <w:szCs w:val="28"/>
          <w:lang w:val="en-US"/>
        </w:rPr>
        <w:t xml:space="preserve"> </w:t>
      </w:r>
      <w:r>
        <w:rPr>
          <w:rFonts w:ascii="Times" w:hAnsi="Times" w:cs="Times New Roman"/>
          <w:sz w:val="28"/>
          <w:szCs w:val="28"/>
          <w:lang w:val="en-US"/>
        </w:rPr>
        <w:t>cell</w:t>
      </w:r>
      <w:r w:rsidR="007E5C96">
        <w:rPr>
          <w:rFonts w:ascii="Times" w:hAnsi="Times" w:cs="Times New Roman" w:hint="eastAsia"/>
          <w:sz w:val="28"/>
          <w:szCs w:val="28"/>
          <w:lang w:val="en-US"/>
        </w:rPr>
        <w:t>給予一種</w:t>
      </w:r>
      <w:r w:rsidR="007E5C96">
        <w:rPr>
          <w:rFonts w:ascii="Times" w:hAnsi="Times" w:cs="Times New Roman"/>
          <w:sz w:val="28"/>
          <w:szCs w:val="28"/>
          <w:lang w:val="en-US"/>
        </w:rPr>
        <w:t xml:space="preserve">glycolipid, </w:t>
      </w:r>
      <w:proofErr w:type="spellStart"/>
      <w:r w:rsidR="007E5C96">
        <w:rPr>
          <w:rFonts w:ascii="Times" w:hAnsi="Times" w:cs="Times New Roman"/>
          <w:sz w:val="28"/>
          <w:szCs w:val="28"/>
          <w:lang w:val="en-US"/>
        </w:rPr>
        <w:t>FtL</w:t>
      </w:r>
      <w:proofErr w:type="spellEnd"/>
      <w:r w:rsidR="007E5C96">
        <w:rPr>
          <w:rFonts w:ascii="Times" w:hAnsi="Times" w:cs="Times New Roman" w:hint="eastAsia"/>
          <w:sz w:val="28"/>
          <w:szCs w:val="28"/>
          <w:lang w:val="en-US"/>
        </w:rPr>
        <w:t>後會出現</w:t>
      </w:r>
      <w:proofErr w:type="spellStart"/>
      <w:r w:rsidR="007E5C96">
        <w:rPr>
          <w:rFonts w:ascii="Times" w:hAnsi="Times" w:cs="Times New Roman"/>
          <w:sz w:val="28"/>
          <w:szCs w:val="28"/>
          <w:lang w:val="en-US"/>
        </w:rPr>
        <w:t>FtL</w:t>
      </w:r>
      <w:proofErr w:type="spellEnd"/>
      <w:r w:rsidR="007E5C96">
        <w:rPr>
          <w:rFonts w:ascii="Times" w:hAnsi="Times" w:cs="Times New Roman"/>
          <w:sz w:val="28"/>
          <w:szCs w:val="28"/>
          <w:lang w:val="en-US"/>
        </w:rPr>
        <w:t>-specific memory B1a cells</w:t>
      </w:r>
      <w:r w:rsidR="007E5C96">
        <w:rPr>
          <w:rFonts w:ascii="Times" w:hAnsi="Times" w:cs="Times New Roman" w:hint="eastAsia"/>
          <w:sz w:val="28"/>
          <w:szCs w:val="28"/>
          <w:lang w:val="en-US"/>
        </w:rPr>
        <w:t>，而且主要是</w:t>
      </w:r>
      <w:r w:rsidR="007E5C96">
        <w:rPr>
          <w:rFonts w:ascii="Times" w:hAnsi="Times" w:cs="Times New Roman"/>
          <w:sz w:val="28"/>
          <w:szCs w:val="28"/>
          <w:lang w:val="en-US"/>
        </w:rPr>
        <w:t>IgM</w:t>
      </w:r>
      <w:r w:rsidR="007E5C96" w:rsidRPr="007E5C96">
        <w:rPr>
          <w:rFonts w:ascii="Times" w:hAnsi="Times" w:cs="Times New Roman"/>
          <w:sz w:val="28"/>
          <w:szCs w:val="28"/>
          <w:vertAlign w:val="superscript"/>
          <w:lang w:val="en-US"/>
        </w:rPr>
        <w:t>+</w:t>
      </w:r>
      <w:r w:rsidR="007E5C96">
        <w:rPr>
          <w:rFonts w:ascii="Times" w:hAnsi="Times" w:cs="Times New Roman" w:hint="eastAsia"/>
          <w:sz w:val="28"/>
          <w:szCs w:val="28"/>
          <w:lang w:val="en-US"/>
        </w:rPr>
        <w:t>，當</w:t>
      </w:r>
      <w:proofErr w:type="spellStart"/>
      <w:r w:rsidR="007E5C96">
        <w:rPr>
          <w:rFonts w:ascii="Times" w:hAnsi="Times" w:cs="Times New Roman"/>
          <w:sz w:val="28"/>
          <w:szCs w:val="28"/>
          <w:lang w:val="en-US"/>
        </w:rPr>
        <w:t>FtL</w:t>
      </w:r>
      <w:proofErr w:type="spellEnd"/>
      <w:r w:rsidR="007E5C96">
        <w:rPr>
          <w:rFonts w:ascii="Times" w:hAnsi="Times" w:cs="Times New Roman" w:hint="eastAsia"/>
          <w:sz w:val="28"/>
          <w:szCs w:val="28"/>
          <w:lang w:val="en-US"/>
        </w:rPr>
        <w:t>再次出現，需要</w:t>
      </w:r>
      <w:r w:rsidR="007E5C96">
        <w:rPr>
          <w:rFonts w:ascii="Times" w:hAnsi="Times" w:cs="Times New Roman"/>
          <w:sz w:val="28"/>
          <w:szCs w:val="28"/>
          <w:lang w:val="en-US"/>
        </w:rPr>
        <w:t>Toll-like receptor 4 (TLR4)</w:t>
      </w:r>
      <w:r w:rsidR="007E5C96">
        <w:rPr>
          <w:rFonts w:ascii="Times" w:hAnsi="Times" w:cs="Times New Roman" w:hint="eastAsia"/>
          <w:sz w:val="28"/>
          <w:szCs w:val="28"/>
          <w:lang w:val="en-US"/>
        </w:rPr>
        <w:t xml:space="preserve"> </w:t>
      </w:r>
      <w:r w:rsidR="007E5C96">
        <w:rPr>
          <w:rFonts w:ascii="Times" w:hAnsi="Times" w:cs="Times New Roman"/>
          <w:sz w:val="28"/>
          <w:szCs w:val="28"/>
          <w:lang w:val="en-US"/>
        </w:rPr>
        <w:t>agonist</w:t>
      </w:r>
      <w:r w:rsidR="007E5C96">
        <w:rPr>
          <w:rFonts w:ascii="Times" w:hAnsi="Times" w:cs="Times New Roman" w:hint="eastAsia"/>
          <w:sz w:val="28"/>
          <w:szCs w:val="28"/>
          <w:lang w:val="en-US"/>
        </w:rPr>
        <w:t>同時刺激才會有</w:t>
      </w:r>
      <w:r w:rsidR="007E5C96">
        <w:rPr>
          <w:rFonts w:ascii="Times" w:hAnsi="Times" w:cs="Times New Roman"/>
          <w:sz w:val="28"/>
          <w:szCs w:val="28"/>
          <w:lang w:val="en-US"/>
        </w:rPr>
        <w:t>plasma cell differentiation</w:t>
      </w:r>
      <w:r w:rsidR="007E5C96">
        <w:rPr>
          <w:rFonts w:ascii="Times" w:hAnsi="Times" w:cs="Times New Roman" w:hint="eastAsia"/>
          <w:sz w:val="28"/>
          <w:szCs w:val="28"/>
          <w:lang w:val="en-US"/>
        </w:rPr>
        <w:t>，</w:t>
      </w:r>
      <w:r w:rsidR="00CB5B29">
        <w:rPr>
          <w:rFonts w:ascii="Times" w:hAnsi="Times" w:cs="Times New Roman" w:hint="eastAsia"/>
          <w:sz w:val="28"/>
          <w:szCs w:val="28"/>
          <w:lang w:val="en-US"/>
        </w:rPr>
        <w:t>其中</w:t>
      </w:r>
      <w:proofErr w:type="spellStart"/>
      <w:r w:rsidR="007E5C96">
        <w:rPr>
          <w:rFonts w:ascii="Times" w:hAnsi="Times" w:cs="Times New Roman"/>
          <w:sz w:val="28"/>
          <w:szCs w:val="28"/>
          <w:lang w:val="en-US"/>
        </w:rPr>
        <w:t>FtL</w:t>
      </w:r>
      <w:proofErr w:type="spellEnd"/>
      <w:r w:rsidR="007E5C96">
        <w:rPr>
          <w:rFonts w:ascii="Times" w:hAnsi="Times" w:cs="Times New Roman" w:hint="eastAsia"/>
          <w:sz w:val="28"/>
          <w:szCs w:val="28"/>
          <w:lang w:val="en-US"/>
        </w:rPr>
        <w:t>的再刺激</w:t>
      </w:r>
      <w:r w:rsidR="00CB5B29">
        <w:rPr>
          <w:rFonts w:ascii="Times" w:hAnsi="Times" w:cs="Times New Roman" w:hint="eastAsia"/>
          <w:sz w:val="28"/>
          <w:szCs w:val="28"/>
          <w:lang w:val="en-US"/>
        </w:rPr>
        <w:t>會誘使</w:t>
      </w:r>
      <w:r w:rsidR="00CB5B29">
        <w:rPr>
          <w:rFonts w:ascii="Times" w:hAnsi="Times" w:cs="Times New Roman"/>
          <w:sz w:val="28"/>
          <w:szCs w:val="28"/>
          <w:lang w:val="en-US"/>
        </w:rPr>
        <w:t>B1a cells</w:t>
      </w:r>
      <w:r w:rsidR="00CB5B29">
        <w:rPr>
          <w:rFonts w:ascii="Times" w:hAnsi="Times" w:cs="Times New Roman" w:hint="eastAsia"/>
          <w:sz w:val="28"/>
          <w:szCs w:val="28"/>
          <w:lang w:val="en-US"/>
        </w:rPr>
        <w:t>從</w:t>
      </w:r>
      <w:r w:rsidR="00CB5B29">
        <w:rPr>
          <w:rFonts w:ascii="Times" w:hAnsi="Times" w:cs="Times New Roman"/>
          <w:sz w:val="28"/>
          <w:szCs w:val="28"/>
          <w:lang w:val="en-US"/>
        </w:rPr>
        <w:t>peritoneal cavity</w:t>
      </w:r>
      <w:r w:rsidR="00CB5B29">
        <w:rPr>
          <w:rFonts w:ascii="Times" w:hAnsi="Times" w:cs="Times New Roman" w:hint="eastAsia"/>
          <w:sz w:val="28"/>
          <w:szCs w:val="28"/>
          <w:lang w:val="en-US"/>
        </w:rPr>
        <w:t>遷移到</w:t>
      </w:r>
      <w:r w:rsidR="00CB5B29">
        <w:rPr>
          <w:rFonts w:ascii="Times" w:hAnsi="Times" w:cs="Times New Roman"/>
          <w:sz w:val="28"/>
          <w:szCs w:val="28"/>
          <w:lang w:val="en-US"/>
        </w:rPr>
        <w:t>spleen</w:t>
      </w:r>
      <w:r w:rsidR="00CB5B29">
        <w:rPr>
          <w:rFonts w:ascii="Times" w:hAnsi="Times" w:cs="Times New Roman" w:hint="eastAsia"/>
          <w:sz w:val="28"/>
          <w:szCs w:val="28"/>
          <w:lang w:val="en-US"/>
        </w:rPr>
        <w:t>，並在</w:t>
      </w:r>
      <w:r w:rsidR="00CB5B29">
        <w:rPr>
          <w:rFonts w:ascii="Times" w:hAnsi="Times" w:cs="Times New Roman"/>
          <w:sz w:val="28"/>
          <w:szCs w:val="28"/>
          <w:lang w:val="en-US"/>
        </w:rPr>
        <w:t>spleen</w:t>
      </w:r>
      <w:r w:rsidR="00CB5B29">
        <w:rPr>
          <w:rFonts w:ascii="Times" w:hAnsi="Times" w:cs="Times New Roman" w:hint="eastAsia"/>
          <w:sz w:val="28"/>
          <w:szCs w:val="28"/>
          <w:lang w:val="en-US"/>
        </w:rPr>
        <w:t>進行</w:t>
      </w:r>
      <w:r w:rsidR="00CB5B29">
        <w:rPr>
          <w:rFonts w:ascii="Times" w:hAnsi="Times" w:cs="Times New Roman"/>
          <w:sz w:val="28"/>
          <w:szCs w:val="28"/>
          <w:lang w:val="en-US"/>
        </w:rPr>
        <w:t>plasma cell differentiation</w:t>
      </w:r>
      <w:r w:rsidR="00CB5B29">
        <w:rPr>
          <w:rFonts w:ascii="Times" w:hAnsi="Times" w:cs="Times New Roman" w:hint="eastAsia"/>
          <w:sz w:val="28"/>
          <w:szCs w:val="28"/>
          <w:lang w:val="en-US"/>
        </w:rPr>
        <w:t>。</w:t>
      </w:r>
      <w:r w:rsidR="00635C7C">
        <w:rPr>
          <w:rFonts w:ascii="Times" w:hAnsi="Times" w:cs="Times New Roman" w:hint="eastAsia"/>
          <w:sz w:val="28"/>
          <w:szCs w:val="28"/>
          <w:lang w:val="en-US"/>
        </w:rPr>
        <w:t>至於</w:t>
      </w:r>
      <w:r w:rsidR="00635C7C">
        <w:rPr>
          <w:rFonts w:ascii="Times" w:hAnsi="Times" w:cs="Times New Roman"/>
          <w:sz w:val="28"/>
          <w:szCs w:val="28"/>
          <w:lang w:val="en-US"/>
        </w:rPr>
        <w:t>B1b cell</w:t>
      </w:r>
      <w:r w:rsidR="00635C7C">
        <w:rPr>
          <w:rFonts w:ascii="Times" w:hAnsi="Times" w:cs="Times New Roman" w:hint="eastAsia"/>
          <w:sz w:val="28"/>
          <w:szCs w:val="28"/>
          <w:lang w:val="en-US"/>
        </w:rPr>
        <w:t>，</w:t>
      </w:r>
      <w:r w:rsidR="00341F70">
        <w:rPr>
          <w:rFonts w:ascii="Times" w:hAnsi="Times" w:cs="Times New Roman" w:hint="eastAsia"/>
          <w:sz w:val="28"/>
          <w:szCs w:val="28"/>
          <w:lang w:val="en-US"/>
        </w:rPr>
        <w:t>也有被發現</w:t>
      </w:r>
      <w:r w:rsidR="00635C7C">
        <w:rPr>
          <w:rFonts w:ascii="Times" w:hAnsi="Times" w:cs="Times New Roman" w:hint="eastAsia"/>
          <w:sz w:val="28"/>
          <w:szCs w:val="28"/>
          <w:lang w:val="en-US"/>
        </w:rPr>
        <w:t>在經過</w:t>
      </w:r>
      <w:r w:rsidR="00635C7C" w:rsidRPr="00341F70">
        <w:rPr>
          <w:rFonts w:ascii="Times" w:hAnsi="Times" w:cs="Times New Roman"/>
          <w:i/>
          <w:iCs/>
          <w:sz w:val="28"/>
          <w:szCs w:val="28"/>
          <w:lang w:val="en-US"/>
        </w:rPr>
        <w:t>Streptococcus pneumoniae</w:t>
      </w:r>
      <w:r w:rsidR="00635C7C">
        <w:rPr>
          <w:rFonts w:ascii="Times" w:hAnsi="Times" w:cs="Times New Roman" w:hint="eastAsia"/>
          <w:sz w:val="28"/>
          <w:szCs w:val="28"/>
          <w:lang w:val="en-US"/>
        </w:rPr>
        <w:t>和</w:t>
      </w:r>
      <w:r w:rsidR="00635C7C" w:rsidRPr="00341F70">
        <w:rPr>
          <w:rFonts w:ascii="Times" w:hAnsi="Times" w:cs="Times New Roman"/>
          <w:i/>
          <w:iCs/>
          <w:sz w:val="28"/>
          <w:szCs w:val="28"/>
          <w:lang w:val="en-US"/>
        </w:rPr>
        <w:t xml:space="preserve">Borrelia </w:t>
      </w:r>
      <w:proofErr w:type="spellStart"/>
      <w:r w:rsidR="00635C7C" w:rsidRPr="00341F70">
        <w:rPr>
          <w:rFonts w:ascii="Times" w:hAnsi="Times" w:cs="Times New Roman"/>
          <w:i/>
          <w:iCs/>
          <w:sz w:val="28"/>
          <w:szCs w:val="28"/>
          <w:lang w:val="en-US"/>
        </w:rPr>
        <w:t>hermss</w:t>
      </w:r>
      <w:r w:rsidR="00341F70" w:rsidRPr="00341F70">
        <w:rPr>
          <w:rFonts w:ascii="Times" w:hAnsi="Times" w:cs="Times New Roman"/>
          <w:i/>
          <w:iCs/>
          <w:sz w:val="28"/>
          <w:szCs w:val="28"/>
          <w:lang w:val="en-US"/>
        </w:rPr>
        <w:t>i</w:t>
      </w:r>
      <w:proofErr w:type="spellEnd"/>
      <w:r w:rsidR="00BC2956">
        <w:rPr>
          <w:rFonts w:ascii="Times" w:hAnsi="Times" w:cs="Times New Roman" w:hint="eastAsia"/>
          <w:sz w:val="28"/>
          <w:szCs w:val="28"/>
          <w:lang w:val="en-US"/>
        </w:rPr>
        <w:t>在</w:t>
      </w:r>
      <w:r w:rsidR="00BC2956">
        <w:rPr>
          <w:rFonts w:ascii="Times" w:hAnsi="Times" w:cs="Times New Roman"/>
          <w:sz w:val="28"/>
          <w:szCs w:val="28"/>
          <w:lang w:val="en-US"/>
        </w:rPr>
        <w:t>peritoneal cavity</w:t>
      </w:r>
      <w:r w:rsidR="00BC2956">
        <w:rPr>
          <w:rFonts w:ascii="Times" w:hAnsi="Times" w:cs="Times New Roman" w:hint="eastAsia"/>
          <w:sz w:val="28"/>
          <w:szCs w:val="28"/>
          <w:lang w:val="en-US"/>
        </w:rPr>
        <w:t>產生類似於</w:t>
      </w:r>
      <w:r w:rsidR="00BC2956">
        <w:rPr>
          <w:rFonts w:ascii="Times" w:hAnsi="Times" w:cs="Times New Roman" w:hint="eastAsia"/>
          <w:sz w:val="28"/>
          <w:szCs w:val="28"/>
          <w:lang w:val="en-US"/>
        </w:rPr>
        <w:t>m</w:t>
      </w:r>
      <w:r w:rsidR="00BC2956">
        <w:rPr>
          <w:rFonts w:ascii="Times" w:hAnsi="Times" w:cs="Times New Roman"/>
          <w:sz w:val="28"/>
          <w:szCs w:val="28"/>
          <w:lang w:val="en-US"/>
        </w:rPr>
        <w:t>emory B1a cell</w:t>
      </w:r>
      <w:r w:rsidR="00BC2956">
        <w:rPr>
          <w:rFonts w:ascii="Times" w:hAnsi="Times" w:cs="Times New Roman" w:hint="eastAsia"/>
          <w:sz w:val="28"/>
          <w:szCs w:val="28"/>
          <w:lang w:val="en-US"/>
        </w:rPr>
        <w:t>的</w:t>
      </w:r>
      <w:r w:rsidR="00BC2956">
        <w:rPr>
          <w:rFonts w:ascii="Times" w:hAnsi="Times" w:cs="Times New Roman"/>
          <w:sz w:val="28"/>
          <w:szCs w:val="28"/>
          <w:lang w:val="en-US"/>
        </w:rPr>
        <w:t>memory B1b cell</w:t>
      </w:r>
      <w:r w:rsidR="00BC2956">
        <w:rPr>
          <w:rFonts w:ascii="Times" w:hAnsi="Times" w:cs="Times New Roman" w:hint="eastAsia"/>
          <w:sz w:val="28"/>
          <w:szCs w:val="28"/>
          <w:lang w:val="en-US"/>
        </w:rPr>
        <w:t>。但不論是</w:t>
      </w:r>
      <w:r w:rsidR="00BC2956">
        <w:rPr>
          <w:rFonts w:ascii="Times" w:hAnsi="Times" w:cs="Times New Roman" w:hint="eastAsia"/>
          <w:sz w:val="28"/>
          <w:szCs w:val="28"/>
          <w:lang w:val="en-US"/>
        </w:rPr>
        <w:t>m</w:t>
      </w:r>
      <w:r w:rsidR="00BC2956">
        <w:rPr>
          <w:rFonts w:ascii="Times" w:hAnsi="Times" w:cs="Times New Roman"/>
          <w:sz w:val="28"/>
          <w:szCs w:val="28"/>
          <w:lang w:val="en-US"/>
        </w:rPr>
        <w:t>emory B1a</w:t>
      </w:r>
      <w:r w:rsidR="00BC2956">
        <w:rPr>
          <w:rFonts w:ascii="Times" w:hAnsi="Times" w:cs="Times New Roman" w:hint="eastAsia"/>
          <w:sz w:val="28"/>
          <w:szCs w:val="28"/>
          <w:lang w:val="en-US"/>
        </w:rPr>
        <w:t>或</w:t>
      </w:r>
      <w:r w:rsidR="00BC2956">
        <w:rPr>
          <w:rFonts w:ascii="Times" w:hAnsi="Times" w:cs="Times New Roman"/>
          <w:sz w:val="28"/>
          <w:szCs w:val="28"/>
          <w:lang w:val="en-US"/>
        </w:rPr>
        <w:t>B1b</w:t>
      </w:r>
      <w:r w:rsidR="00BC2956">
        <w:rPr>
          <w:rFonts w:ascii="Times" w:hAnsi="Times" w:cs="Times New Roman" w:hint="eastAsia"/>
          <w:sz w:val="28"/>
          <w:szCs w:val="28"/>
          <w:lang w:val="en-US"/>
        </w:rPr>
        <w:t>我都沒查到確切的</w:t>
      </w:r>
      <w:r w:rsidR="00BC2956">
        <w:rPr>
          <w:rFonts w:ascii="Times" w:hAnsi="Times" w:cs="Times New Roman"/>
          <w:sz w:val="28"/>
          <w:szCs w:val="28"/>
          <w:lang w:val="en-US"/>
        </w:rPr>
        <w:t>mechanism</w:t>
      </w:r>
      <w:r w:rsidR="00BC2956">
        <w:rPr>
          <w:rFonts w:ascii="Times" w:hAnsi="Times" w:cs="Times New Roman" w:hint="eastAsia"/>
          <w:sz w:val="28"/>
          <w:szCs w:val="28"/>
          <w:lang w:val="en-US"/>
        </w:rPr>
        <w:t>。</w:t>
      </w:r>
    </w:p>
    <w:p w14:paraId="100C3125" w14:textId="77777777" w:rsidR="00CB5B29" w:rsidRDefault="00CB5B29" w:rsidP="0082761A">
      <w:pPr>
        <w:spacing w:line="360" w:lineRule="auto"/>
        <w:ind w:left="284"/>
        <w:jc w:val="both"/>
        <w:rPr>
          <w:rFonts w:ascii="Times" w:hAnsi="Times" w:cs="Times New Roman" w:hint="eastAsia"/>
          <w:sz w:val="28"/>
          <w:szCs w:val="28"/>
          <w:lang w:val="en-US"/>
        </w:rPr>
      </w:pPr>
    </w:p>
    <w:p w14:paraId="0370767C" w14:textId="77777777" w:rsidR="0048633B" w:rsidRDefault="0048633B">
      <w:pPr>
        <w:rPr>
          <w:rFonts w:ascii="Times" w:hAnsi="Times" w:cs="Times New Roman"/>
          <w:sz w:val="28"/>
          <w:szCs w:val="28"/>
          <w:lang w:val="en-US"/>
        </w:rPr>
      </w:pPr>
      <w:r>
        <w:rPr>
          <w:rFonts w:ascii="Times" w:hAnsi="Times" w:cs="Times New Roman"/>
          <w:sz w:val="28"/>
          <w:szCs w:val="28"/>
          <w:lang w:val="en-US"/>
        </w:rPr>
        <w:br w:type="page"/>
      </w:r>
    </w:p>
    <w:p w14:paraId="17A8B37E" w14:textId="6E992013" w:rsidR="0048633B" w:rsidRPr="0048633B" w:rsidRDefault="0048633B" w:rsidP="0048633B">
      <w:pPr>
        <w:spacing w:line="360" w:lineRule="auto"/>
        <w:rPr>
          <w:rFonts w:ascii="Times" w:hAnsi="Times" w:cs="Times New Roman"/>
          <w:sz w:val="28"/>
          <w:szCs w:val="28"/>
          <w:lang w:val="en-US"/>
        </w:rPr>
      </w:pPr>
      <w:r w:rsidRPr="0048633B">
        <w:rPr>
          <w:rFonts w:ascii="Times" w:hAnsi="Times" w:cs="Times New Roman"/>
          <w:sz w:val="28"/>
          <w:szCs w:val="28"/>
          <w:lang w:val="en-US"/>
        </w:rPr>
        <w:lastRenderedPageBreak/>
        <w:t xml:space="preserve">Reference </w:t>
      </w:r>
    </w:p>
    <w:p w14:paraId="33577108" w14:textId="5ACA1C3C" w:rsidR="0048633B" w:rsidRPr="0048633B" w:rsidRDefault="0048633B" w:rsidP="0048633B">
      <w:pPr>
        <w:spacing w:line="360" w:lineRule="auto"/>
        <w:rPr>
          <w:rFonts w:ascii="Times" w:hAnsi="Times"/>
          <w:sz w:val="28"/>
          <w:szCs w:val="28"/>
        </w:rPr>
      </w:pPr>
      <w:r w:rsidRPr="0048633B">
        <w:rPr>
          <w:rFonts w:ascii="Times" w:hAnsi="Times"/>
          <w:sz w:val="28"/>
          <w:szCs w:val="28"/>
        </w:rPr>
        <w:t xml:space="preserve">[1] </w:t>
      </w:r>
      <w:hyperlink r:id="rId10" w:history="1">
        <w:r w:rsidRPr="0048633B">
          <w:rPr>
            <w:rStyle w:val="Hyperlink"/>
            <w:rFonts w:ascii="Times" w:hAnsi="Times"/>
            <w:sz w:val="28"/>
            <w:szCs w:val="28"/>
          </w:rPr>
          <w:t>https://www.britannica.com/science/infectious-disease/Natural-and-acquired-immunity</w:t>
        </w:r>
      </w:hyperlink>
    </w:p>
    <w:p w14:paraId="2DD95755" w14:textId="16AA07C3" w:rsidR="0048633B" w:rsidRPr="0048633B" w:rsidRDefault="0048633B" w:rsidP="0048633B">
      <w:pPr>
        <w:spacing w:line="360" w:lineRule="auto"/>
        <w:rPr>
          <w:rFonts w:ascii="Times" w:hAnsi="Times"/>
          <w:sz w:val="28"/>
          <w:szCs w:val="28"/>
        </w:rPr>
      </w:pPr>
      <w:r w:rsidRPr="0048633B">
        <w:rPr>
          <w:rFonts w:ascii="Times" w:hAnsi="Times"/>
          <w:sz w:val="28"/>
          <w:szCs w:val="28"/>
        </w:rPr>
        <w:t xml:space="preserve">[2] </w:t>
      </w:r>
      <w:r w:rsidRPr="0048633B">
        <w:fldChar w:fldCharType="begin"/>
      </w:r>
      <w:r w:rsidRPr="0048633B">
        <w:rPr>
          <w:rFonts w:ascii="Times" w:hAnsi="Times"/>
          <w:sz w:val="28"/>
          <w:szCs w:val="28"/>
        </w:rPr>
        <w:instrText xml:space="preserve"> HYPERLINK "https://www.ncbi.nlm.nih.gov/pmc/articles/PMC2677258/" </w:instrText>
      </w:r>
      <w:r w:rsidRPr="0048633B">
        <w:fldChar w:fldCharType="separate"/>
      </w:r>
      <w:r w:rsidRPr="0048633B">
        <w:rPr>
          <w:rStyle w:val="Hyperlink"/>
          <w:rFonts w:ascii="Times" w:hAnsi="Times"/>
          <w:sz w:val="28"/>
          <w:szCs w:val="28"/>
        </w:rPr>
        <w:t>https://www.ncbi.nlm.nih.gov/pmc/articles/PMC2677258/</w:t>
      </w:r>
      <w:r w:rsidRPr="0048633B">
        <w:rPr>
          <w:rStyle w:val="Hyperlink"/>
          <w:rFonts w:ascii="Times" w:hAnsi="Times"/>
          <w:sz w:val="28"/>
          <w:szCs w:val="28"/>
        </w:rPr>
        <w:fldChar w:fldCharType="end"/>
      </w:r>
    </w:p>
    <w:p w14:paraId="6CDCA50B" w14:textId="0436CDF1" w:rsidR="0048633B" w:rsidRPr="0048633B" w:rsidRDefault="0048633B" w:rsidP="0048633B">
      <w:pPr>
        <w:spacing w:line="360" w:lineRule="auto"/>
        <w:rPr>
          <w:rFonts w:ascii="Times" w:hAnsi="Times"/>
          <w:sz w:val="28"/>
          <w:szCs w:val="28"/>
        </w:rPr>
      </w:pPr>
      <w:r w:rsidRPr="0048633B">
        <w:rPr>
          <w:rFonts w:ascii="Times" w:hAnsi="Times"/>
          <w:sz w:val="28"/>
          <w:szCs w:val="28"/>
        </w:rPr>
        <w:t>[3] Regulation of IgG antibody titers by the amount persisting of immune-complexed antigen.</w:t>
      </w:r>
      <w:r>
        <w:rPr>
          <w:rFonts w:ascii="Times" w:hAnsi="Times"/>
          <w:sz w:val="28"/>
          <w:szCs w:val="28"/>
          <w:lang w:val="en-US"/>
        </w:rPr>
        <w:t xml:space="preserve"> </w:t>
      </w:r>
      <w:proofErr w:type="spellStart"/>
      <w:r w:rsidRPr="0048633B">
        <w:rPr>
          <w:rFonts w:ascii="Times" w:hAnsi="Times"/>
          <w:sz w:val="28"/>
          <w:szCs w:val="28"/>
          <w:lang w:val="en-US"/>
        </w:rPr>
        <w:t>doi</w:t>
      </w:r>
      <w:proofErr w:type="spellEnd"/>
      <w:r w:rsidRPr="0048633B">
        <w:rPr>
          <w:rFonts w:ascii="Times" w:hAnsi="Times"/>
          <w:sz w:val="28"/>
          <w:szCs w:val="28"/>
        </w:rPr>
        <w:t>: 10.1002/eji.1830241046</w:t>
      </w:r>
    </w:p>
    <w:p w14:paraId="028ABF3F" w14:textId="3FADA8F0" w:rsidR="0048633B" w:rsidRPr="0048633B" w:rsidRDefault="0048633B" w:rsidP="0048633B">
      <w:pPr>
        <w:spacing w:line="360" w:lineRule="auto"/>
        <w:rPr>
          <w:rFonts w:ascii="Times" w:hAnsi="Times"/>
          <w:sz w:val="28"/>
          <w:szCs w:val="28"/>
        </w:rPr>
      </w:pPr>
      <w:r w:rsidRPr="0048633B">
        <w:rPr>
          <w:rFonts w:ascii="Times" w:hAnsi="Times"/>
          <w:sz w:val="28"/>
          <w:szCs w:val="28"/>
        </w:rPr>
        <w:t>[4] Antigen localisation regulates immune responses in a dose- and time-dependent fashion: a geographical view of immune reactivity</w:t>
      </w:r>
      <w:r w:rsidR="002A0B82">
        <w:rPr>
          <w:rFonts w:ascii="Times" w:hAnsi="Times"/>
          <w:sz w:val="28"/>
          <w:szCs w:val="28"/>
          <w:lang w:val="en-US"/>
        </w:rPr>
        <w:t>.</w:t>
      </w:r>
      <w:r>
        <w:rPr>
          <w:rFonts w:ascii="Times" w:hAnsi="Times"/>
          <w:sz w:val="28"/>
          <w:szCs w:val="28"/>
          <w:lang w:val="en-US"/>
        </w:rPr>
        <w:t xml:space="preserve"> </w:t>
      </w:r>
      <w:proofErr w:type="spellStart"/>
      <w:r w:rsidRPr="0048633B">
        <w:rPr>
          <w:rFonts w:ascii="Times" w:hAnsi="Times"/>
          <w:sz w:val="28"/>
          <w:szCs w:val="28"/>
          <w:lang w:val="en-US"/>
        </w:rPr>
        <w:t>doi</w:t>
      </w:r>
      <w:proofErr w:type="spellEnd"/>
      <w:r w:rsidRPr="0048633B">
        <w:rPr>
          <w:rFonts w:ascii="Times" w:hAnsi="Times"/>
          <w:sz w:val="28"/>
          <w:szCs w:val="28"/>
        </w:rPr>
        <w:t xml:space="preserve">: 10.1111/j.1600-065x.1997.tb00969.x </w:t>
      </w:r>
    </w:p>
    <w:p w14:paraId="19139E36" w14:textId="2798893E" w:rsidR="0048633B" w:rsidRPr="0048633B" w:rsidRDefault="0048633B" w:rsidP="0048633B">
      <w:pPr>
        <w:spacing w:line="360" w:lineRule="auto"/>
        <w:rPr>
          <w:rFonts w:ascii="Times" w:hAnsi="Times"/>
          <w:sz w:val="28"/>
          <w:szCs w:val="28"/>
        </w:rPr>
      </w:pPr>
      <w:r w:rsidRPr="0048633B">
        <w:rPr>
          <w:rFonts w:ascii="Times" w:hAnsi="Times"/>
          <w:sz w:val="28"/>
          <w:szCs w:val="28"/>
        </w:rPr>
        <w:t>[5] Lifelong protection against hepatitis B: the role of vaccine immunogenicity in immune memory</w:t>
      </w:r>
      <w:r w:rsidR="002A0B82">
        <w:rPr>
          <w:rFonts w:ascii="Times" w:hAnsi="Times"/>
          <w:sz w:val="28"/>
          <w:szCs w:val="28"/>
          <w:lang w:val="en-US"/>
        </w:rPr>
        <w:t>.</w:t>
      </w:r>
      <w:r>
        <w:rPr>
          <w:rFonts w:ascii="Times" w:hAnsi="Times"/>
          <w:sz w:val="28"/>
          <w:szCs w:val="28"/>
          <w:lang w:val="en-US"/>
        </w:rPr>
        <w:t xml:space="preserve"> </w:t>
      </w:r>
      <w:proofErr w:type="spellStart"/>
      <w:r w:rsidRPr="0048633B">
        <w:rPr>
          <w:rFonts w:ascii="Times" w:hAnsi="Times"/>
          <w:sz w:val="28"/>
          <w:szCs w:val="28"/>
          <w:lang w:val="en-US"/>
        </w:rPr>
        <w:t>doi</w:t>
      </w:r>
      <w:proofErr w:type="spellEnd"/>
      <w:r w:rsidRPr="0048633B">
        <w:rPr>
          <w:rFonts w:ascii="Times" w:hAnsi="Times"/>
          <w:sz w:val="28"/>
          <w:szCs w:val="28"/>
        </w:rPr>
        <w:t>: 10.1016/s0264-410</w:t>
      </w:r>
      <w:proofErr w:type="gramStart"/>
      <w:r w:rsidRPr="0048633B">
        <w:rPr>
          <w:rFonts w:ascii="Times" w:hAnsi="Times"/>
          <w:sz w:val="28"/>
          <w:szCs w:val="28"/>
        </w:rPr>
        <w:t>x(</w:t>
      </w:r>
      <w:proofErr w:type="gramEnd"/>
      <w:r w:rsidRPr="0048633B">
        <w:rPr>
          <w:rFonts w:ascii="Times" w:hAnsi="Times"/>
          <w:sz w:val="28"/>
          <w:szCs w:val="28"/>
        </w:rPr>
        <w:t>00)00224-3</w:t>
      </w:r>
    </w:p>
    <w:p w14:paraId="17C720A2" w14:textId="4CEFE945" w:rsidR="0048633B" w:rsidRPr="0048633B" w:rsidRDefault="0048633B" w:rsidP="002A0B82">
      <w:pPr>
        <w:spacing w:line="360" w:lineRule="auto"/>
        <w:rPr>
          <w:rFonts w:ascii="Times" w:hAnsi="Times"/>
          <w:sz w:val="28"/>
          <w:szCs w:val="28"/>
        </w:rPr>
      </w:pPr>
      <w:r w:rsidRPr="0048633B">
        <w:rPr>
          <w:rFonts w:ascii="Times" w:hAnsi="Times"/>
          <w:sz w:val="28"/>
          <w:szCs w:val="28"/>
        </w:rPr>
        <w:t>[6] The Immune Response in Measles: Virus Control, Clearance and Protective Immunity</w:t>
      </w:r>
      <w:r w:rsidR="002A0B82">
        <w:rPr>
          <w:rFonts w:ascii="Times" w:hAnsi="Times"/>
          <w:sz w:val="28"/>
          <w:szCs w:val="28"/>
          <w:lang w:val="en-US"/>
        </w:rPr>
        <w:t>.</w:t>
      </w:r>
      <w:r>
        <w:rPr>
          <w:rFonts w:ascii="Times" w:hAnsi="Times"/>
          <w:sz w:val="28"/>
          <w:szCs w:val="28"/>
          <w:lang w:val="en-US"/>
        </w:rPr>
        <w:t xml:space="preserve"> </w:t>
      </w:r>
      <w:r w:rsidRPr="0048633B">
        <w:rPr>
          <w:rFonts w:ascii="Times" w:hAnsi="Times"/>
          <w:sz w:val="28"/>
          <w:szCs w:val="28"/>
        </w:rPr>
        <w:t>doi: 10.3390/v8100282</w:t>
      </w:r>
    </w:p>
    <w:p w14:paraId="27C7A063" w14:textId="33333ABA" w:rsidR="0048633B" w:rsidRDefault="00BC2956" w:rsidP="002A0B82">
      <w:pPr>
        <w:spacing w:line="360" w:lineRule="auto"/>
        <w:rPr>
          <w:rFonts w:ascii="Times" w:hAnsi="Times"/>
          <w:sz w:val="28"/>
          <w:szCs w:val="28"/>
          <w:lang w:val="en-US"/>
        </w:rPr>
      </w:pPr>
      <w:r>
        <w:rPr>
          <w:rFonts w:ascii="Times" w:hAnsi="Times"/>
          <w:sz w:val="28"/>
          <w:szCs w:val="28"/>
          <w:lang w:val="en-US"/>
        </w:rPr>
        <w:t>[7] Generation of memory B cells inside and outside germinal centers</w:t>
      </w:r>
      <w:r w:rsidR="002A0B82">
        <w:rPr>
          <w:rFonts w:ascii="Times" w:hAnsi="Times"/>
          <w:sz w:val="28"/>
          <w:szCs w:val="28"/>
          <w:lang w:val="en-US"/>
        </w:rPr>
        <w:t xml:space="preserve">. </w:t>
      </w:r>
      <w:proofErr w:type="spellStart"/>
      <w:r>
        <w:rPr>
          <w:rFonts w:ascii="Times" w:hAnsi="Times"/>
          <w:sz w:val="28"/>
          <w:szCs w:val="28"/>
          <w:lang w:val="en-US"/>
        </w:rPr>
        <w:t>doi</w:t>
      </w:r>
      <w:proofErr w:type="spellEnd"/>
      <w:r>
        <w:rPr>
          <w:rFonts w:ascii="Times" w:hAnsi="Times"/>
          <w:sz w:val="28"/>
          <w:szCs w:val="28"/>
          <w:lang w:val="en-US"/>
        </w:rPr>
        <w:t>:</w:t>
      </w:r>
      <w:r w:rsidR="002A0B82">
        <w:rPr>
          <w:rFonts w:ascii="Times" w:hAnsi="Times"/>
          <w:sz w:val="28"/>
          <w:szCs w:val="28"/>
          <w:lang w:val="en-US"/>
        </w:rPr>
        <w:t xml:space="preserve"> 10.1002/eji.201343716</w:t>
      </w:r>
      <w:r>
        <w:rPr>
          <w:rFonts w:ascii="Times" w:hAnsi="Times"/>
          <w:sz w:val="28"/>
          <w:szCs w:val="28"/>
          <w:lang w:val="en-US"/>
        </w:rPr>
        <w:t xml:space="preserve"> </w:t>
      </w:r>
    </w:p>
    <w:p w14:paraId="3B5988C2" w14:textId="58C29570" w:rsidR="002A0B82" w:rsidRDefault="002A0B82" w:rsidP="002A0B82">
      <w:pPr>
        <w:spacing w:line="360" w:lineRule="auto"/>
        <w:rPr>
          <w:rFonts w:ascii="Times" w:hAnsi="Times"/>
          <w:sz w:val="28"/>
          <w:szCs w:val="28"/>
          <w:lang w:val="en-US"/>
        </w:rPr>
      </w:pPr>
      <w:r>
        <w:rPr>
          <w:rFonts w:ascii="Times" w:hAnsi="Times"/>
          <w:sz w:val="28"/>
          <w:szCs w:val="28"/>
          <w:lang w:val="en-US"/>
        </w:rPr>
        <w:t xml:space="preserve">[8] A dynamic T cell-limited checkpoint regulates affinity-dependent B cell entry into the germinal center. </w:t>
      </w:r>
      <w:proofErr w:type="spellStart"/>
      <w:r>
        <w:rPr>
          <w:rFonts w:ascii="Times" w:hAnsi="Times"/>
          <w:sz w:val="28"/>
          <w:szCs w:val="28"/>
          <w:lang w:val="en-US"/>
        </w:rPr>
        <w:t>doi</w:t>
      </w:r>
      <w:proofErr w:type="spellEnd"/>
      <w:r>
        <w:rPr>
          <w:rFonts w:ascii="Times" w:hAnsi="Times"/>
          <w:sz w:val="28"/>
          <w:szCs w:val="28"/>
          <w:lang w:val="en-US"/>
        </w:rPr>
        <w:t>: 10.1084/jem.20102477</w:t>
      </w:r>
    </w:p>
    <w:p w14:paraId="3BEBDE20" w14:textId="11D4152C" w:rsidR="002A0B82" w:rsidRDefault="002A0B82" w:rsidP="002A0B82">
      <w:pPr>
        <w:spacing w:line="360" w:lineRule="auto"/>
        <w:rPr>
          <w:rFonts w:ascii="Times" w:hAnsi="Times"/>
          <w:sz w:val="28"/>
          <w:szCs w:val="28"/>
          <w:lang w:val="en-US"/>
        </w:rPr>
      </w:pPr>
      <w:r>
        <w:rPr>
          <w:rFonts w:ascii="Times" w:hAnsi="Times"/>
          <w:sz w:val="28"/>
          <w:szCs w:val="28"/>
          <w:lang w:val="en-US"/>
        </w:rPr>
        <w:t xml:space="preserve">[9] Imaging of germinal center selection events during affinity maturation. </w:t>
      </w:r>
      <w:proofErr w:type="spellStart"/>
      <w:r>
        <w:rPr>
          <w:rFonts w:ascii="Times" w:hAnsi="Times"/>
          <w:sz w:val="28"/>
          <w:szCs w:val="28"/>
          <w:lang w:val="en-US"/>
        </w:rPr>
        <w:t>doi</w:t>
      </w:r>
      <w:proofErr w:type="spellEnd"/>
      <w:r>
        <w:rPr>
          <w:rFonts w:ascii="Times" w:hAnsi="Times"/>
          <w:sz w:val="28"/>
          <w:szCs w:val="28"/>
          <w:lang w:val="en-US"/>
        </w:rPr>
        <w:t xml:space="preserve">: </w:t>
      </w:r>
      <w:r w:rsidRPr="002A0B82">
        <w:rPr>
          <w:rFonts w:ascii="Times" w:hAnsi="Times"/>
          <w:sz w:val="28"/>
          <w:szCs w:val="28"/>
          <w:lang w:val="en-US"/>
        </w:rPr>
        <w:t>10.1126/science.1136736</w:t>
      </w:r>
    </w:p>
    <w:p w14:paraId="103D04D1" w14:textId="2CBC07A7" w:rsidR="002A0B82" w:rsidRDefault="002A0B82" w:rsidP="002A0B82">
      <w:pPr>
        <w:spacing w:line="360" w:lineRule="auto"/>
        <w:rPr>
          <w:rFonts w:ascii="Times" w:hAnsi="Times"/>
          <w:sz w:val="28"/>
          <w:szCs w:val="28"/>
          <w:lang w:val="en-US"/>
        </w:rPr>
      </w:pPr>
      <w:r>
        <w:rPr>
          <w:rFonts w:ascii="Times" w:hAnsi="Times"/>
          <w:sz w:val="28"/>
          <w:szCs w:val="28"/>
          <w:lang w:val="en-US"/>
        </w:rPr>
        <w:t xml:space="preserve">[10] IL-21 acts directly on B cells to regulate BCL-6 expression and germinal center response. </w:t>
      </w:r>
      <w:proofErr w:type="spellStart"/>
      <w:r>
        <w:rPr>
          <w:rFonts w:ascii="Times" w:hAnsi="Times"/>
          <w:sz w:val="28"/>
          <w:szCs w:val="28"/>
          <w:lang w:val="en-US"/>
        </w:rPr>
        <w:t>doi</w:t>
      </w:r>
      <w:proofErr w:type="spellEnd"/>
      <w:r>
        <w:rPr>
          <w:rFonts w:ascii="Times" w:hAnsi="Times"/>
          <w:sz w:val="28"/>
          <w:szCs w:val="28"/>
          <w:lang w:val="en-US"/>
        </w:rPr>
        <w:t>: 10.1084</w:t>
      </w:r>
      <w:r w:rsidR="00C52696">
        <w:rPr>
          <w:rFonts w:ascii="Times" w:hAnsi="Times"/>
          <w:sz w:val="28"/>
          <w:szCs w:val="28"/>
          <w:lang w:val="en-US"/>
        </w:rPr>
        <w:t>/jem.20091738</w:t>
      </w:r>
    </w:p>
    <w:p w14:paraId="447E62BE" w14:textId="5518F64E" w:rsidR="00C52696" w:rsidRDefault="00C52696" w:rsidP="002A0B82">
      <w:pPr>
        <w:spacing w:line="360" w:lineRule="auto"/>
        <w:rPr>
          <w:rFonts w:ascii="Times" w:hAnsi="Times"/>
          <w:sz w:val="28"/>
          <w:szCs w:val="28"/>
          <w:lang w:val="en-US"/>
        </w:rPr>
      </w:pPr>
      <w:r>
        <w:rPr>
          <w:rFonts w:ascii="Times" w:hAnsi="Times"/>
          <w:sz w:val="28"/>
          <w:szCs w:val="28"/>
          <w:lang w:val="en-US"/>
        </w:rPr>
        <w:t xml:space="preserve">[11] </w:t>
      </w:r>
      <w:r w:rsidRPr="00C52696">
        <w:rPr>
          <w:rFonts w:ascii="Times" w:hAnsi="Times"/>
          <w:sz w:val="28"/>
          <w:szCs w:val="28"/>
          <w:lang w:val="en-US"/>
        </w:rPr>
        <w:t>T follicular helper cell dynamics in germinal centers.</w:t>
      </w:r>
      <w:r>
        <w:rPr>
          <w:rFonts w:ascii="Times" w:hAnsi="Times"/>
          <w:sz w:val="28"/>
          <w:szCs w:val="28"/>
          <w:lang w:val="en-US"/>
        </w:rPr>
        <w:t xml:space="preserve"> </w:t>
      </w:r>
      <w:proofErr w:type="spellStart"/>
      <w:r>
        <w:rPr>
          <w:rFonts w:ascii="Times" w:hAnsi="Times"/>
          <w:sz w:val="28"/>
          <w:szCs w:val="28"/>
          <w:lang w:val="en-US"/>
        </w:rPr>
        <w:t>doi</w:t>
      </w:r>
      <w:proofErr w:type="spellEnd"/>
      <w:r>
        <w:rPr>
          <w:rFonts w:ascii="Times" w:hAnsi="Times"/>
          <w:sz w:val="28"/>
          <w:szCs w:val="28"/>
          <w:lang w:val="en-US"/>
        </w:rPr>
        <w:t>: 10.1126/science.1241680</w:t>
      </w:r>
    </w:p>
    <w:p w14:paraId="39ADE913" w14:textId="30C32356" w:rsidR="00C52696" w:rsidRDefault="00C52696" w:rsidP="002A0B82">
      <w:pPr>
        <w:spacing w:line="360" w:lineRule="auto"/>
        <w:rPr>
          <w:rFonts w:ascii="Times" w:hAnsi="Times"/>
          <w:sz w:val="28"/>
          <w:szCs w:val="28"/>
          <w:lang w:val="en-US"/>
        </w:rPr>
      </w:pPr>
      <w:r>
        <w:rPr>
          <w:rFonts w:ascii="Times" w:hAnsi="Times"/>
          <w:sz w:val="28"/>
          <w:szCs w:val="28"/>
          <w:lang w:val="en-US"/>
        </w:rPr>
        <w:t xml:space="preserve">[12] </w:t>
      </w:r>
      <w:r w:rsidRPr="00C52696">
        <w:rPr>
          <w:rFonts w:ascii="Times" w:hAnsi="Times"/>
          <w:sz w:val="28"/>
          <w:szCs w:val="28"/>
          <w:lang w:val="en-US"/>
        </w:rPr>
        <w:t xml:space="preserve">Clonal selection in the germinal </w:t>
      </w:r>
      <w:proofErr w:type="spellStart"/>
      <w:r w:rsidRPr="00C52696">
        <w:rPr>
          <w:rFonts w:ascii="Times" w:hAnsi="Times"/>
          <w:sz w:val="28"/>
          <w:szCs w:val="28"/>
          <w:lang w:val="en-US"/>
        </w:rPr>
        <w:t>centre</w:t>
      </w:r>
      <w:proofErr w:type="spellEnd"/>
      <w:r w:rsidRPr="00C52696">
        <w:rPr>
          <w:rFonts w:ascii="Times" w:hAnsi="Times"/>
          <w:sz w:val="28"/>
          <w:szCs w:val="28"/>
          <w:lang w:val="en-US"/>
        </w:rPr>
        <w:t xml:space="preserve"> by regulated proliferation and hypermutation.</w:t>
      </w:r>
      <w:r>
        <w:rPr>
          <w:rFonts w:ascii="Times" w:hAnsi="Times"/>
          <w:sz w:val="28"/>
          <w:szCs w:val="28"/>
          <w:lang w:val="en-US"/>
        </w:rPr>
        <w:t xml:space="preserve"> </w:t>
      </w:r>
      <w:proofErr w:type="spellStart"/>
      <w:r>
        <w:rPr>
          <w:rFonts w:ascii="Times" w:hAnsi="Times"/>
          <w:sz w:val="28"/>
          <w:szCs w:val="28"/>
          <w:lang w:val="en-US"/>
        </w:rPr>
        <w:t>doi</w:t>
      </w:r>
      <w:proofErr w:type="spellEnd"/>
      <w:r>
        <w:rPr>
          <w:rFonts w:ascii="Times" w:hAnsi="Times"/>
          <w:sz w:val="28"/>
          <w:szCs w:val="28"/>
          <w:lang w:val="en-US"/>
        </w:rPr>
        <w:t xml:space="preserve">: </w:t>
      </w:r>
      <w:r w:rsidRPr="00C52696">
        <w:rPr>
          <w:rFonts w:ascii="Times" w:hAnsi="Times"/>
          <w:sz w:val="28"/>
          <w:szCs w:val="28"/>
          <w:lang w:val="en-US"/>
        </w:rPr>
        <w:t>10.1038/nature13300</w:t>
      </w:r>
    </w:p>
    <w:p w14:paraId="492F60F9" w14:textId="75922940" w:rsidR="00C52696" w:rsidRPr="00C52696" w:rsidRDefault="00C52696" w:rsidP="002A0B82">
      <w:pPr>
        <w:spacing w:line="360" w:lineRule="auto"/>
        <w:rPr>
          <w:rFonts w:ascii="Times" w:hAnsi="Times"/>
          <w:sz w:val="28"/>
          <w:szCs w:val="28"/>
          <w:lang w:val="en-US"/>
        </w:rPr>
      </w:pPr>
      <w:r>
        <w:rPr>
          <w:rFonts w:ascii="Times" w:hAnsi="Times"/>
          <w:sz w:val="28"/>
          <w:szCs w:val="28"/>
          <w:lang w:val="en-US"/>
        </w:rPr>
        <w:t xml:space="preserve">[13] Memory B cells. </w:t>
      </w:r>
      <w:proofErr w:type="spellStart"/>
      <w:r>
        <w:rPr>
          <w:rFonts w:ascii="Times" w:hAnsi="Times"/>
          <w:sz w:val="28"/>
          <w:szCs w:val="28"/>
          <w:lang w:val="en-US"/>
        </w:rPr>
        <w:t>doi</w:t>
      </w:r>
      <w:proofErr w:type="spellEnd"/>
      <w:r>
        <w:rPr>
          <w:rFonts w:ascii="Times" w:hAnsi="Times"/>
          <w:sz w:val="28"/>
          <w:szCs w:val="28"/>
          <w:lang w:val="en-US"/>
        </w:rPr>
        <w:t>: 10.1038/nri3802</w:t>
      </w:r>
    </w:p>
    <w:p w14:paraId="0DB3C9CB" w14:textId="77777777" w:rsidR="002A0B82" w:rsidRPr="00C52696" w:rsidRDefault="002A0B82" w:rsidP="002A0B82">
      <w:pPr>
        <w:spacing w:line="360" w:lineRule="auto"/>
      </w:pPr>
    </w:p>
    <w:sectPr w:rsidR="002A0B82" w:rsidRPr="00C52696" w:rsidSect="003A7F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E70A5"/>
    <w:multiLevelType w:val="hybridMultilevel"/>
    <w:tmpl w:val="92B80600"/>
    <w:lvl w:ilvl="0" w:tplc="8B68A05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90E58C4"/>
    <w:multiLevelType w:val="hybridMultilevel"/>
    <w:tmpl w:val="0B086F70"/>
    <w:lvl w:ilvl="0" w:tplc="3BE05B1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1F2C1E46"/>
    <w:multiLevelType w:val="hybridMultilevel"/>
    <w:tmpl w:val="A83ED9AA"/>
    <w:lvl w:ilvl="0" w:tplc="9288DF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8315D"/>
    <w:multiLevelType w:val="hybridMultilevel"/>
    <w:tmpl w:val="E62EFF34"/>
    <w:lvl w:ilvl="0" w:tplc="8D4879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A4D7DD0"/>
    <w:multiLevelType w:val="hybridMultilevel"/>
    <w:tmpl w:val="391A1C84"/>
    <w:lvl w:ilvl="0" w:tplc="2A9ADBAE">
      <w:start w:val="2"/>
      <w:numFmt w:val="bullet"/>
      <w:lvlText w:val="▲"/>
      <w:lvlJc w:val="left"/>
      <w:pPr>
        <w:ind w:left="360" w:hanging="360"/>
      </w:pPr>
      <w:rPr>
        <w:rFonts w:ascii="PMingLiU" w:eastAsia="PMingLiU" w:hAnsi="PMingLiU"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26552FE"/>
    <w:multiLevelType w:val="hybridMultilevel"/>
    <w:tmpl w:val="8C40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B01"/>
    <w:rsid w:val="000833BF"/>
    <w:rsid w:val="0012193E"/>
    <w:rsid w:val="001538F3"/>
    <w:rsid w:val="00196A7D"/>
    <w:rsid w:val="001D5091"/>
    <w:rsid w:val="00234194"/>
    <w:rsid w:val="002A0B82"/>
    <w:rsid w:val="002E1D41"/>
    <w:rsid w:val="0031022D"/>
    <w:rsid w:val="00313442"/>
    <w:rsid w:val="00341F70"/>
    <w:rsid w:val="00376D2C"/>
    <w:rsid w:val="00396843"/>
    <w:rsid w:val="003A7FF1"/>
    <w:rsid w:val="0044754E"/>
    <w:rsid w:val="0045410A"/>
    <w:rsid w:val="0048633B"/>
    <w:rsid w:val="004B1808"/>
    <w:rsid w:val="004D1D43"/>
    <w:rsid w:val="00533B78"/>
    <w:rsid w:val="00545305"/>
    <w:rsid w:val="00584F37"/>
    <w:rsid w:val="005C6B93"/>
    <w:rsid w:val="00635C7C"/>
    <w:rsid w:val="00642F65"/>
    <w:rsid w:val="006A1BAF"/>
    <w:rsid w:val="006B653C"/>
    <w:rsid w:val="006C77D5"/>
    <w:rsid w:val="0071458E"/>
    <w:rsid w:val="00716859"/>
    <w:rsid w:val="007E5C96"/>
    <w:rsid w:val="00807F3C"/>
    <w:rsid w:val="0082761A"/>
    <w:rsid w:val="0084016A"/>
    <w:rsid w:val="008C47E9"/>
    <w:rsid w:val="00A5553A"/>
    <w:rsid w:val="00A57856"/>
    <w:rsid w:val="00A64748"/>
    <w:rsid w:val="00B72B01"/>
    <w:rsid w:val="00B7632B"/>
    <w:rsid w:val="00BB7648"/>
    <w:rsid w:val="00BC2956"/>
    <w:rsid w:val="00C10FD3"/>
    <w:rsid w:val="00C3229C"/>
    <w:rsid w:val="00C52696"/>
    <w:rsid w:val="00CB5B29"/>
    <w:rsid w:val="00CE1F83"/>
    <w:rsid w:val="00DD6935"/>
    <w:rsid w:val="00F10A67"/>
    <w:rsid w:val="00F55D38"/>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51E7A"/>
  <w15:chartTrackingRefBased/>
  <w15:docId w15:val="{42CF56A9-625C-F149-AB49-F5C35A1CB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B01"/>
    <w:pPr>
      <w:ind w:left="720"/>
      <w:contextualSpacing/>
    </w:pPr>
  </w:style>
  <w:style w:type="character" w:styleId="Hyperlink">
    <w:name w:val="Hyperlink"/>
    <w:basedOn w:val="DefaultParagraphFont"/>
    <w:uiPriority w:val="99"/>
    <w:unhideWhenUsed/>
    <w:rsid w:val="004863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3580623">
      <w:bodyDiv w:val="1"/>
      <w:marLeft w:val="0"/>
      <w:marRight w:val="0"/>
      <w:marTop w:val="0"/>
      <w:marBottom w:val="0"/>
      <w:divBdr>
        <w:top w:val="none" w:sz="0" w:space="0" w:color="auto"/>
        <w:left w:val="none" w:sz="0" w:space="0" w:color="auto"/>
        <w:bottom w:val="none" w:sz="0" w:space="0" w:color="auto"/>
        <w:right w:val="none" w:sz="0" w:space="0" w:color="auto"/>
      </w:divBdr>
    </w:div>
    <w:div w:id="1438283762">
      <w:bodyDiv w:val="1"/>
      <w:marLeft w:val="0"/>
      <w:marRight w:val="0"/>
      <w:marTop w:val="0"/>
      <w:marBottom w:val="0"/>
      <w:divBdr>
        <w:top w:val="none" w:sz="0" w:space="0" w:color="auto"/>
        <w:left w:val="none" w:sz="0" w:space="0" w:color="auto"/>
        <w:bottom w:val="none" w:sz="0" w:space="0" w:color="auto"/>
        <w:right w:val="none" w:sz="0" w:space="0" w:color="auto"/>
      </w:divBdr>
    </w:div>
    <w:div w:id="1764452392">
      <w:bodyDiv w:val="1"/>
      <w:marLeft w:val="0"/>
      <w:marRight w:val="0"/>
      <w:marTop w:val="0"/>
      <w:marBottom w:val="0"/>
      <w:divBdr>
        <w:top w:val="none" w:sz="0" w:space="0" w:color="auto"/>
        <w:left w:val="none" w:sz="0" w:space="0" w:color="auto"/>
        <w:bottom w:val="none" w:sz="0" w:space="0" w:color="auto"/>
        <w:right w:val="none" w:sz="0" w:space="0" w:color="auto"/>
      </w:divBdr>
    </w:div>
    <w:div w:id="2118984694">
      <w:bodyDiv w:val="1"/>
      <w:marLeft w:val="0"/>
      <w:marRight w:val="0"/>
      <w:marTop w:val="0"/>
      <w:marBottom w:val="0"/>
      <w:divBdr>
        <w:top w:val="none" w:sz="0" w:space="0" w:color="auto"/>
        <w:left w:val="none" w:sz="0" w:space="0" w:color="auto"/>
        <w:bottom w:val="none" w:sz="0" w:space="0" w:color="auto"/>
        <w:right w:val="none" w:sz="0" w:space="0" w:color="auto"/>
      </w:divBdr>
    </w:div>
    <w:div w:id="2132626259">
      <w:bodyDiv w:val="1"/>
      <w:marLeft w:val="0"/>
      <w:marRight w:val="0"/>
      <w:marTop w:val="0"/>
      <w:marBottom w:val="0"/>
      <w:divBdr>
        <w:top w:val="none" w:sz="0" w:space="0" w:color="auto"/>
        <w:left w:val="none" w:sz="0" w:space="0" w:color="auto"/>
        <w:bottom w:val="none" w:sz="0" w:space="0" w:color="auto"/>
        <w:right w:val="none" w:sz="0" w:space="0" w:color="auto"/>
      </w:divBdr>
      <w:divsChild>
        <w:div w:id="598297525">
          <w:marLeft w:val="0"/>
          <w:marRight w:val="0"/>
          <w:marTop w:val="0"/>
          <w:marBottom w:val="0"/>
          <w:divBdr>
            <w:top w:val="none" w:sz="0" w:space="0" w:color="auto"/>
            <w:left w:val="none" w:sz="0" w:space="0" w:color="auto"/>
            <w:bottom w:val="none" w:sz="0" w:space="0" w:color="auto"/>
            <w:right w:val="none" w:sz="0" w:space="0" w:color="auto"/>
          </w:divBdr>
          <w:divsChild>
            <w:div w:id="2011521715">
              <w:marLeft w:val="0"/>
              <w:marRight w:val="0"/>
              <w:marTop w:val="0"/>
              <w:marBottom w:val="0"/>
              <w:divBdr>
                <w:top w:val="none" w:sz="0" w:space="0" w:color="auto"/>
                <w:left w:val="none" w:sz="0" w:space="0" w:color="auto"/>
                <w:bottom w:val="none" w:sz="0" w:space="0" w:color="auto"/>
                <w:right w:val="none" w:sz="0" w:space="0" w:color="auto"/>
              </w:divBdr>
              <w:divsChild>
                <w:div w:id="1296137251">
                  <w:marLeft w:val="0"/>
                  <w:marRight w:val="0"/>
                  <w:marTop w:val="0"/>
                  <w:marBottom w:val="0"/>
                  <w:divBdr>
                    <w:top w:val="none" w:sz="0" w:space="0" w:color="auto"/>
                    <w:left w:val="none" w:sz="0" w:space="0" w:color="auto"/>
                    <w:bottom w:val="none" w:sz="0" w:space="0" w:color="auto"/>
                    <w:right w:val="none" w:sz="0" w:space="0" w:color="auto"/>
                  </w:divBdr>
                  <w:divsChild>
                    <w:div w:id="6709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britannica.com/science/infectious-disease/Natural-and-acquired-immunity" TargetMode="Externa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2584</TotalTime>
  <Pages>14</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俊鴻 陳</dc:creator>
  <cp:keywords/>
  <dc:description/>
  <cp:lastModifiedBy>俊鴻 陳</cp:lastModifiedBy>
  <cp:revision>7</cp:revision>
  <dcterms:created xsi:type="dcterms:W3CDTF">2020-05-02T08:06:00Z</dcterms:created>
  <dcterms:modified xsi:type="dcterms:W3CDTF">2020-05-17T16:54:00Z</dcterms:modified>
</cp:coreProperties>
</file>