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15FFC" w14:textId="79CF0A2E" w:rsidR="0012193E" w:rsidRPr="00936312" w:rsidRDefault="00936312" w:rsidP="00936312">
      <w:pPr>
        <w:spacing w:line="360" w:lineRule="auto"/>
        <w:jc w:val="center"/>
        <w:rPr>
          <w:rFonts w:ascii="Times" w:hAnsi="Times"/>
          <w:b/>
          <w:bCs/>
          <w:sz w:val="32"/>
          <w:szCs w:val="32"/>
          <w:lang w:val="en-US"/>
        </w:rPr>
      </w:pPr>
      <w:r w:rsidRPr="00936312">
        <w:rPr>
          <w:rFonts w:ascii="Times" w:hAnsi="Times"/>
          <w:b/>
          <w:bCs/>
          <w:sz w:val="32"/>
          <w:szCs w:val="32"/>
          <w:lang w:val="en-US"/>
        </w:rPr>
        <w:t>Lecture 18: Sensory System</w:t>
      </w:r>
    </w:p>
    <w:p w14:paraId="16C6826C" w14:textId="1D74A978" w:rsidR="00936312" w:rsidRDefault="00936312" w:rsidP="00936312">
      <w:pPr>
        <w:spacing w:line="360" w:lineRule="auto"/>
        <w:jc w:val="right"/>
        <w:rPr>
          <w:rFonts w:ascii="Times" w:hAnsi="Times"/>
          <w:sz w:val="20"/>
          <w:szCs w:val="20"/>
          <w:lang w:val="en-US"/>
        </w:rPr>
      </w:pPr>
      <w:r w:rsidRPr="00936312">
        <w:rPr>
          <w:rFonts w:ascii="Times" w:hAnsi="Times"/>
          <w:sz w:val="20"/>
          <w:szCs w:val="20"/>
          <w:lang w:val="en-US"/>
        </w:rPr>
        <w:t xml:space="preserve">10801040 </w:t>
      </w:r>
      <w:r w:rsidRPr="00936312">
        <w:rPr>
          <w:rFonts w:ascii="Times" w:hAnsi="Times"/>
          <w:sz w:val="20"/>
          <w:szCs w:val="20"/>
          <w:lang w:val="en-US"/>
        </w:rPr>
        <w:t>莊博恩、</w:t>
      </w:r>
      <w:r w:rsidRPr="00936312">
        <w:rPr>
          <w:rFonts w:ascii="Times" w:hAnsi="Times"/>
          <w:sz w:val="20"/>
          <w:szCs w:val="20"/>
          <w:lang w:val="en-US"/>
        </w:rPr>
        <w:t xml:space="preserve">10801128 </w:t>
      </w:r>
      <w:r w:rsidRPr="00936312">
        <w:rPr>
          <w:rFonts w:ascii="Times" w:hAnsi="Times"/>
          <w:sz w:val="20"/>
          <w:szCs w:val="20"/>
          <w:lang w:val="en-US"/>
        </w:rPr>
        <w:t>陳俊鴻</w:t>
      </w:r>
    </w:p>
    <w:p w14:paraId="1F961C2A" w14:textId="210F5490" w:rsidR="00936312" w:rsidRDefault="00936312" w:rsidP="00936312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" w:hAnsi="Times"/>
          <w:lang w:val="en-US"/>
        </w:rPr>
      </w:pPr>
      <w:r w:rsidRPr="00936312">
        <w:rPr>
          <w:rFonts w:ascii="Times" w:hAnsi="Times"/>
          <w:lang w:val="en-US"/>
        </w:rPr>
        <w:t>Lecture Notes</w:t>
      </w:r>
    </w:p>
    <w:p w14:paraId="70EAE484" w14:textId="02849FF2" w:rsidR="006C1E8C" w:rsidRPr="006C1E8C" w:rsidRDefault="00E62EDD" w:rsidP="006C1E8C">
      <w:pPr>
        <w:pStyle w:val="ListParagraph"/>
        <w:numPr>
          <w:ilvl w:val="0"/>
          <w:numId w:val="2"/>
        </w:numPr>
        <w:spacing w:line="360" w:lineRule="auto"/>
        <w:ind w:left="709" w:hanging="425"/>
        <w:jc w:val="both"/>
        <w:rPr>
          <w:rFonts w:ascii="Times" w:hAnsi="Times" w:hint="eastAsia"/>
          <w:lang w:val="en-US"/>
        </w:rPr>
      </w:pPr>
      <w:r w:rsidRPr="00E62EDD">
        <w:rPr>
          <w:rFonts w:ascii="Times" w:hAnsi="Times" w:hint="eastAsia"/>
          <w:lang w:val="en-US"/>
        </w:rPr>
        <w:t>人類</w:t>
      </w:r>
      <w:r w:rsidR="00ED3970">
        <w:rPr>
          <w:rFonts w:ascii="Times" w:hAnsi="Times" w:hint="eastAsia"/>
          <w:lang w:val="en-US"/>
        </w:rPr>
        <w:t>和舊世界猴</w:t>
      </w:r>
      <w:r w:rsidRPr="00E62EDD">
        <w:rPr>
          <w:rFonts w:ascii="Times" w:hAnsi="Times" w:hint="eastAsia"/>
          <w:lang w:val="en-US"/>
        </w:rPr>
        <w:t>是</w:t>
      </w:r>
      <w:r w:rsidRPr="00E62EDD">
        <w:rPr>
          <w:rFonts w:ascii="Times" w:hAnsi="Times" w:hint="eastAsia"/>
          <w:lang w:val="en-US"/>
        </w:rPr>
        <w:t xml:space="preserve"> trichromatic animal</w:t>
      </w:r>
      <w:r w:rsidRPr="00E62EDD">
        <w:rPr>
          <w:rFonts w:ascii="Times" w:hAnsi="Times" w:hint="eastAsia"/>
          <w:lang w:val="en-US"/>
        </w:rPr>
        <w:t>，但大部分的動物都是</w:t>
      </w:r>
      <w:r w:rsidRPr="00E62EDD">
        <w:rPr>
          <w:rFonts w:ascii="Times" w:hAnsi="Times" w:hint="eastAsia"/>
          <w:lang w:val="en-US"/>
        </w:rPr>
        <w:t xml:space="preserve"> dichromatic</w:t>
      </w:r>
      <w:r w:rsidRPr="00E62EDD">
        <w:rPr>
          <w:rFonts w:ascii="Times" w:hAnsi="Times" w:hint="eastAsia"/>
          <w:lang w:val="en-US"/>
        </w:rPr>
        <w:t>，</w:t>
      </w:r>
      <w:r w:rsidR="00ED3970">
        <w:rPr>
          <w:rFonts w:ascii="Times" w:hAnsi="Times" w:hint="eastAsia"/>
          <w:lang w:val="en-US"/>
        </w:rPr>
        <w:t>這樣的演化結果</w:t>
      </w:r>
      <w:r w:rsidRPr="00E62EDD">
        <w:rPr>
          <w:rFonts w:ascii="Times" w:hAnsi="Times" w:hint="eastAsia"/>
          <w:lang w:val="en-US"/>
        </w:rPr>
        <w:t>可</w:t>
      </w:r>
      <w:r w:rsidR="00ED3970">
        <w:rPr>
          <w:rFonts w:ascii="Times" w:hAnsi="Times" w:hint="eastAsia"/>
          <w:lang w:val="en-US"/>
        </w:rPr>
        <w:t>能來自於</w:t>
      </w:r>
      <w:r w:rsidR="00ED3970" w:rsidRPr="00E62EDD">
        <w:rPr>
          <w:rFonts w:ascii="Times" w:hAnsi="Times" w:hint="eastAsia"/>
          <w:lang w:val="en-US"/>
        </w:rPr>
        <w:t>trichromatic</w:t>
      </w:r>
      <w:r w:rsidR="00ED3970">
        <w:rPr>
          <w:rFonts w:ascii="Times" w:hAnsi="Times"/>
          <w:lang w:val="en-US"/>
        </w:rPr>
        <w:t xml:space="preserve"> vision</w:t>
      </w:r>
      <w:r w:rsidR="00ED3970">
        <w:rPr>
          <w:rFonts w:ascii="Times" w:hAnsi="Times" w:hint="eastAsia"/>
          <w:lang w:val="en-US"/>
        </w:rPr>
        <w:t>能讓動物</w:t>
      </w:r>
      <w:r w:rsidRPr="00E62EDD">
        <w:rPr>
          <w:rFonts w:ascii="Times" w:hAnsi="Times" w:hint="eastAsia"/>
          <w:lang w:val="en-US"/>
        </w:rPr>
        <w:t>在採集過程中</w:t>
      </w:r>
      <w:r w:rsidR="00ED3970">
        <w:rPr>
          <w:rFonts w:ascii="Times" w:hAnsi="Times" w:hint="eastAsia"/>
          <w:lang w:val="en-US"/>
        </w:rPr>
        <w:t>尋找到更營養的成熟水果。在</w:t>
      </w:r>
      <w:r w:rsidR="00ED3970" w:rsidRPr="00E62EDD">
        <w:rPr>
          <w:rFonts w:ascii="Times" w:hAnsi="Times" w:hint="eastAsia"/>
          <w:lang w:val="en-US"/>
        </w:rPr>
        <w:t>trichromatic</w:t>
      </w:r>
      <w:r w:rsidR="00ED3970">
        <w:rPr>
          <w:rFonts w:ascii="Times" w:hAnsi="Times"/>
          <w:lang w:val="en-US"/>
        </w:rPr>
        <w:t xml:space="preserve"> vision</w:t>
      </w:r>
      <w:r w:rsidR="00ED3970">
        <w:rPr>
          <w:rFonts w:ascii="Times" w:hAnsi="Times" w:hint="eastAsia"/>
          <w:lang w:val="en-US"/>
        </w:rPr>
        <w:t>中</w:t>
      </w:r>
      <w:r w:rsidRPr="00ED3970">
        <w:rPr>
          <w:rFonts w:ascii="Times" w:hAnsi="Times" w:hint="eastAsia"/>
          <w:lang w:val="en-US"/>
        </w:rPr>
        <w:t>，</w:t>
      </w:r>
      <w:r w:rsidRPr="00ED3970">
        <w:rPr>
          <w:rFonts w:ascii="Times" w:hAnsi="Times" w:hint="eastAsia"/>
          <w:lang w:val="en-US"/>
        </w:rPr>
        <w:t>short-wavelength gene</w:t>
      </w:r>
      <w:r w:rsidR="00ED3970">
        <w:rPr>
          <w:rFonts w:ascii="Times" w:hAnsi="Times"/>
          <w:lang w:val="en-US"/>
        </w:rPr>
        <w:t xml:space="preserve"> (blue)</w:t>
      </w:r>
      <w:r w:rsidR="00ED3970">
        <w:rPr>
          <w:rFonts w:ascii="Times" w:hAnsi="Times" w:hint="eastAsia"/>
          <w:lang w:val="en-US"/>
        </w:rPr>
        <w:t>位於</w:t>
      </w:r>
      <w:r w:rsidRPr="00ED3970">
        <w:rPr>
          <w:rFonts w:ascii="Times" w:hAnsi="Times" w:hint="eastAsia"/>
          <w:lang w:val="en-US"/>
        </w:rPr>
        <w:t xml:space="preserve"> somatic chromosome</w:t>
      </w:r>
      <w:r w:rsidRPr="00ED3970">
        <w:rPr>
          <w:rFonts w:ascii="Times" w:hAnsi="Times" w:hint="eastAsia"/>
          <w:lang w:val="en-US"/>
        </w:rPr>
        <w:t>，</w:t>
      </w:r>
      <w:r w:rsidR="00ED3970">
        <w:rPr>
          <w:rFonts w:ascii="Times" w:hAnsi="Times" w:hint="eastAsia"/>
          <w:lang w:val="en-US"/>
        </w:rPr>
        <w:t>而</w:t>
      </w:r>
      <w:r w:rsidR="00ED3970">
        <w:rPr>
          <w:rFonts w:ascii="Times" w:hAnsi="Times" w:hint="eastAsia"/>
          <w:lang w:val="en-US"/>
        </w:rPr>
        <w:t>t</w:t>
      </w:r>
      <w:r w:rsidR="00ED3970">
        <w:rPr>
          <w:rFonts w:ascii="Times" w:hAnsi="Times"/>
          <w:lang w:val="en-US"/>
        </w:rPr>
        <w:t xml:space="preserve">wo </w:t>
      </w:r>
      <w:r w:rsidRPr="00ED3970">
        <w:rPr>
          <w:rFonts w:ascii="Times" w:hAnsi="Times" w:hint="eastAsia"/>
          <w:lang w:val="en-US"/>
        </w:rPr>
        <w:t>long/middle-wavelength gene</w:t>
      </w:r>
      <w:r w:rsidR="00ED3970">
        <w:rPr>
          <w:rFonts w:ascii="Times" w:hAnsi="Times"/>
          <w:lang w:val="en-US"/>
        </w:rPr>
        <w:t>s</w:t>
      </w:r>
      <w:r w:rsidR="00ED3970">
        <w:rPr>
          <w:rFonts w:ascii="Times" w:hAnsi="Times" w:hint="eastAsia"/>
          <w:lang w:val="en-US"/>
        </w:rPr>
        <w:t xml:space="preserve"> </w:t>
      </w:r>
      <w:r w:rsidR="00ED3970">
        <w:rPr>
          <w:rFonts w:ascii="Times" w:hAnsi="Times"/>
          <w:lang w:val="en-US"/>
        </w:rPr>
        <w:t>(red and green)</w:t>
      </w:r>
      <w:r w:rsidR="00ED3970">
        <w:rPr>
          <w:rFonts w:ascii="Times" w:hAnsi="Times" w:hint="eastAsia"/>
          <w:lang w:val="en-US"/>
        </w:rPr>
        <w:t>則位於</w:t>
      </w:r>
      <w:r w:rsidRPr="00ED3970">
        <w:rPr>
          <w:rFonts w:ascii="Times" w:hAnsi="Times" w:hint="eastAsia"/>
          <w:lang w:val="en-US"/>
        </w:rPr>
        <w:t xml:space="preserve"> X chromosome</w:t>
      </w:r>
      <w:r w:rsidRPr="00ED3970">
        <w:rPr>
          <w:rFonts w:ascii="Times" w:hAnsi="Times" w:hint="eastAsia"/>
          <w:lang w:val="en-US"/>
        </w:rPr>
        <w:t>。</w:t>
      </w:r>
      <w:r w:rsidR="00ED3970">
        <w:rPr>
          <w:rFonts w:ascii="Times" w:hAnsi="Times" w:hint="eastAsia"/>
          <w:lang w:val="en-US"/>
        </w:rPr>
        <w:t>但</w:t>
      </w:r>
      <w:r w:rsidR="00ED3970">
        <w:rPr>
          <w:rFonts w:ascii="Times" w:hAnsi="Times"/>
          <w:lang w:val="en-US"/>
        </w:rPr>
        <w:t>dichromatic vision</w:t>
      </w:r>
      <w:r w:rsidR="00ED3970">
        <w:rPr>
          <w:rFonts w:ascii="Times" w:hAnsi="Times" w:hint="eastAsia"/>
          <w:lang w:val="en-US"/>
        </w:rPr>
        <w:t>中，以新世界猴為例，</w:t>
      </w:r>
      <w:r w:rsidR="00ED3970" w:rsidRPr="00ED3970">
        <w:rPr>
          <w:rFonts w:ascii="Times" w:hAnsi="Times" w:hint="eastAsia"/>
          <w:lang w:val="en-US"/>
        </w:rPr>
        <w:t>short-wavelength gene</w:t>
      </w:r>
      <w:r w:rsidR="00ED3970">
        <w:rPr>
          <w:rFonts w:ascii="Times" w:hAnsi="Times"/>
          <w:lang w:val="en-US"/>
        </w:rPr>
        <w:t xml:space="preserve"> (blue)</w:t>
      </w:r>
      <w:r w:rsidR="00ED3970">
        <w:rPr>
          <w:rFonts w:ascii="Times" w:hAnsi="Times" w:hint="eastAsia"/>
          <w:lang w:val="en-US"/>
        </w:rPr>
        <w:t>同樣</w:t>
      </w:r>
      <w:r w:rsidR="00ED3970">
        <w:rPr>
          <w:rFonts w:ascii="Times" w:hAnsi="Times" w:hint="eastAsia"/>
          <w:lang w:val="en-US"/>
        </w:rPr>
        <w:t>位於</w:t>
      </w:r>
      <w:r w:rsidR="00ED3970" w:rsidRPr="00ED3970">
        <w:rPr>
          <w:rFonts w:ascii="Times" w:hAnsi="Times" w:hint="eastAsia"/>
          <w:lang w:val="en-US"/>
        </w:rPr>
        <w:t xml:space="preserve"> somatic chromosome</w:t>
      </w:r>
      <w:r w:rsidR="00ED3970">
        <w:rPr>
          <w:rFonts w:ascii="Times" w:hAnsi="Times" w:hint="eastAsia"/>
          <w:lang w:val="en-US"/>
        </w:rPr>
        <w:t>，但</w:t>
      </w:r>
      <w:r w:rsidR="00ED3970" w:rsidRPr="00ED3970">
        <w:rPr>
          <w:rFonts w:ascii="Times" w:hAnsi="Times" w:hint="eastAsia"/>
          <w:lang w:val="en-US"/>
        </w:rPr>
        <w:t>long/middle-wavelength gene</w:t>
      </w:r>
      <w:r w:rsidR="00ED3970">
        <w:rPr>
          <w:rFonts w:ascii="Times" w:hAnsi="Times" w:hint="eastAsia"/>
          <w:lang w:val="en-US"/>
        </w:rPr>
        <w:t>只有</w:t>
      </w:r>
      <w:r w:rsidR="00ED3970">
        <w:rPr>
          <w:rFonts w:ascii="Times" w:hAnsi="Times" w:hint="eastAsia"/>
          <w:lang w:val="en-US"/>
        </w:rPr>
        <w:t>o</w:t>
      </w:r>
      <w:r w:rsidR="00ED3970">
        <w:rPr>
          <w:rFonts w:ascii="Times" w:hAnsi="Times"/>
          <w:lang w:val="en-US"/>
        </w:rPr>
        <w:t>nly one locus</w:t>
      </w:r>
      <w:r w:rsidR="00ED3970">
        <w:rPr>
          <w:rFonts w:ascii="Times" w:hAnsi="Times" w:hint="eastAsia"/>
          <w:lang w:val="en-US"/>
        </w:rPr>
        <w:t xml:space="preserve"> </w:t>
      </w:r>
      <w:r w:rsidR="00ED3970">
        <w:rPr>
          <w:rFonts w:ascii="Times" w:hAnsi="Times"/>
          <w:lang w:val="en-US"/>
        </w:rPr>
        <w:t>but two alleles (</w:t>
      </w:r>
      <w:r w:rsidR="00ED3970">
        <w:rPr>
          <w:rFonts w:ascii="Times" w:hAnsi="Times" w:hint="eastAsia"/>
          <w:lang w:val="en-US"/>
        </w:rPr>
        <w:t>分別是</w:t>
      </w:r>
      <w:r w:rsidR="00ED3970">
        <w:rPr>
          <w:rFonts w:ascii="Times" w:hAnsi="Times"/>
          <w:lang w:val="en-US"/>
        </w:rPr>
        <w:t>red and green)</w:t>
      </w:r>
      <w:r w:rsidR="00ED3970">
        <w:rPr>
          <w:rFonts w:ascii="Times" w:hAnsi="Times" w:hint="eastAsia"/>
          <w:lang w:val="en-US"/>
        </w:rPr>
        <w:t>位於</w:t>
      </w:r>
      <w:r w:rsidR="00ED3970">
        <w:rPr>
          <w:rFonts w:ascii="Times" w:hAnsi="Times" w:hint="eastAsia"/>
          <w:lang w:val="en-US"/>
        </w:rPr>
        <w:t>X</w:t>
      </w:r>
      <w:r w:rsidR="00ED3970">
        <w:rPr>
          <w:rFonts w:ascii="Times" w:hAnsi="Times"/>
          <w:lang w:val="en-US"/>
        </w:rPr>
        <w:t xml:space="preserve"> chromosome</w:t>
      </w:r>
      <w:r w:rsidR="00ED3970">
        <w:rPr>
          <w:rFonts w:ascii="Times" w:hAnsi="Times" w:hint="eastAsia"/>
          <w:lang w:val="en-US"/>
        </w:rPr>
        <w:t>，這導致所有的</w:t>
      </w:r>
      <w:r w:rsidR="00ED3970" w:rsidRPr="00ED3970">
        <w:rPr>
          <w:rFonts w:ascii="Times" w:hAnsi="Times" w:hint="eastAsia"/>
          <w:lang w:val="en-US"/>
        </w:rPr>
        <w:t xml:space="preserve"> </w:t>
      </w:r>
      <w:r w:rsidRPr="00ED3970">
        <w:rPr>
          <w:rFonts w:ascii="Times" w:hAnsi="Times" w:hint="eastAsia"/>
          <w:lang w:val="en-US"/>
        </w:rPr>
        <w:t>male</w:t>
      </w:r>
      <w:r w:rsidRPr="00ED3970">
        <w:rPr>
          <w:rFonts w:ascii="Times" w:hAnsi="Times" w:hint="eastAsia"/>
          <w:lang w:val="en-US"/>
        </w:rPr>
        <w:t>全部都只</w:t>
      </w:r>
      <w:r w:rsidR="00ED3970">
        <w:rPr>
          <w:rFonts w:ascii="Times" w:hAnsi="Times" w:hint="eastAsia"/>
          <w:lang w:val="en-US"/>
        </w:rPr>
        <w:t>是</w:t>
      </w:r>
      <w:r w:rsidR="00ED3970">
        <w:rPr>
          <w:rFonts w:ascii="Times" w:hAnsi="Times"/>
          <w:lang w:val="en-US"/>
        </w:rPr>
        <w:t>dichromatic (red + blue or green + blue)</w:t>
      </w:r>
      <w:r w:rsidRPr="00ED3970">
        <w:rPr>
          <w:rFonts w:ascii="Times" w:hAnsi="Times" w:hint="eastAsia"/>
          <w:lang w:val="en-US"/>
        </w:rPr>
        <w:t>，而</w:t>
      </w:r>
      <w:r w:rsidRPr="00ED3970">
        <w:rPr>
          <w:rFonts w:ascii="Times" w:hAnsi="Times" w:hint="eastAsia"/>
          <w:lang w:val="en-US"/>
        </w:rPr>
        <w:t>female</w:t>
      </w:r>
      <w:r w:rsidR="00ED3970">
        <w:rPr>
          <w:rFonts w:ascii="Times" w:hAnsi="Times" w:hint="eastAsia"/>
          <w:lang w:val="en-US"/>
        </w:rPr>
        <w:t>則是有</w:t>
      </w:r>
      <w:r w:rsidRPr="00ED3970">
        <w:rPr>
          <w:rFonts w:ascii="Times" w:hAnsi="Times" w:hint="eastAsia"/>
          <w:lang w:val="en-US"/>
        </w:rPr>
        <w:t xml:space="preserve"> 1/3</w:t>
      </w:r>
      <w:r w:rsidRPr="00ED3970">
        <w:rPr>
          <w:rFonts w:ascii="Times" w:hAnsi="Times" w:hint="eastAsia"/>
          <w:lang w:val="en-US"/>
        </w:rPr>
        <w:t>可以看到三種顏色</w:t>
      </w:r>
      <w:r w:rsidR="006C1E8C">
        <w:rPr>
          <w:rFonts w:ascii="Times" w:hAnsi="Times" w:hint="eastAsia"/>
          <w:lang w:val="en-US"/>
        </w:rPr>
        <w:t>。這樣的結果我們可以很合理的推測，</w:t>
      </w:r>
      <w:r w:rsidRPr="00ED3970">
        <w:rPr>
          <w:rFonts w:ascii="Times" w:hAnsi="Times" w:hint="eastAsia"/>
          <w:lang w:val="en-US"/>
        </w:rPr>
        <w:t>可能是在演</w:t>
      </w:r>
      <w:r w:rsidR="006C1E8C">
        <w:rPr>
          <w:rFonts w:ascii="Times" w:hAnsi="Times" w:hint="eastAsia"/>
          <w:lang w:val="en-US"/>
        </w:rPr>
        <w:t>化過程中，某隻</w:t>
      </w:r>
      <w:r w:rsidR="006C1E8C">
        <w:rPr>
          <w:rFonts w:ascii="Times" w:hAnsi="Times"/>
          <w:lang w:val="en-US"/>
        </w:rPr>
        <w:t>trichromatic female</w:t>
      </w:r>
      <w:r w:rsidR="006C1E8C">
        <w:rPr>
          <w:rFonts w:ascii="Times" w:hAnsi="Times" w:hint="eastAsia"/>
          <w:lang w:val="en-US"/>
        </w:rPr>
        <w:t>在產生卵子時，</w:t>
      </w:r>
      <w:r w:rsidR="006C1E8C">
        <w:rPr>
          <w:rFonts w:ascii="Times" w:hAnsi="Times"/>
          <w:lang w:val="en-US"/>
        </w:rPr>
        <w:t>X chromosome crossover</w:t>
      </w:r>
      <w:r w:rsidR="006C1E8C">
        <w:rPr>
          <w:rFonts w:ascii="Times" w:hAnsi="Times" w:hint="eastAsia"/>
          <w:lang w:val="en-US"/>
        </w:rPr>
        <w:t>導致原本每條</w:t>
      </w:r>
      <w:r w:rsidR="006C1E8C">
        <w:rPr>
          <w:rFonts w:ascii="Times" w:hAnsi="Times"/>
          <w:lang w:val="en-US"/>
        </w:rPr>
        <w:t>X chromosome bears</w:t>
      </w:r>
      <w:r w:rsidR="006C1E8C">
        <w:rPr>
          <w:rFonts w:ascii="Times" w:hAnsi="Times" w:hint="eastAsia"/>
          <w:lang w:val="en-US"/>
        </w:rPr>
        <w:t xml:space="preserve"> </w:t>
      </w:r>
      <w:r w:rsidR="006C1E8C">
        <w:rPr>
          <w:rFonts w:ascii="Times" w:hAnsi="Times"/>
          <w:lang w:val="en-US"/>
        </w:rPr>
        <w:t>only one locus</w:t>
      </w:r>
      <w:r w:rsidR="006C1E8C">
        <w:rPr>
          <w:rFonts w:ascii="Times" w:hAnsi="Times" w:hint="eastAsia"/>
          <w:lang w:val="en-US"/>
        </w:rPr>
        <w:t>變成</w:t>
      </w:r>
      <w:r w:rsidR="006C1E8C">
        <w:rPr>
          <w:rFonts w:ascii="Times" w:hAnsi="Times"/>
          <w:lang w:val="en-US"/>
        </w:rPr>
        <w:t>bears two loci</w:t>
      </w:r>
      <w:r w:rsidR="006C1E8C">
        <w:rPr>
          <w:rFonts w:ascii="Times" w:hAnsi="Times" w:hint="eastAsia"/>
          <w:lang w:val="en-US"/>
        </w:rPr>
        <w:t>，而且還是具有</w:t>
      </w:r>
      <w:r w:rsidR="006C1E8C">
        <w:rPr>
          <w:rFonts w:ascii="Times" w:hAnsi="Times"/>
          <w:lang w:val="en-US"/>
        </w:rPr>
        <w:t>red and green</w:t>
      </w:r>
      <w:r w:rsidR="006C1E8C">
        <w:rPr>
          <w:rFonts w:ascii="Times" w:hAnsi="Times" w:hint="eastAsia"/>
          <w:lang w:val="en-US"/>
        </w:rPr>
        <w:t>兩種不同的</w:t>
      </w:r>
      <w:r w:rsidR="006C1E8C">
        <w:rPr>
          <w:rFonts w:ascii="Times" w:hAnsi="Times"/>
          <w:lang w:val="en-US"/>
        </w:rPr>
        <w:t>allele</w:t>
      </w:r>
      <w:r w:rsidR="006C1E8C">
        <w:rPr>
          <w:rFonts w:ascii="Times" w:hAnsi="Times" w:hint="eastAsia"/>
          <w:lang w:val="en-US"/>
        </w:rPr>
        <w:t>各別佔據其中一個</w:t>
      </w:r>
      <w:r w:rsidR="006C1E8C">
        <w:rPr>
          <w:rFonts w:ascii="Times" w:hAnsi="Times"/>
          <w:lang w:val="en-US"/>
        </w:rPr>
        <w:t>locus</w:t>
      </w:r>
      <w:r w:rsidR="006C1E8C">
        <w:rPr>
          <w:rFonts w:ascii="Times" w:hAnsi="Times" w:hint="eastAsia"/>
          <w:lang w:val="en-US"/>
        </w:rPr>
        <w:t>，才會使</w:t>
      </w:r>
      <w:r w:rsidR="006C1E8C">
        <w:rPr>
          <w:rFonts w:ascii="Times" w:hAnsi="Times"/>
          <w:lang w:val="en-US"/>
        </w:rPr>
        <w:t>trichromatic animals</w:t>
      </w:r>
      <w:r w:rsidR="006C1E8C">
        <w:rPr>
          <w:rFonts w:ascii="Times" w:hAnsi="Times" w:hint="eastAsia"/>
          <w:lang w:val="en-US"/>
        </w:rPr>
        <w:t>就此誕生。</w:t>
      </w:r>
    </w:p>
    <w:p w14:paraId="0DDEBE13" w14:textId="4D02F8A2" w:rsidR="00936312" w:rsidRDefault="00936312" w:rsidP="00936312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" w:hAnsi="Times"/>
          <w:lang w:val="en-US"/>
        </w:rPr>
      </w:pPr>
      <w:r w:rsidRPr="00936312">
        <w:rPr>
          <w:rFonts w:ascii="Times" w:hAnsi="Times"/>
          <w:lang w:val="en-US"/>
        </w:rPr>
        <w:t>Question and Answer</w:t>
      </w:r>
    </w:p>
    <w:p w14:paraId="3B70604A" w14:textId="1472F8E0" w:rsidR="00E57159" w:rsidRDefault="00936312" w:rsidP="006C1E8C">
      <w:pPr>
        <w:spacing w:line="360" w:lineRule="auto"/>
        <w:ind w:left="284"/>
        <w:jc w:val="both"/>
        <w:rPr>
          <w:rFonts w:ascii="Times" w:hAnsi="Times" w:hint="eastAsia"/>
          <w:lang w:val="en-US"/>
        </w:rPr>
      </w:pPr>
      <w:r w:rsidRPr="006C1E8C">
        <w:rPr>
          <w:rFonts w:ascii="Times" w:hAnsi="Times"/>
          <w:b/>
          <w:bCs/>
          <w:i/>
          <w:iCs/>
          <w:lang w:val="en-US"/>
        </w:rPr>
        <w:t>Question 1</w:t>
      </w:r>
      <w:r w:rsidR="006C1E8C" w:rsidRPr="006C1E8C">
        <w:rPr>
          <w:rFonts w:ascii="Times" w:hAnsi="Times"/>
          <w:b/>
          <w:bCs/>
          <w:i/>
          <w:iCs/>
          <w:lang w:val="en-US"/>
        </w:rPr>
        <w:t>.</w:t>
      </w:r>
      <w:r w:rsidR="006C1E8C">
        <w:rPr>
          <w:rFonts w:ascii="Times" w:hAnsi="Times"/>
          <w:lang w:val="en-US"/>
        </w:rPr>
        <w:t xml:space="preserve"> </w:t>
      </w:r>
      <w:r w:rsidR="00E426D0">
        <w:rPr>
          <w:rFonts w:ascii="Times" w:hAnsi="Times" w:hint="eastAsia"/>
          <w:lang w:val="en-US"/>
        </w:rPr>
        <w:t>在人類的視網膜上約莫有</w:t>
      </w:r>
      <w:r w:rsidR="00E426D0">
        <w:rPr>
          <w:rFonts w:ascii="Times" w:hAnsi="Times"/>
          <w:lang w:val="en-US"/>
        </w:rPr>
        <w:t>92, 000, 000</w:t>
      </w:r>
      <w:r w:rsidR="00E426D0">
        <w:rPr>
          <w:rFonts w:ascii="Times" w:hAnsi="Times" w:hint="eastAsia"/>
          <w:lang w:val="en-US"/>
        </w:rPr>
        <w:t>個</w:t>
      </w:r>
      <w:r w:rsidR="00E426D0">
        <w:rPr>
          <w:rFonts w:ascii="Times" w:hAnsi="Times"/>
          <w:lang w:val="en-US"/>
        </w:rPr>
        <w:t>rod cells</w:t>
      </w:r>
      <w:r w:rsidR="00E426D0">
        <w:rPr>
          <w:rFonts w:ascii="Times" w:hAnsi="Times" w:hint="eastAsia"/>
          <w:lang w:val="en-US"/>
        </w:rPr>
        <w:t>和</w:t>
      </w:r>
      <w:r w:rsidR="00E426D0">
        <w:rPr>
          <w:rFonts w:ascii="Times" w:hAnsi="Times"/>
          <w:lang w:val="en-US"/>
        </w:rPr>
        <w:t>6, 000, 000</w:t>
      </w:r>
      <w:r w:rsidR="00E426D0">
        <w:rPr>
          <w:rFonts w:ascii="Times" w:hAnsi="Times" w:hint="eastAsia"/>
          <w:lang w:val="en-US"/>
        </w:rPr>
        <w:t>個</w:t>
      </w:r>
      <w:r w:rsidR="00E426D0">
        <w:rPr>
          <w:rFonts w:ascii="Times" w:hAnsi="Times"/>
          <w:lang w:val="en-US"/>
        </w:rPr>
        <w:t>cone cells</w:t>
      </w:r>
      <w:r w:rsidR="00E426D0">
        <w:rPr>
          <w:rFonts w:ascii="Times" w:hAnsi="Times" w:hint="eastAsia"/>
          <w:lang w:val="en-US"/>
        </w:rPr>
        <w:t>，而且人類的視覺暫留大概在</w:t>
      </w:r>
      <w:r w:rsidR="00E426D0">
        <w:rPr>
          <w:rFonts w:ascii="Times" w:hAnsi="Times"/>
          <w:lang w:val="en-US"/>
        </w:rPr>
        <w:t>1/10</w:t>
      </w:r>
      <w:r w:rsidR="00E426D0">
        <w:rPr>
          <w:rFonts w:ascii="Times" w:hAnsi="Times" w:hint="eastAsia"/>
          <w:lang w:val="en-US"/>
        </w:rPr>
        <w:t>秒左右，因此假設每一個</w:t>
      </w:r>
      <w:r w:rsidR="00E426D0">
        <w:rPr>
          <w:rFonts w:ascii="Times" w:hAnsi="Times"/>
          <w:lang w:val="en-US"/>
        </w:rPr>
        <w:t>rod cell and cone cell</w:t>
      </w:r>
      <w:r w:rsidR="00E426D0">
        <w:rPr>
          <w:rFonts w:ascii="Times" w:hAnsi="Times" w:hint="eastAsia"/>
          <w:lang w:val="en-US"/>
        </w:rPr>
        <w:t>都有準確地接收光訊號，大腦平均每</w:t>
      </w:r>
      <w:r w:rsidR="00F36E13">
        <w:rPr>
          <w:rFonts w:ascii="Times" w:hAnsi="Times"/>
          <w:lang w:val="en-US"/>
        </w:rPr>
        <w:t>1/10</w:t>
      </w:r>
      <w:r w:rsidR="00F36E13">
        <w:rPr>
          <w:rFonts w:ascii="Times" w:hAnsi="Times" w:hint="eastAsia"/>
          <w:lang w:val="en-US"/>
        </w:rPr>
        <w:t>秒</w:t>
      </w:r>
      <w:r w:rsidR="00E426D0">
        <w:rPr>
          <w:rFonts w:ascii="Times" w:hAnsi="Times" w:hint="eastAsia"/>
          <w:lang w:val="en-US"/>
        </w:rPr>
        <w:t>要處理</w:t>
      </w:r>
      <w:r w:rsidR="00E426D0">
        <w:rPr>
          <w:rFonts w:ascii="Times" w:hAnsi="Times" w:hint="eastAsia"/>
          <w:lang w:val="en-US"/>
        </w:rPr>
        <w:t xml:space="preserve"> </w:t>
      </w:r>
      <w:r w:rsidR="00F36E13">
        <w:rPr>
          <w:rFonts w:ascii="Times" w:hAnsi="Times"/>
          <w:lang w:val="en-US"/>
        </w:rPr>
        <w:t>9</w:t>
      </w:r>
      <w:r w:rsidR="00F36E13">
        <w:rPr>
          <w:rFonts w:ascii="Times" w:hAnsi="Times" w:hint="eastAsia"/>
          <w:lang w:val="en-US"/>
        </w:rPr>
        <w:t>2</w:t>
      </w:r>
      <w:r w:rsidR="00F36E13">
        <w:rPr>
          <w:rFonts w:ascii="Times" w:hAnsi="Times"/>
          <w:lang w:val="en-US"/>
        </w:rPr>
        <w:t>, 000, 000 + 6, 000, 000 = 98, 000, 000</w:t>
      </w:r>
      <w:r w:rsidR="00F36E13">
        <w:rPr>
          <w:rFonts w:ascii="Times" w:hAnsi="Times" w:hint="eastAsia"/>
          <w:lang w:val="en-US"/>
        </w:rPr>
        <w:t>個神經訊號，然而人類的</w:t>
      </w:r>
      <w:r w:rsidR="00F36E13">
        <w:rPr>
          <w:rFonts w:ascii="Times" w:hAnsi="Times"/>
          <w:lang w:val="en-US"/>
        </w:rPr>
        <w:t>visual cortex</w:t>
      </w:r>
      <w:r w:rsidR="00F36E13">
        <w:rPr>
          <w:rFonts w:ascii="Times" w:hAnsi="Times" w:hint="eastAsia"/>
          <w:lang w:val="en-US"/>
        </w:rPr>
        <w:t>大概只有</w:t>
      </w:r>
      <w:r w:rsidR="00F36E13">
        <w:rPr>
          <w:rFonts w:ascii="Times" w:hAnsi="Times"/>
          <w:lang w:val="en-US"/>
        </w:rPr>
        <w:t>140, 000, 000</w:t>
      </w:r>
      <w:r w:rsidR="00F36E13">
        <w:rPr>
          <w:rFonts w:ascii="Times" w:hAnsi="Times" w:hint="eastAsia"/>
          <w:lang w:val="en-US"/>
        </w:rPr>
        <w:t>個神經細胞，</w:t>
      </w:r>
      <w:r w:rsidR="00D13A02">
        <w:rPr>
          <w:rFonts w:ascii="Times" w:hAnsi="Times" w:hint="eastAsia"/>
          <w:lang w:val="en-US"/>
        </w:rPr>
        <w:t>顯然如果視覺訊號如果沒有再進入</w:t>
      </w:r>
      <w:r w:rsidR="00D13A02">
        <w:rPr>
          <w:rFonts w:ascii="Times" w:hAnsi="Times"/>
          <w:lang w:val="en-US"/>
        </w:rPr>
        <w:t>visual cortex</w:t>
      </w:r>
      <w:r w:rsidR="00D13A02">
        <w:rPr>
          <w:rFonts w:ascii="Times" w:hAnsi="Times" w:hint="eastAsia"/>
          <w:lang w:val="en-US"/>
        </w:rPr>
        <w:t>前進行前處理，這樣的訊號量對於</w:t>
      </w:r>
      <w:r w:rsidR="00D13A02">
        <w:rPr>
          <w:rFonts w:ascii="Times" w:hAnsi="Times"/>
          <w:lang w:val="en-US"/>
        </w:rPr>
        <w:t>visual cortex</w:t>
      </w:r>
      <w:r w:rsidR="00D13A02">
        <w:rPr>
          <w:rFonts w:ascii="Times" w:hAnsi="Times" w:hint="eastAsia"/>
          <w:lang w:val="en-US"/>
        </w:rPr>
        <w:t>一定是</w:t>
      </w:r>
      <w:r w:rsidR="00D13A02">
        <w:rPr>
          <w:rFonts w:ascii="Times" w:hAnsi="Times" w:hint="eastAsia"/>
          <w:lang w:val="en-US"/>
        </w:rPr>
        <w:t>o</w:t>
      </w:r>
      <w:r w:rsidR="00D13A02">
        <w:rPr>
          <w:rFonts w:ascii="Times" w:hAnsi="Times"/>
          <w:lang w:val="en-US"/>
        </w:rPr>
        <w:t>verloading</w:t>
      </w:r>
      <w:r w:rsidR="00D13A02">
        <w:rPr>
          <w:rFonts w:ascii="Times" w:hAnsi="Times" w:hint="eastAsia"/>
          <w:lang w:val="en-US"/>
        </w:rPr>
        <w:t>，因此我認為很可能視覺訊號有經過前處理。</w:t>
      </w:r>
    </w:p>
    <w:p w14:paraId="1A22E754" w14:textId="62EF8566" w:rsidR="00A45D80" w:rsidRDefault="00936312" w:rsidP="006C1E8C">
      <w:pPr>
        <w:spacing w:line="360" w:lineRule="auto"/>
        <w:ind w:left="284"/>
        <w:jc w:val="both"/>
        <w:rPr>
          <w:rFonts w:ascii="Times" w:hAnsi="Times"/>
          <w:lang w:val="en-US"/>
        </w:rPr>
      </w:pPr>
      <w:r w:rsidRPr="006C1E8C">
        <w:rPr>
          <w:rFonts w:ascii="Times" w:hAnsi="Times"/>
          <w:b/>
          <w:bCs/>
          <w:i/>
          <w:iCs/>
          <w:lang w:val="en-US"/>
        </w:rPr>
        <w:t>Answer 1</w:t>
      </w:r>
      <w:r w:rsidR="006C1E8C" w:rsidRPr="006C1E8C">
        <w:rPr>
          <w:rFonts w:ascii="Times" w:hAnsi="Times"/>
          <w:b/>
          <w:bCs/>
          <w:i/>
          <w:iCs/>
          <w:lang w:val="en-US"/>
        </w:rPr>
        <w:t>.</w:t>
      </w:r>
      <w:r w:rsidR="006C1E8C">
        <w:rPr>
          <w:rFonts w:ascii="Times" w:hAnsi="Times"/>
          <w:lang w:val="en-US"/>
        </w:rPr>
        <w:t xml:space="preserve"> </w:t>
      </w:r>
      <w:r w:rsidR="00A45D80">
        <w:rPr>
          <w:rFonts w:ascii="Times" w:hAnsi="Times" w:hint="eastAsia"/>
          <w:lang w:val="en-US"/>
        </w:rPr>
        <w:t>我後來查到了</w:t>
      </w:r>
      <w:r w:rsidR="00A45D80">
        <w:rPr>
          <w:rFonts w:ascii="Times" w:hAnsi="Times"/>
          <w:lang w:val="en-US"/>
        </w:rPr>
        <w:t>lateral inhibition</w:t>
      </w:r>
      <w:r w:rsidR="00A45D80">
        <w:rPr>
          <w:rFonts w:ascii="Times" w:hAnsi="Times" w:hint="eastAsia"/>
          <w:lang w:val="en-US"/>
        </w:rPr>
        <w:t>，但並不確定他是不是唯一一個對視覺神經訊號進行前處理的過程。</w:t>
      </w:r>
      <w:r w:rsidR="00A45D80">
        <w:rPr>
          <w:rFonts w:ascii="Times" w:hAnsi="Times"/>
          <w:lang w:val="en-US"/>
        </w:rPr>
        <w:t>Lateral inhibition</w:t>
      </w:r>
      <w:r w:rsidR="00A45D80">
        <w:rPr>
          <w:rFonts w:ascii="Times" w:hAnsi="Times" w:hint="eastAsia"/>
          <w:lang w:val="en-US"/>
        </w:rPr>
        <w:t>是一種</w:t>
      </w:r>
      <w:r w:rsidR="00A45D80">
        <w:rPr>
          <w:rFonts w:ascii="Times" w:hAnsi="Times"/>
          <w:lang w:val="en-US"/>
        </w:rPr>
        <w:t>redundancy reduction</w:t>
      </w:r>
      <w:r w:rsidR="00A45D80">
        <w:rPr>
          <w:rFonts w:ascii="Times" w:hAnsi="Times" w:hint="eastAsia"/>
          <w:lang w:val="en-US"/>
        </w:rPr>
        <w:t>，簡單來說當一個</w:t>
      </w:r>
      <w:r w:rsidR="00A45D80">
        <w:rPr>
          <w:rFonts w:ascii="Times" w:hAnsi="Times"/>
          <w:lang w:val="en-US"/>
        </w:rPr>
        <w:t>rod cell</w:t>
      </w:r>
      <w:r w:rsidR="00A45D80">
        <w:rPr>
          <w:rFonts w:ascii="Times" w:hAnsi="Times" w:hint="eastAsia"/>
          <w:lang w:val="en-US"/>
        </w:rPr>
        <w:t>偵測到光時，他的神經訊號會抑制鄰近於這個</w:t>
      </w:r>
      <w:r w:rsidR="00A45D80">
        <w:rPr>
          <w:rFonts w:ascii="Times" w:hAnsi="Times"/>
          <w:lang w:val="en-US"/>
        </w:rPr>
        <w:t>rod cell</w:t>
      </w:r>
      <w:r w:rsidR="00A45D80">
        <w:rPr>
          <w:rFonts w:ascii="Times" w:hAnsi="Times" w:hint="eastAsia"/>
          <w:lang w:val="en-US"/>
        </w:rPr>
        <w:t>的其他</w:t>
      </w:r>
      <w:r w:rsidR="00A45D80">
        <w:rPr>
          <w:rFonts w:ascii="Times" w:hAnsi="Times"/>
          <w:lang w:val="en-US"/>
        </w:rPr>
        <w:t>rod cell</w:t>
      </w:r>
      <w:r w:rsidR="00A45D80">
        <w:rPr>
          <w:rFonts w:ascii="Times" w:hAnsi="Times" w:hint="eastAsia"/>
          <w:lang w:val="en-US"/>
        </w:rPr>
        <w:t>傳遞神經訊號，這樣的過程其實可以有效地增加我們對於環境感知的對比度，，當然也同時降低訊號的傳輸量。此外，</w:t>
      </w:r>
      <w:r w:rsidR="00A45D80">
        <w:rPr>
          <w:rFonts w:ascii="Times" w:hAnsi="Times"/>
          <w:lang w:val="en-US"/>
        </w:rPr>
        <w:t>lateral inhibition</w:t>
      </w:r>
      <w:r w:rsidR="00A45D80">
        <w:rPr>
          <w:rFonts w:ascii="Times" w:hAnsi="Times" w:hint="eastAsia"/>
          <w:lang w:val="en-US"/>
        </w:rPr>
        <w:t>並非只出現在</w:t>
      </w:r>
      <w:r w:rsidR="00A45D80">
        <w:rPr>
          <w:rFonts w:ascii="Times" w:hAnsi="Times"/>
          <w:lang w:val="en-US"/>
        </w:rPr>
        <w:t>retina</w:t>
      </w:r>
      <w:r w:rsidR="00A45D80">
        <w:rPr>
          <w:rFonts w:ascii="Times" w:hAnsi="Times" w:hint="eastAsia"/>
          <w:lang w:val="en-US"/>
        </w:rPr>
        <w:t>，其實在</w:t>
      </w:r>
      <w:r w:rsidR="00A45D80">
        <w:rPr>
          <w:rFonts w:ascii="Times" w:hAnsi="Times"/>
          <w:lang w:val="en-US"/>
        </w:rPr>
        <w:t>tactile, auditory</w:t>
      </w:r>
      <w:r w:rsidR="00A45D80">
        <w:rPr>
          <w:rFonts w:ascii="Times" w:hAnsi="Times" w:hint="eastAsia"/>
          <w:lang w:val="en-US"/>
        </w:rPr>
        <w:t>和</w:t>
      </w:r>
      <w:r w:rsidR="00A45D80">
        <w:rPr>
          <w:rFonts w:ascii="Times" w:hAnsi="Times"/>
          <w:lang w:val="en-US"/>
        </w:rPr>
        <w:t>olfactory</w:t>
      </w:r>
      <w:r w:rsidR="001A6470">
        <w:rPr>
          <w:rFonts w:ascii="Times" w:hAnsi="Times" w:hint="eastAsia"/>
          <w:lang w:val="en-US"/>
        </w:rPr>
        <w:t>都有出現。</w:t>
      </w:r>
    </w:p>
    <w:p w14:paraId="288AC821" w14:textId="286591CF" w:rsidR="00E62EDD" w:rsidRDefault="00D5287E" w:rsidP="006C1E8C">
      <w:pPr>
        <w:spacing w:line="360" w:lineRule="auto"/>
        <w:ind w:left="284"/>
        <w:jc w:val="both"/>
        <w:rPr>
          <w:rFonts w:ascii="Times" w:hAnsi="Times" w:hint="eastAsia"/>
          <w:lang w:val="en-US"/>
        </w:rPr>
      </w:pPr>
      <w:r>
        <w:rPr>
          <w:rFonts w:ascii="Times" w:hAnsi="Times" w:hint="eastAsia"/>
          <w:lang w:val="en-US"/>
        </w:rPr>
        <w:lastRenderedPageBreak/>
        <w:t>在</w:t>
      </w:r>
      <w:r>
        <w:rPr>
          <w:rFonts w:ascii="Times" w:hAnsi="Times"/>
          <w:lang w:val="en-US"/>
        </w:rPr>
        <w:t xml:space="preserve">visual </w:t>
      </w:r>
      <w:r w:rsidR="00397CC3">
        <w:rPr>
          <w:rFonts w:ascii="Times" w:hAnsi="Times"/>
          <w:lang w:val="en-US"/>
        </w:rPr>
        <w:t>lateral inhibition</w:t>
      </w:r>
      <w:r w:rsidR="00397CC3">
        <w:rPr>
          <w:rFonts w:ascii="Times" w:hAnsi="Times" w:hint="eastAsia"/>
          <w:lang w:val="en-US"/>
        </w:rPr>
        <w:t>，當</w:t>
      </w:r>
      <w:r w:rsidR="00397CC3">
        <w:rPr>
          <w:rFonts w:ascii="Times" w:hAnsi="Times"/>
          <w:lang w:val="en-US"/>
        </w:rPr>
        <w:t>rod cell</w:t>
      </w:r>
      <w:r w:rsidR="001C58D7">
        <w:rPr>
          <w:rFonts w:ascii="Times" w:hAnsi="Times"/>
          <w:lang w:val="en-US"/>
        </w:rPr>
        <w:t>s</w:t>
      </w:r>
      <w:r w:rsidR="00397CC3">
        <w:rPr>
          <w:rFonts w:ascii="Times" w:hAnsi="Times" w:hint="eastAsia"/>
          <w:lang w:val="en-US"/>
        </w:rPr>
        <w:t>要傳遞</w:t>
      </w:r>
      <w:r w:rsidR="00397CC3">
        <w:rPr>
          <w:rFonts w:ascii="Times" w:hAnsi="Times"/>
          <w:lang w:val="en-US"/>
        </w:rPr>
        <w:t>excitatory signal</w:t>
      </w:r>
      <w:r w:rsidR="00397CC3">
        <w:rPr>
          <w:rFonts w:ascii="Times" w:hAnsi="Times" w:hint="eastAsia"/>
          <w:lang w:val="en-US"/>
        </w:rPr>
        <w:t>到</w:t>
      </w:r>
      <w:r w:rsidR="00397CC3">
        <w:rPr>
          <w:rFonts w:ascii="Times" w:hAnsi="Times"/>
          <w:lang w:val="en-US"/>
        </w:rPr>
        <w:t>ganglion cell</w:t>
      </w:r>
      <w:r w:rsidR="001C58D7">
        <w:rPr>
          <w:rFonts w:ascii="Times" w:hAnsi="Times"/>
          <w:lang w:val="en-US"/>
        </w:rPr>
        <w:t>s</w:t>
      </w:r>
      <w:r w:rsidR="00397CC3">
        <w:rPr>
          <w:rFonts w:ascii="Times" w:hAnsi="Times" w:hint="eastAsia"/>
          <w:lang w:val="en-US"/>
        </w:rPr>
        <w:t>時，只有</w:t>
      </w:r>
      <w:r w:rsidR="00397CC3">
        <w:rPr>
          <w:rFonts w:ascii="Times" w:hAnsi="Times"/>
          <w:lang w:val="en-US"/>
        </w:rPr>
        <w:t>ganglion cell</w:t>
      </w:r>
      <w:r w:rsidR="001C58D7">
        <w:rPr>
          <w:rFonts w:ascii="Times" w:hAnsi="Times"/>
          <w:lang w:val="en-US"/>
        </w:rPr>
        <w:t>s</w:t>
      </w:r>
      <w:r w:rsidR="00397CC3">
        <w:rPr>
          <w:rFonts w:ascii="Times" w:hAnsi="Times" w:hint="eastAsia"/>
          <w:lang w:val="en-US"/>
        </w:rPr>
        <w:t>接受區中央的</w:t>
      </w:r>
      <w:r w:rsidR="00397CC3">
        <w:rPr>
          <w:rFonts w:ascii="Times" w:hAnsi="Times"/>
          <w:lang w:val="en-US"/>
        </w:rPr>
        <w:t>rod cell</w:t>
      </w:r>
      <w:r w:rsidR="001C58D7">
        <w:rPr>
          <w:rFonts w:ascii="Times" w:hAnsi="Times"/>
          <w:lang w:val="en-US"/>
        </w:rPr>
        <w:t>s</w:t>
      </w:r>
      <w:r w:rsidR="001C58D7">
        <w:rPr>
          <w:rFonts w:ascii="Times" w:hAnsi="Times" w:hint="eastAsia"/>
          <w:lang w:val="en-US"/>
        </w:rPr>
        <w:t>會成功地將訊息經由</w:t>
      </w:r>
      <w:r w:rsidR="001C58D7">
        <w:rPr>
          <w:rFonts w:ascii="Times" w:hAnsi="Times"/>
          <w:lang w:val="en-US"/>
        </w:rPr>
        <w:t>bipolar cells</w:t>
      </w:r>
      <w:r w:rsidR="001C58D7">
        <w:rPr>
          <w:rFonts w:ascii="Times" w:hAnsi="Times" w:hint="eastAsia"/>
          <w:lang w:val="en-US"/>
        </w:rPr>
        <w:t>傳遞到</w:t>
      </w:r>
      <w:r w:rsidR="001C58D7">
        <w:rPr>
          <w:rFonts w:ascii="Times" w:hAnsi="Times"/>
          <w:lang w:val="en-US"/>
        </w:rPr>
        <w:t>ganglion cells</w:t>
      </w:r>
      <w:r w:rsidR="001C58D7">
        <w:rPr>
          <w:rFonts w:ascii="Times" w:hAnsi="Times" w:hint="eastAsia"/>
          <w:lang w:val="en-US"/>
        </w:rPr>
        <w:t>，因為</w:t>
      </w:r>
      <w:r w:rsidR="001C58D7">
        <w:rPr>
          <w:rFonts w:ascii="Times" w:hAnsi="Times"/>
          <w:lang w:val="en-US"/>
        </w:rPr>
        <w:t>horizontal cells</w:t>
      </w:r>
      <w:r w:rsidR="001C58D7">
        <w:rPr>
          <w:rFonts w:ascii="Times" w:hAnsi="Times" w:hint="eastAsia"/>
          <w:lang w:val="en-US"/>
        </w:rPr>
        <w:t>會先對於附近的</w:t>
      </w:r>
      <w:r w:rsidR="001C58D7">
        <w:rPr>
          <w:rFonts w:ascii="Times" w:hAnsi="Times"/>
          <w:lang w:val="en-US"/>
        </w:rPr>
        <w:t>rod cells</w:t>
      </w:r>
      <w:r w:rsidR="001C58D7">
        <w:rPr>
          <w:rFonts w:ascii="Times" w:hAnsi="Times" w:hint="eastAsia"/>
          <w:lang w:val="en-US"/>
        </w:rPr>
        <w:t>進行抑制。不僅如此，在從</w:t>
      </w:r>
      <w:r w:rsidR="001C58D7">
        <w:rPr>
          <w:rFonts w:ascii="Times" w:hAnsi="Times"/>
          <w:lang w:val="en-US"/>
        </w:rPr>
        <w:t>rod cells</w:t>
      </w:r>
      <w:r w:rsidR="001C58D7">
        <w:rPr>
          <w:rFonts w:ascii="Times" w:hAnsi="Times" w:hint="eastAsia"/>
          <w:lang w:val="en-US"/>
        </w:rPr>
        <w:t>傳遞到</w:t>
      </w:r>
      <w:r w:rsidR="001C58D7">
        <w:rPr>
          <w:rFonts w:ascii="Times" w:hAnsi="Times"/>
          <w:lang w:val="en-US"/>
        </w:rPr>
        <w:t>ganglion cells</w:t>
      </w:r>
      <w:r w:rsidR="001C58D7">
        <w:rPr>
          <w:rFonts w:ascii="Times" w:hAnsi="Times" w:hint="eastAsia"/>
          <w:lang w:val="en-US"/>
        </w:rPr>
        <w:t>的過程中，</w:t>
      </w:r>
      <w:r w:rsidR="001C58D7">
        <w:rPr>
          <w:rFonts w:ascii="Times" w:hAnsi="Times"/>
          <w:lang w:val="en-US"/>
        </w:rPr>
        <w:t>amacrine cells</w:t>
      </w:r>
      <w:r w:rsidR="001C58D7">
        <w:rPr>
          <w:rFonts w:ascii="Times" w:hAnsi="Times" w:hint="eastAsia"/>
          <w:lang w:val="en-US"/>
        </w:rPr>
        <w:t>也會對於</w:t>
      </w:r>
      <w:r w:rsidR="001C58D7">
        <w:rPr>
          <w:rFonts w:ascii="Times" w:hAnsi="Times" w:hint="eastAsia"/>
          <w:lang w:val="en-US"/>
        </w:rPr>
        <w:t>b</w:t>
      </w:r>
      <w:r w:rsidR="001C58D7">
        <w:rPr>
          <w:rFonts w:ascii="Times" w:hAnsi="Times"/>
          <w:lang w:val="en-US"/>
        </w:rPr>
        <w:t>ipolar cells</w:t>
      </w:r>
      <w:r w:rsidR="001C58D7">
        <w:rPr>
          <w:rFonts w:ascii="Times" w:hAnsi="Times" w:hint="eastAsia"/>
          <w:lang w:val="en-US"/>
        </w:rPr>
        <w:t>和</w:t>
      </w:r>
      <w:r w:rsidR="001C58D7">
        <w:rPr>
          <w:rFonts w:ascii="Times" w:hAnsi="Times"/>
          <w:lang w:val="en-US"/>
        </w:rPr>
        <w:t>ganglion cells</w:t>
      </w:r>
      <w:r w:rsidR="001C58D7">
        <w:rPr>
          <w:rFonts w:ascii="Times" w:hAnsi="Times" w:hint="eastAsia"/>
          <w:lang w:val="en-US"/>
        </w:rPr>
        <w:t>進行</w:t>
      </w:r>
      <w:r w:rsidR="001C58D7">
        <w:rPr>
          <w:rFonts w:ascii="Times" w:hAnsi="Times"/>
          <w:lang w:val="en-US"/>
        </w:rPr>
        <w:t>lateral inhibition</w:t>
      </w:r>
      <w:r w:rsidR="001C58D7">
        <w:rPr>
          <w:rFonts w:ascii="Times" w:hAnsi="Times" w:hint="eastAsia"/>
          <w:lang w:val="en-US"/>
        </w:rPr>
        <w:t>，在</w:t>
      </w:r>
      <w:r w:rsidR="001C58D7">
        <w:rPr>
          <w:rFonts w:ascii="Times" w:hAnsi="Times"/>
          <w:lang w:val="en-US"/>
        </w:rPr>
        <w:t>ganglion cells</w:t>
      </w:r>
      <w:r w:rsidR="001C58D7">
        <w:rPr>
          <w:rFonts w:ascii="Times" w:hAnsi="Times" w:hint="eastAsia"/>
          <w:lang w:val="en-US"/>
        </w:rPr>
        <w:t>將訊號傳遞到</w:t>
      </w:r>
      <w:r w:rsidR="001C58D7">
        <w:rPr>
          <w:rFonts w:ascii="Times" w:hAnsi="Times"/>
          <w:lang w:val="en-US"/>
        </w:rPr>
        <w:t>thalamus</w:t>
      </w:r>
      <w:r w:rsidR="001C58D7">
        <w:rPr>
          <w:rFonts w:ascii="Times" w:hAnsi="Times" w:hint="eastAsia"/>
          <w:lang w:val="en-US"/>
        </w:rPr>
        <w:t>和</w:t>
      </w:r>
      <w:r w:rsidR="001C58D7">
        <w:rPr>
          <w:rFonts w:ascii="Times" w:hAnsi="Times"/>
          <w:lang w:val="en-US"/>
        </w:rPr>
        <w:t>cortex</w:t>
      </w:r>
      <w:r w:rsidR="001C58D7">
        <w:rPr>
          <w:rFonts w:ascii="Times" w:hAnsi="Times" w:hint="eastAsia"/>
          <w:lang w:val="en-US"/>
        </w:rPr>
        <w:t>後，又會有</w:t>
      </w:r>
      <w:r w:rsidR="001C58D7">
        <w:rPr>
          <w:rFonts w:ascii="Times" w:hAnsi="Times"/>
          <w:lang w:val="en-US"/>
        </w:rPr>
        <w:t>lateral inhibition</w:t>
      </w:r>
      <w:r w:rsidR="001C58D7">
        <w:rPr>
          <w:rFonts w:ascii="Times" w:hAnsi="Times" w:hint="eastAsia"/>
          <w:lang w:val="en-US"/>
        </w:rPr>
        <w:t>發生。</w:t>
      </w:r>
      <w:r w:rsidR="00E62EDD" w:rsidRPr="006C1E8C">
        <w:rPr>
          <w:rFonts w:ascii="Times" w:hAnsi="Times"/>
          <w:vertAlign w:val="superscript"/>
          <w:lang w:val="en-US"/>
        </w:rPr>
        <w:t>[1]</w:t>
      </w:r>
      <w:r w:rsidR="00E62EDD">
        <w:rPr>
          <w:rFonts w:ascii="Times" w:hAnsi="Times" w:hint="eastAsia"/>
          <w:lang w:val="en-US"/>
        </w:rPr>
        <w:t>由於我只想專注於探討</w:t>
      </w:r>
      <w:r w:rsidR="00E62EDD">
        <w:rPr>
          <w:rFonts w:ascii="Times" w:hAnsi="Times" w:hint="eastAsia"/>
          <w:lang w:val="en-US"/>
        </w:rPr>
        <w:t>l</w:t>
      </w:r>
      <w:r w:rsidR="00E62EDD">
        <w:rPr>
          <w:rFonts w:ascii="Times" w:hAnsi="Times"/>
          <w:lang w:val="en-US"/>
        </w:rPr>
        <w:t>ateral inhibition</w:t>
      </w:r>
      <w:r w:rsidR="00E62EDD">
        <w:rPr>
          <w:rFonts w:ascii="Times" w:hAnsi="Times" w:hint="eastAsia"/>
          <w:lang w:val="en-US"/>
        </w:rPr>
        <w:t>，剩餘的兩種</w:t>
      </w:r>
      <w:r w:rsidR="00E62EDD">
        <w:rPr>
          <w:rFonts w:ascii="Times" w:hAnsi="Times"/>
          <w:lang w:val="en-US"/>
        </w:rPr>
        <w:t>lateral inhibition</w:t>
      </w:r>
      <w:r w:rsidR="00E62EDD">
        <w:rPr>
          <w:rFonts w:ascii="Times" w:hAnsi="Times" w:hint="eastAsia"/>
          <w:lang w:val="en-US"/>
        </w:rPr>
        <w:t>便不再延伸。</w:t>
      </w:r>
    </w:p>
    <w:p w14:paraId="7BD5C8E7" w14:textId="2DB72212" w:rsidR="00E62EDD" w:rsidRDefault="00E62EDD" w:rsidP="006C1E8C">
      <w:pPr>
        <w:spacing w:line="360" w:lineRule="auto"/>
        <w:ind w:left="284"/>
        <w:jc w:val="both"/>
        <w:rPr>
          <w:rFonts w:ascii="Times" w:hAnsi="Times"/>
          <w:lang w:val="en-US"/>
        </w:rPr>
      </w:pPr>
      <w:r w:rsidRPr="006C1E8C">
        <w:rPr>
          <w:rFonts w:ascii="Times" w:hAnsi="Times"/>
          <w:b/>
          <w:bCs/>
          <w:i/>
          <w:iCs/>
          <w:lang w:val="en-US"/>
        </w:rPr>
        <w:t>Question 2</w:t>
      </w:r>
      <w:r w:rsidR="006C1E8C" w:rsidRPr="006C1E8C">
        <w:rPr>
          <w:rFonts w:ascii="Times" w:hAnsi="Times"/>
          <w:b/>
          <w:bCs/>
          <w:i/>
          <w:iCs/>
          <w:lang w:val="en-US"/>
        </w:rPr>
        <w:t xml:space="preserve">. </w:t>
      </w:r>
      <w:r>
        <w:rPr>
          <w:rFonts w:ascii="Times" w:hAnsi="Times" w:hint="eastAsia"/>
          <w:lang w:val="en-US"/>
        </w:rPr>
        <w:t>接續著前面的問題，我的下一個疑惑是</w:t>
      </w:r>
      <w:r>
        <w:rPr>
          <w:rFonts w:ascii="Times" w:hAnsi="Times"/>
          <w:lang w:val="en-US"/>
        </w:rPr>
        <w:t>horizontal cells</w:t>
      </w:r>
      <w:r>
        <w:rPr>
          <w:rFonts w:ascii="Times" w:hAnsi="Times" w:hint="eastAsia"/>
          <w:lang w:val="en-US"/>
        </w:rPr>
        <w:t>是如何對於</w:t>
      </w:r>
      <w:r>
        <w:rPr>
          <w:rFonts w:ascii="Times" w:hAnsi="Times"/>
          <w:lang w:val="en-US"/>
        </w:rPr>
        <w:t>rod cells</w:t>
      </w:r>
      <w:r>
        <w:rPr>
          <w:rFonts w:ascii="Times" w:hAnsi="Times" w:hint="eastAsia"/>
          <w:lang w:val="en-US"/>
        </w:rPr>
        <w:t>抑制？</w:t>
      </w:r>
    </w:p>
    <w:p w14:paraId="446407E4" w14:textId="6A87B1A7" w:rsidR="006C1E8C" w:rsidRDefault="00522A1E" w:rsidP="006C1E8C">
      <w:pPr>
        <w:spacing w:line="360" w:lineRule="auto"/>
        <w:ind w:left="284"/>
        <w:jc w:val="both"/>
        <w:rPr>
          <w:rFonts w:ascii="Times" w:hAnsi="Times"/>
          <w:lang w:val="en-US"/>
        </w:rPr>
      </w:pPr>
      <w:r w:rsidRPr="00A8390A">
        <w:rPr>
          <w:rFonts w:ascii="Times" w:hAnsi="Times"/>
          <w:lang w:val="en-US"/>
        </w:rPr>
        <w:drawing>
          <wp:anchor distT="0" distB="0" distL="114300" distR="114300" simplePos="0" relativeHeight="251658240" behindDoc="0" locked="0" layoutInCell="1" allowOverlap="1" wp14:anchorId="2DA90860" wp14:editId="0879500C">
            <wp:simplePos x="0" y="0"/>
            <wp:positionH relativeFrom="column">
              <wp:posOffset>181610</wp:posOffset>
            </wp:positionH>
            <wp:positionV relativeFrom="paragraph">
              <wp:posOffset>2002790</wp:posOffset>
            </wp:positionV>
            <wp:extent cx="5513070" cy="2044065"/>
            <wp:effectExtent l="0" t="0" r="0" b="635"/>
            <wp:wrapTopAndBottom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EDD" w:rsidRPr="006C1E8C">
        <w:rPr>
          <w:rFonts w:ascii="Times" w:hAnsi="Times"/>
          <w:b/>
          <w:bCs/>
          <w:i/>
          <w:iCs/>
          <w:lang w:val="en-US"/>
        </w:rPr>
        <w:t>Answer 2</w:t>
      </w:r>
      <w:r w:rsidR="006C1E8C" w:rsidRPr="006C1E8C">
        <w:rPr>
          <w:rFonts w:ascii="Times" w:hAnsi="Times"/>
          <w:b/>
          <w:bCs/>
          <w:i/>
          <w:iCs/>
          <w:lang w:val="en-US"/>
        </w:rPr>
        <w:t xml:space="preserve">. </w:t>
      </w:r>
      <w:r w:rsidR="00A8390A">
        <w:rPr>
          <w:rFonts w:ascii="Times" w:hAnsi="Times" w:hint="eastAsia"/>
          <w:lang w:val="en-US"/>
        </w:rPr>
        <w:t>如圖</w:t>
      </w:r>
      <w:r>
        <w:rPr>
          <w:rFonts w:ascii="Times" w:hAnsi="Times" w:hint="eastAsia"/>
          <w:lang w:val="en-US"/>
        </w:rPr>
        <w:t>一</w:t>
      </w:r>
      <w:r w:rsidR="00A8390A">
        <w:rPr>
          <w:rFonts w:ascii="Times" w:hAnsi="Times"/>
          <w:lang w:val="en-US"/>
        </w:rPr>
        <w:t>A</w:t>
      </w:r>
      <w:r w:rsidR="00A8390A">
        <w:rPr>
          <w:rFonts w:ascii="Times" w:hAnsi="Times" w:hint="eastAsia"/>
          <w:lang w:val="en-US"/>
        </w:rPr>
        <w:t>所示，</w:t>
      </w:r>
      <w:r w:rsidR="00A8390A">
        <w:rPr>
          <w:rFonts w:ascii="Times" w:hAnsi="Times"/>
          <w:lang w:val="en-US"/>
        </w:rPr>
        <w:t>horizontal cell</w:t>
      </w:r>
      <w:r w:rsidR="00A8390A">
        <w:rPr>
          <w:rFonts w:ascii="Times" w:hAnsi="Times" w:hint="eastAsia"/>
          <w:lang w:val="en-US"/>
        </w:rPr>
        <w:t>會搜集</w:t>
      </w:r>
      <w:r w:rsidR="00A8390A">
        <w:rPr>
          <w:rFonts w:ascii="Times" w:hAnsi="Times"/>
          <w:lang w:val="en-US"/>
        </w:rPr>
        <w:t>receptive field</w:t>
      </w:r>
      <w:r w:rsidR="00A8390A">
        <w:rPr>
          <w:rFonts w:ascii="Times" w:hAnsi="Times" w:hint="eastAsia"/>
          <w:lang w:val="en-US"/>
        </w:rPr>
        <w:t>的</w:t>
      </w:r>
      <w:r w:rsidR="00A8390A">
        <w:rPr>
          <w:rFonts w:ascii="Times" w:hAnsi="Times" w:hint="eastAsia"/>
          <w:lang w:val="en-US"/>
        </w:rPr>
        <w:t>r</w:t>
      </w:r>
      <w:r w:rsidR="00A8390A">
        <w:rPr>
          <w:rFonts w:ascii="Times" w:hAnsi="Times"/>
          <w:lang w:val="en-US"/>
        </w:rPr>
        <w:t>od cells</w:t>
      </w:r>
      <w:r w:rsidR="00A8390A">
        <w:rPr>
          <w:rFonts w:ascii="Times" w:hAnsi="Times" w:hint="eastAsia"/>
          <w:lang w:val="en-US"/>
        </w:rPr>
        <w:t>的訊號並抑制較邊緣的</w:t>
      </w:r>
      <w:r w:rsidR="00A8390A">
        <w:rPr>
          <w:rFonts w:ascii="Times" w:hAnsi="Times"/>
          <w:lang w:val="en-US"/>
        </w:rPr>
        <w:t>rod cells</w:t>
      </w:r>
      <w:r w:rsidR="00A8390A">
        <w:rPr>
          <w:rFonts w:ascii="Times" w:hAnsi="Times" w:hint="eastAsia"/>
          <w:lang w:val="en-US"/>
        </w:rPr>
        <w:t>，故只有位在</w:t>
      </w:r>
      <w:r w:rsidR="00A8390A">
        <w:rPr>
          <w:rFonts w:ascii="Times" w:hAnsi="Times"/>
          <w:lang w:val="en-US"/>
        </w:rPr>
        <w:t xml:space="preserve">receptive field </w:t>
      </w:r>
      <w:proofErr w:type="spellStart"/>
      <w:r w:rsidR="00A8390A">
        <w:rPr>
          <w:rFonts w:ascii="Times" w:hAnsi="Times"/>
          <w:lang w:val="en-US"/>
        </w:rPr>
        <w:t>centre</w:t>
      </w:r>
      <w:proofErr w:type="spellEnd"/>
      <w:r w:rsidR="00A8390A">
        <w:rPr>
          <w:rFonts w:ascii="Times" w:hAnsi="Times" w:hint="eastAsia"/>
          <w:lang w:val="en-US"/>
        </w:rPr>
        <w:t>的</w:t>
      </w:r>
      <w:r w:rsidR="00A8390A">
        <w:rPr>
          <w:rFonts w:ascii="Times" w:hAnsi="Times"/>
          <w:lang w:val="en-US"/>
        </w:rPr>
        <w:t>rod cells</w:t>
      </w:r>
      <w:r w:rsidR="00A8390A">
        <w:rPr>
          <w:rFonts w:ascii="Times" w:hAnsi="Times" w:hint="eastAsia"/>
          <w:lang w:val="en-US"/>
        </w:rPr>
        <w:t>可以順利將神經訊號傳遞給</w:t>
      </w:r>
      <w:r w:rsidR="00A8390A">
        <w:rPr>
          <w:rFonts w:ascii="Times" w:hAnsi="Times"/>
          <w:lang w:val="en-US"/>
        </w:rPr>
        <w:t>bipolar cells</w:t>
      </w:r>
      <w:r w:rsidR="00A8390A">
        <w:rPr>
          <w:rFonts w:ascii="Times" w:hAnsi="Times" w:hint="eastAsia"/>
          <w:lang w:val="en-US"/>
        </w:rPr>
        <w:t>，而大腦在感之上會認為周圍</w:t>
      </w:r>
      <w:r w:rsidR="00A8390A">
        <w:rPr>
          <w:rFonts w:ascii="Times" w:hAnsi="Times"/>
          <w:lang w:val="en-US"/>
        </w:rPr>
        <w:t>rod cells</w:t>
      </w:r>
      <w:r w:rsidR="00A8390A">
        <w:rPr>
          <w:rFonts w:ascii="Times" w:hAnsi="Times" w:hint="eastAsia"/>
          <w:lang w:val="en-US"/>
        </w:rPr>
        <w:t>的神經訊號與</w:t>
      </w:r>
      <w:r w:rsidR="00A8390A">
        <w:rPr>
          <w:rFonts w:ascii="Times" w:hAnsi="Times"/>
          <w:lang w:val="en-US"/>
        </w:rPr>
        <w:t xml:space="preserve">receptive field </w:t>
      </w:r>
      <w:proofErr w:type="spellStart"/>
      <w:r w:rsidR="00A8390A">
        <w:rPr>
          <w:rFonts w:ascii="Times" w:hAnsi="Times"/>
          <w:lang w:val="en-US"/>
        </w:rPr>
        <w:t>centre</w:t>
      </w:r>
      <w:proofErr w:type="spellEnd"/>
      <w:r w:rsidR="00A8390A">
        <w:rPr>
          <w:rFonts w:ascii="Times" w:hAnsi="Times" w:hint="eastAsia"/>
          <w:lang w:val="en-US"/>
        </w:rPr>
        <w:t>的</w:t>
      </w:r>
      <w:r w:rsidR="00A8390A">
        <w:rPr>
          <w:rFonts w:ascii="Times" w:hAnsi="Times"/>
          <w:lang w:val="en-US"/>
        </w:rPr>
        <w:t>rod cells</w:t>
      </w:r>
      <w:r w:rsidR="00A8390A">
        <w:rPr>
          <w:rFonts w:ascii="Times" w:hAnsi="Times" w:hint="eastAsia"/>
          <w:lang w:val="en-US"/>
        </w:rPr>
        <w:t>訊號一致。至於</w:t>
      </w:r>
      <w:r w:rsidR="00A8390A">
        <w:rPr>
          <w:rFonts w:ascii="Times" w:hAnsi="Times"/>
          <w:lang w:val="en-US"/>
        </w:rPr>
        <w:t>rod cells</w:t>
      </w:r>
      <w:r w:rsidR="00A8390A">
        <w:rPr>
          <w:rFonts w:ascii="Times" w:hAnsi="Times" w:hint="eastAsia"/>
          <w:lang w:val="en-US"/>
        </w:rPr>
        <w:t>如何與</w:t>
      </w:r>
      <w:r w:rsidR="00A8390A">
        <w:rPr>
          <w:rFonts w:ascii="Times" w:hAnsi="Times"/>
          <w:lang w:val="en-US"/>
        </w:rPr>
        <w:t>horizontal cells</w:t>
      </w:r>
      <w:r w:rsidR="00A8390A">
        <w:rPr>
          <w:rFonts w:ascii="Times" w:hAnsi="Times" w:hint="eastAsia"/>
          <w:lang w:val="en-US"/>
        </w:rPr>
        <w:t>進行訊號的整合？由圖</w:t>
      </w:r>
      <w:r>
        <w:rPr>
          <w:rFonts w:ascii="Times" w:hAnsi="Times" w:hint="eastAsia"/>
          <w:lang w:val="en-US"/>
        </w:rPr>
        <w:t>一</w:t>
      </w:r>
      <w:r w:rsidR="00A8390A">
        <w:rPr>
          <w:rFonts w:ascii="Times" w:hAnsi="Times" w:hint="eastAsia"/>
          <w:lang w:val="en-US"/>
        </w:rPr>
        <w:t>B</w:t>
      </w:r>
      <w:r w:rsidR="00A8390A">
        <w:rPr>
          <w:rFonts w:ascii="Times" w:hAnsi="Times" w:hint="eastAsia"/>
          <w:lang w:val="en-US"/>
        </w:rPr>
        <w:t>我們可以看到當</w:t>
      </w:r>
      <w:r w:rsidR="00A8390A">
        <w:rPr>
          <w:rFonts w:ascii="Times" w:hAnsi="Times"/>
          <w:lang w:val="en-US"/>
        </w:rPr>
        <w:t>cell terminal</w:t>
      </w:r>
      <w:r w:rsidR="00A8390A">
        <w:rPr>
          <w:rFonts w:ascii="Times" w:hAnsi="Times" w:hint="eastAsia"/>
          <w:lang w:val="en-US"/>
        </w:rPr>
        <w:t>給予</w:t>
      </w:r>
      <w:r w:rsidR="00A8390A">
        <w:rPr>
          <w:rFonts w:ascii="Times" w:hAnsi="Times"/>
          <w:lang w:val="en-US"/>
        </w:rPr>
        <w:t>horizontal cells</w:t>
      </w:r>
      <w:r w:rsidR="00A8390A">
        <w:rPr>
          <w:rFonts w:ascii="Times" w:hAnsi="Times" w:hint="eastAsia"/>
          <w:lang w:val="en-US"/>
        </w:rPr>
        <w:t>正向的訊號，</w:t>
      </w:r>
      <w:r w:rsidR="00A8390A">
        <w:rPr>
          <w:rFonts w:ascii="Times" w:hAnsi="Times"/>
          <w:lang w:val="en-US"/>
        </w:rPr>
        <w:t>horizontal cells</w:t>
      </w:r>
      <w:r w:rsidR="00A8390A">
        <w:rPr>
          <w:rFonts w:ascii="Times" w:hAnsi="Times" w:hint="eastAsia"/>
          <w:lang w:val="en-US"/>
        </w:rPr>
        <w:t>也會給予</w:t>
      </w:r>
      <w:r w:rsidR="00A8390A">
        <w:rPr>
          <w:rFonts w:ascii="Times" w:hAnsi="Times"/>
          <w:lang w:val="en-US"/>
        </w:rPr>
        <w:t>rod cells</w:t>
      </w:r>
      <w:r>
        <w:rPr>
          <w:rFonts w:ascii="Times" w:hAnsi="Times"/>
          <w:lang w:val="en-US"/>
        </w:rPr>
        <w:t xml:space="preserve"> or cone cells</w:t>
      </w:r>
      <w:r w:rsidR="00A8390A">
        <w:rPr>
          <w:rFonts w:ascii="Times" w:hAnsi="Times" w:hint="eastAsia"/>
          <w:lang w:val="en-US"/>
        </w:rPr>
        <w:t>負向的訊號</w:t>
      </w:r>
      <w:r>
        <w:rPr>
          <w:rFonts w:ascii="Times" w:hAnsi="Times" w:hint="eastAsia"/>
          <w:lang w:val="en-US"/>
        </w:rPr>
        <w:t>，</w:t>
      </w:r>
      <w:r>
        <w:rPr>
          <w:rFonts w:ascii="Times" w:hAnsi="Times"/>
          <w:lang w:val="en-US"/>
        </w:rPr>
        <w:t>bipolar cell</w:t>
      </w:r>
      <w:r>
        <w:rPr>
          <w:rFonts w:ascii="Times" w:hAnsi="Times" w:hint="eastAsia"/>
          <w:lang w:val="en-US"/>
        </w:rPr>
        <w:t>則是負責偵測</w:t>
      </w:r>
      <w:r>
        <w:rPr>
          <w:rFonts w:ascii="Times" w:hAnsi="Times"/>
          <w:lang w:val="en-US"/>
        </w:rPr>
        <w:t>rod cell</w:t>
      </w:r>
      <w:r>
        <w:rPr>
          <w:rFonts w:ascii="Times" w:hAnsi="Times" w:hint="eastAsia"/>
          <w:lang w:val="en-US"/>
        </w:rPr>
        <w:t>在經過與</w:t>
      </w:r>
      <w:r>
        <w:rPr>
          <w:rFonts w:ascii="Times" w:hAnsi="Times"/>
          <w:lang w:val="en-US"/>
        </w:rPr>
        <w:t>horizontal cell</w:t>
      </w:r>
      <w:r>
        <w:rPr>
          <w:rFonts w:ascii="Times" w:hAnsi="Times" w:hint="eastAsia"/>
          <w:lang w:val="en-US"/>
        </w:rPr>
        <w:t>的相互作用後有沒有釋放</w:t>
      </w:r>
      <w:r>
        <w:rPr>
          <w:rFonts w:ascii="Times" w:hAnsi="Times"/>
          <w:lang w:val="en-US"/>
        </w:rPr>
        <w:t>neurotransmitter</w:t>
      </w:r>
      <w:r>
        <w:rPr>
          <w:rFonts w:ascii="Times" w:hAnsi="Times" w:hint="eastAsia"/>
          <w:lang w:val="en-US"/>
        </w:rPr>
        <w:t>。</w:t>
      </w:r>
    </w:p>
    <w:p w14:paraId="562A5E4F" w14:textId="28A3528D" w:rsidR="00522A1E" w:rsidRPr="00A8390A" w:rsidRDefault="00522A1E" w:rsidP="00522A1E">
      <w:pPr>
        <w:spacing w:line="360" w:lineRule="auto"/>
        <w:ind w:left="284"/>
        <w:jc w:val="center"/>
        <w:rPr>
          <w:rFonts w:ascii="Times" w:hAnsi="Times" w:hint="eastAsia"/>
          <w:lang w:val="en-US"/>
        </w:rPr>
      </w:pPr>
      <w:r>
        <w:rPr>
          <w:rFonts w:ascii="Times" w:hAnsi="Times" w:hint="eastAsia"/>
          <w:lang w:val="en-US"/>
        </w:rPr>
        <w:t>圖一</w:t>
      </w:r>
      <w:r>
        <w:rPr>
          <w:rFonts w:ascii="Times" w:hAnsi="Times" w:hint="eastAsia"/>
          <w:lang w:val="en-US"/>
        </w:rPr>
        <w:t xml:space="preserve"> </w:t>
      </w:r>
      <w:r>
        <w:rPr>
          <w:rFonts w:ascii="Times" w:hAnsi="Times"/>
          <w:lang w:val="en-US"/>
        </w:rPr>
        <w:t>Rod cells, horizontal cells, and bipolar cells</w:t>
      </w:r>
      <w:r>
        <w:rPr>
          <w:rFonts w:ascii="Times" w:hAnsi="Times" w:hint="eastAsia"/>
          <w:lang w:val="en-US"/>
        </w:rPr>
        <w:t>之間的連結關係</w:t>
      </w:r>
    </w:p>
    <w:p w14:paraId="1832B5C3" w14:textId="12304913" w:rsidR="00F923C4" w:rsidRDefault="00522A1E" w:rsidP="00522A1E">
      <w:pPr>
        <w:spacing w:line="360" w:lineRule="auto"/>
        <w:ind w:left="284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Rod cells</w:t>
      </w:r>
      <w:r>
        <w:rPr>
          <w:rFonts w:ascii="Times" w:hAnsi="Times" w:hint="eastAsia"/>
          <w:lang w:val="en-US"/>
        </w:rPr>
        <w:t>和</w:t>
      </w:r>
      <w:r>
        <w:rPr>
          <w:rFonts w:ascii="Times" w:hAnsi="Times"/>
          <w:lang w:val="en-US"/>
        </w:rPr>
        <w:t>cone cells</w:t>
      </w:r>
      <w:r>
        <w:rPr>
          <w:rFonts w:ascii="Times" w:hAnsi="Times" w:hint="eastAsia"/>
          <w:lang w:val="en-US"/>
        </w:rPr>
        <w:t>釋放的</w:t>
      </w:r>
      <w:r>
        <w:rPr>
          <w:rFonts w:ascii="Times" w:hAnsi="Times"/>
          <w:lang w:val="en-US"/>
        </w:rPr>
        <w:t>neurotransmitter</w:t>
      </w:r>
      <w:r>
        <w:rPr>
          <w:rFonts w:ascii="Times" w:hAnsi="Times" w:hint="eastAsia"/>
          <w:lang w:val="en-US"/>
        </w:rPr>
        <w:t>是</w:t>
      </w:r>
      <w:r>
        <w:rPr>
          <w:rFonts w:ascii="Times" w:hAnsi="Times"/>
          <w:lang w:val="en-US"/>
        </w:rPr>
        <w:t>glutamate</w:t>
      </w:r>
      <w:r>
        <w:rPr>
          <w:rFonts w:ascii="Times" w:hAnsi="Times" w:hint="eastAsia"/>
          <w:lang w:val="en-US"/>
        </w:rPr>
        <w:t>，但和</w:t>
      </w:r>
      <w:r>
        <w:rPr>
          <w:rFonts w:ascii="Times" w:hAnsi="Times"/>
          <w:lang w:val="en-US"/>
        </w:rPr>
        <w:t>horizontal cells</w:t>
      </w:r>
      <w:r>
        <w:rPr>
          <w:rFonts w:ascii="Times" w:hAnsi="Times" w:hint="eastAsia"/>
          <w:lang w:val="en-US"/>
        </w:rPr>
        <w:t>之間的調節訊號目前尚不明確，但已有三種可能的物質：</w:t>
      </w:r>
      <w:r>
        <w:rPr>
          <w:rFonts w:ascii="Times" w:hAnsi="Times"/>
          <w:lang w:val="en-US"/>
        </w:rPr>
        <w:t>GABA, proton, and ephaptic signaling</w:t>
      </w:r>
      <w:r>
        <w:rPr>
          <w:rFonts w:ascii="Times" w:hAnsi="Times" w:hint="eastAsia"/>
          <w:lang w:val="en-US"/>
        </w:rPr>
        <w:t>。</w:t>
      </w:r>
      <w:r w:rsidR="00F923C4">
        <w:rPr>
          <w:rFonts w:ascii="Times" w:hAnsi="Times" w:hint="eastAsia"/>
          <w:lang w:val="en-US"/>
        </w:rPr>
        <w:t>關於這三種可能的調節訊號也已經有個別的假說嘗試著去解釋，如圖二所示。</w:t>
      </w:r>
    </w:p>
    <w:p w14:paraId="61701725" w14:textId="77777777" w:rsidR="00F923C4" w:rsidRDefault="00F923C4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br w:type="page"/>
      </w:r>
    </w:p>
    <w:p w14:paraId="0C43701A" w14:textId="4AF14777" w:rsidR="00F923C4" w:rsidRDefault="00F923C4" w:rsidP="00F923C4">
      <w:pPr>
        <w:spacing w:line="360" w:lineRule="auto"/>
        <w:ind w:left="284"/>
        <w:jc w:val="center"/>
        <w:rPr>
          <w:rFonts w:ascii="Times" w:hAnsi="Times"/>
          <w:lang w:val="en-US"/>
        </w:rPr>
      </w:pPr>
      <w:r>
        <w:rPr>
          <w:rFonts w:ascii="Times" w:hAnsi="Times" w:hint="eastAsia"/>
          <w:lang w:val="en-US"/>
        </w:rPr>
        <w:lastRenderedPageBreak/>
        <w:t>圖二</w:t>
      </w:r>
      <w:r w:rsidRPr="00F923C4">
        <w:rPr>
          <w:rFonts w:ascii="Times" w:hAnsi="Times"/>
          <w:lang w:val="en-US"/>
        </w:rPr>
        <w:drawing>
          <wp:anchor distT="0" distB="0" distL="114300" distR="114300" simplePos="0" relativeHeight="251659264" behindDoc="0" locked="0" layoutInCell="1" allowOverlap="1" wp14:anchorId="19A1B9E8" wp14:editId="1F2312A8">
            <wp:simplePos x="0" y="0"/>
            <wp:positionH relativeFrom="column">
              <wp:posOffset>181610</wp:posOffset>
            </wp:positionH>
            <wp:positionV relativeFrom="paragraph">
              <wp:posOffset>5080</wp:posOffset>
            </wp:positionV>
            <wp:extent cx="5548630" cy="2400935"/>
            <wp:effectExtent l="0" t="0" r="1270" b="0"/>
            <wp:wrapTopAndBottom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hint="eastAsia"/>
          <w:lang w:val="en-US"/>
        </w:rPr>
        <w:t xml:space="preserve"> </w:t>
      </w:r>
      <w:r>
        <w:rPr>
          <w:rFonts w:ascii="Times" w:hAnsi="Times"/>
          <w:lang w:val="en-US"/>
        </w:rPr>
        <w:t>GABA, ephaptic and proton hypothesis</w:t>
      </w:r>
    </w:p>
    <w:p w14:paraId="254F6E4F" w14:textId="4F372048" w:rsidR="00F923C4" w:rsidRDefault="00F923C4" w:rsidP="00456BDC">
      <w:pPr>
        <w:spacing w:line="360" w:lineRule="auto"/>
        <w:ind w:left="284"/>
        <w:jc w:val="both"/>
        <w:rPr>
          <w:rFonts w:ascii="Times" w:hAnsi="Times"/>
          <w:lang w:val="en-US"/>
        </w:rPr>
      </w:pPr>
      <w:r w:rsidRPr="00F923C4">
        <w:rPr>
          <w:rFonts w:ascii="Times" w:hAnsi="Times"/>
          <w:i/>
          <w:iCs/>
          <w:lang w:val="en-US"/>
        </w:rPr>
        <w:t xml:space="preserve">GABA hypothesis. </w:t>
      </w:r>
      <w:r>
        <w:rPr>
          <w:rFonts w:ascii="Times" w:hAnsi="Times"/>
          <w:lang w:val="en-US"/>
        </w:rPr>
        <w:t>GABA</w:t>
      </w:r>
      <w:r>
        <w:rPr>
          <w:rFonts w:ascii="Times" w:hAnsi="Times" w:hint="eastAsia"/>
          <w:lang w:val="en-US"/>
        </w:rPr>
        <w:t>作為腦中常見的</w:t>
      </w:r>
      <w:r>
        <w:rPr>
          <w:rFonts w:ascii="Times" w:hAnsi="Times" w:hint="eastAsia"/>
          <w:lang w:val="en-US"/>
        </w:rPr>
        <w:t>i</w:t>
      </w:r>
      <w:r>
        <w:rPr>
          <w:rFonts w:ascii="Times" w:hAnsi="Times"/>
          <w:lang w:val="en-US"/>
        </w:rPr>
        <w:t>nhibitory neurotransmitter</w:t>
      </w:r>
      <w:r>
        <w:rPr>
          <w:rFonts w:ascii="Times" w:hAnsi="Times" w:hint="eastAsia"/>
          <w:lang w:val="en-US"/>
        </w:rPr>
        <w:t>很理所當然的被認為可能和</w:t>
      </w:r>
      <w:r>
        <w:rPr>
          <w:rFonts w:ascii="Times" w:hAnsi="Times"/>
          <w:lang w:val="en-US"/>
        </w:rPr>
        <w:t>visual inhibition</w:t>
      </w:r>
      <w:r>
        <w:rPr>
          <w:rFonts w:ascii="Times" w:hAnsi="Times" w:hint="eastAsia"/>
          <w:lang w:val="en-US"/>
        </w:rPr>
        <w:t>相關。根據</w:t>
      </w:r>
      <w:r>
        <w:rPr>
          <w:rFonts w:ascii="Times" w:hAnsi="Times"/>
          <w:lang w:val="en-US"/>
        </w:rPr>
        <w:t>GABA hypothesis</w:t>
      </w:r>
      <w:r>
        <w:rPr>
          <w:rFonts w:ascii="Times" w:hAnsi="Times" w:hint="eastAsia"/>
          <w:lang w:val="en-US"/>
        </w:rPr>
        <w:t>，</w:t>
      </w:r>
      <w:r>
        <w:rPr>
          <w:rFonts w:ascii="Times" w:hAnsi="Times"/>
          <w:lang w:val="en-US"/>
        </w:rPr>
        <w:t>cone cells</w:t>
      </w:r>
      <w:r>
        <w:rPr>
          <w:rFonts w:ascii="Times" w:hAnsi="Times" w:hint="eastAsia"/>
          <w:lang w:val="en-US"/>
        </w:rPr>
        <w:t>釋放</w:t>
      </w:r>
      <w:r>
        <w:rPr>
          <w:rFonts w:ascii="Times" w:hAnsi="Times" w:hint="eastAsia"/>
          <w:lang w:val="en-US"/>
        </w:rPr>
        <w:t>g</w:t>
      </w:r>
      <w:r>
        <w:rPr>
          <w:rFonts w:ascii="Times" w:hAnsi="Times"/>
          <w:lang w:val="en-US"/>
        </w:rPr>
        <w:t>lutamate</w:t>
      </w:r>
      <w:r>
        <w:rPr>
          <w:rFonts w:ascii="Times" w:hAnsi="Times" w:hint="eastAsia"/>
          <w:lang w:val="en-US"/>
        </w:rPr>
        <w:t>會使</w:t>
      </w:r>
      <w:r>
        <w:rPr>
          <w:rFonts w:ascii="Times" w:hAnsi="Times"/>
          <w:lang w:val="en-US"/>
        </w:rPr>
        <w:t>horizontal cells</w:t>
      </w:r>
      <w:r>
        <w:rPr>
          <w:rFonts w:ascii="Times" w:hAnsi="Times" w:hint="eastAsia"/>
          <w:lang w:val="en-US"/>
        </w:rPr>
        <w:t>去極化，而</w:t>
      </w:r>
      <w:r>
        <w:rPr>
          <w:rFonts w:ascii="Times" w:hAnsi="Times"/>
          <w:lang w:val="en-US"/>
        </w:rPr>
        <w:t>horizontal cells</w:t>
      </w:r>
      <w:r>
        <w:rPr>
          <w:rFonts w:ascii="Times" w:hAnsi="Times" w:hint="eastAsia"/>
          <w:lang w:val="en-US"/>
        </w:rPr>
        <w:t>再分泌</w:t>
      </w:r>
      <w:r>
        <w:rPr>
          <w:rFonts w:ascii="Times" w:hAnsi="Times"/>
          <w:lang w:val="en-US"/>
        </w:rPr>
        <w:t>GABA</w:t>
      </w:r>
      <w:r>
        <w:rPr>
          <w:rFonts w:ascii="Times" w:hAnsi="Times" w:hint="eastAsia"/>
          <w:lang w:val="en-US"/>
        </w:rPr>
        <w:t>到</w:t>
      </w:r>
      <w:r>
        <w:rPr>
          <w:rFonts w:ascii="Times" w:hAnsi="Times"/>
          <w:lang w:val="en-US"/>
        </w:rPr>
        <w:t>cone cell terminal</w:t>
      </w:r>
      <w:r>
        <w:rPr>
          <w:rFonts w:ascii="Times" w:hAnsi="Times" w:hint="eastAsia"/>
          <w:lang w:val="en-US"/>
        </w:rPr>
        <w:t>，</w:t>
      </w:r>
      <w:r>
        <w:rPr>
          <w:rFonts w:ascii="Times" w:hAnsi="Times"/>
          <w:lang w:val="en-US"/>
        </w:rPr>
        <w:t>cone cells</w:t>
      </w:r>
      <w:r>
        <w:rPr>
          <w:rFonts w:ascii="Times" w:hAnsi="Times" w:hint="eastAsia"/>
          <w:lang w:val="en-US"/>
        </w:rPr>
        <w:t>上的</w:t>
      </w:r>
      <w:r>
        <w:rPr>
          <w:rFonts w:ascii="Times" w:hAnsi="Times"/>
          <w:lang w:val="en-US"/>
        </w:rPr>
        <w:t>GABA</w:t>
      </w:r>
      <w:r w:rsidRPr="00F923C4">
        <w:rPr>
          <w:rFonts w:ascii="Times" w:hAnsi="Times"/>
          <w:vertAlign w:val="subscript"/>
          <w:lang w:val="en-US"/>
        </w:rPr>
        <w:t>A</w:t>
      </w:r>
      <w:r>
        <w:rPr>
          <w:rFonts w:ascii="Times" w:hAnsi="Times"/>
          <w:lang w:val="en-US"/>
        </w:rPr>
        <w:t xml:space="preserve"> receptor</w:t>
      </w:r>
      <w:r>
        <w:rPr>
          <w:rFonts w:ascii="Times" w:hAnsi="Times" w:hint="eastAsia"/>
          <w:lang w:val="en-US"/>
        </w:rPr>
        <w:t>會使</w:t>
      </w:r>
      <w:r>
        <w:rPr>
          <w:rFonts w:ascii="Times" w:hAnsi="Times"/>
          <w:lang w:val="en-US"/>
        </w:rPr>
        <w:t>cone cell terminal</w:t>
      </w:r>
      <w:r>
        <w:rPr>
          <w:rFonts w:ascii="Times" w:hAnsi="Times" w:hint="eastAsia"/>
          <w:lang w:val="en-US"/>
        </w:rPr>
        <w:t>過極化並抑制</w:t>
      </w:r>
      <w:r w:rsidR="00456BDC">
        <w:rPr>
          <w:rFonts w:ascii="Times" w:hAnsi="Times"/>
          <w:lang w:val="en-US"/>
        </w:rPr>
        <w:t>voltage-gated Ca</w:t>
      </w:r>
      <w:r w:rsidR="00456BDC" w:rsidRPr="00456BDC">
        <w:rPr>
          <w:rFonts w:ascii="Times" w:hAnsi="Times"/>
          <w:vertAlign w:val="superscript"/>
          <w:lang w:val="en-US"/>
        </w:rPr>
        <w:t>2+</w:t>
      </w:r>
      <w:r w:rsidR="00456BDC">
        <w:rPr>
          <w:rFonts w:ascii="Times" w:hAnsi="Times"/>
          <w:lang w:val="en-US"/>
        </w:rPr>
        <w:t xml:space="preserve"> channels</w:t>
      </w:r>
      <w:r w:rsidR="00456BDC">
        <w:rPr>
          <w:rFonts w:ascii="Times" w:hAnsi="Times" w:hint="eastAsia"/>
          <w:lang w:val="en-US"/>
        </w:rPr>
        <w:t>進而漸少</w:t>
      </w:r>
      <w:r w:rsidR="00456BDC">
        <w:rPr>
          <w:rFonts w:ascii="Times" w:hAnsi="Times"/>
          <w:lang w:val="en-US"/>
        </w:rPr>
        <w:t>Ca</w:t>
      </w:r>
      <w:r w:rsidR="00456BDC" w:rsidRPr="00456BDC">
        <w:rPr>
          <w:rFonts w:ascii="Times" w:hAnsi="Times"/>
          <w:vertAlign w:val="superscript"/>
          <w:lang w:val="en-US"/>
        </w:rPr>
        <w:t>2+</w:t>
      </w:r>
      <w:r w:rsidR="00456BDC">
        <w:rPr>
          <w:rFonts w:ascii="Times" w:hAnsi="Times"/>
          <w:lang w:val="en-US"/>
        </w:rPr>
        <w:t>-dependent glutamate</w:t>
      </w:r>
      <w:r w:rsidR="00456BDC">
        <w:rPr>
          <w:rFonts w:ascii="Times" w:hAnsi="Times" w:hint="eastAsia"/>
          <w:lang w:val="en-US"/>
        </w:rPr>
        <w:t>達到抑制</w:t>
      </w:r>
      <w:r w:rsidR="00456BDC">
        <w:rPr>
          <w:rFonts w:ascii="Times" w:hAnsi="Times"/>
          <w:lang w:val="en-US"/>
        </w:rPr>
        <w:t>glutamate</w:t>
      </w:r>
      <w:r w:rsidR="00456BDC">
        <w:rPr>
          <w:rFonts w:ascii="Times" w:hAnsi="Times" w:hint="eastAsia"/>
          <w:lang w:val="en-US"/>
        </w:rPr>
        <w:t>分泌的效果。這個假說最有力的證據在於</w:t>
      </w:r>
      <w:r w:rsidR="00456BDC">
        <w:rPr>
          <w:rFonts w:ascii="Times" w:hAnsi="Times"/>
          <w:lang w:val="en-US"/>
        </w:rPr>
        <w:t>horizontal cells</w:t>
      </w:r>
      <w:r w:rsidR="00456BDC">
        <w:rPr>
          <w:rFonts w:ascii="Times" w:hAnsi="Times" w:hint="eastAsia"/>
          <w:lang w:val="en-US"/>
        </w:rPr>
        <w:t>其實表達了大量的</w:t>
      </w:r>
      <w:r w:rsidR="00456BDC">
        <w:rPr>
          <w:rFonts w:ascii="Times" w:hAnsi="Times"/>
          <w:lang w:val="en-US"/>
        </w:rPr>
        <w:t>biosynthetic enzyme for GABA, glutamic acid dehydrogenase, and intracellular GABA</w:t>
      </w:r>
      <w:r w:rsidR="00456BDC">
        <w:rPr>
          <w:rFonts w:ascii="Times" w:hAnsi="Times" w:hint="eastAsia"/>
          <w:lang w:val="en-US"/>
        </w:rPr>
        <w:t>，這些</w:t>
      </w:r>
      <w:r w:rsidR="00456BDC">
        <w:rPr>
          <w:rFonts w:ascii="Times" w:hAnsi="Times"/>
          <w:lang w:val="en-US"/>
        </w:rPr>
        <w:t>intracellular GABA</w:t>
      </w:r>
      <w:r w:rsidR="00456BDC">
        <w:rPr>
          <w:rFonts w:ascii="Times" w:hAnsi="Times" w:hint="eastAsia"/>
          <w:lang w:val="en-US"/>
        </w:rPr>
        <w:t>會在黑暗時釋放到細胞外，並且</w:t>
      </w:r>
      <w:r w:rsidR="00456BDC">
        <w:rPr>
          <w:rFonts w:ascii="Times" w:hAnsi="Times" w:hint="eastAsia"/>
          <w:lang w:val="en-US"/>
        </w:rPr>
        <w:t>c</w:t>
      </w:r>
      <w:r w:rsidR="00456BDC">
        <w:rPr>
          <w:rFonts w:ascii="Times" w:hAnsi="Times"/>
          <w:lang w:val="en-US"/>
        </w:rPr>
        <w:t>one cells</w:t>
      </w:r>
      <w:r w:rsidR="002A7910">
        <w:rPr>
          <w:rFonts w:ascii="Times" w:hAnsi="Times" w:hint="eastAsia"/>
          <w:lang w:val="en-US"/>
        </w:rPr>
        <w:t>也確實具有</w:t>
      </w:r>
      <w:r w:rsidR="00456BDC">
        <w:rPr>
          <w:rFonts w:ascii="Times" w:hAnsi="Times"/>
          <w:lang w:val="en-US"/>
        </w:rPr>
        <w:t>GABA</w:t>
      </w:r>
      <w:r w:rsidR="00456BDC" w:rsidRPr="00456BDC">
        <w:rPr>
          <w:rFonts w:ascii="Times" w:hAnsi="Times"/>
          <w:vertAlign w:val="subscript"/>
          <w:lang w:val="en-US"/>
        </w:rPr>
        <w:t>A</w:t>
      </w:r>
      <w:r w:rsidR="00456BDC">
        <w:rPr>
          <w:rFonts w:ascii="Times" w:hAnsi="Times"/>
          <w:lang w:val="en-US"/>
        </w:rPr>
        <w:t xml:space="preserve"> receptor</w:t>
      </w:r>
      <w:r w:rsidR="002A7910">
        <w:rPr>
          <w:rFonts w:ascii="Times" w:hAnsi="Times" w:hint="eastAsia"/>
          <w:lang w:val="en-US"/>
        </w:rPr>
        <w:t>，然而此機制僅限於低等的脊椎動物，因為哺乳類動物缺乏轉運蛋白。此外，在後續研究也發現</w:t>
      </w:r>
      <w:r w:rsidR="002A7910">
        <w:rPr>
          <w:rFonts w:ascii="Times" w:hAnsi="Times"/>
          <w:lang w:val="en-US"/>
        </w:rPr>
        <w:t>cone cells</w:t>
      </w:r>
      <w:r w:rsidR="002A7910">
        <w:rPr>
          <w:rFonts w:ascii="Times" w:hAnsi="Times" w:hint="eastAsia"/>
          <w:lang w:val="en-US"/>
        </w:rPr>
        <w:t>在與</w:t>
      </w:r>
      <w:r w:rsidR="002A7910">
        <w:rPr>
          <w:rFonts w:ascii="Times" w:hAnsi="Times"/>
          <w:lang w:val="en-US"/>
        </w:rPr>
        <w:t>horizontal cells</w:t>
      </w:r>
      <w:r w:rsidR="002A7910">
        <w:rPr>
          <w:rFonts w:ascii="Times" w:hAnsi="Times" w:hint="eastAsia"/>
          <w:lang w:val="en-US"/>
        </w:rPr>
        <w:t>接觸位置附近其實並沒有</w:t>
      </w:r>
      <w:r w:rsidR="002A7910">
        <w:rPr>
          <w:rFonts w:ascii="Times" w:hAnsi="Times"/>
          <w:lang w:val="en-US"/>
        </w:rPr>
        <w:t>GABA</w:t>
      </w:r>
      <w:r w:rsidR="002A7910" w:rsidRPr="002A7910">
        <w:rPr>
          <w:rFonts w:ascii="Times" w:hAnsi="Times"/>
          <w:vertAlign w:val="subscript"/>
          <w:lang w:val="en-US"/>
        </w:rPr>
        <w:t>A</w:t>
      </w:r>
      <w:r w:rsidR="002A7910">
        <w:rPr>
          <w:rFonts w:ascii="Times" w:hAnsi="Times"/>
          <w:lang w:val="en-US"/>
        </w:rPr>
        <w:t xml:space="preserve"> receptor</w:t>
      </w:r>
      <w:r w:rsidR="002A7910">
        <w:rPr>
          <w:rFonts w:ascii="Times" w:hAnsi="Times" w:hint="eastAsia"/>
          <w:lang w:val="en-US"/>
        </w:rPr>
        <w:t>存在，而且也發現</w:t>
      </w:r>
      <w:r w:rsidR="002A7910">
        <w:rPr>
          <w:rFonts w:ascii="Times" w:hAnsi="Times"/>
          <w:lang w:val="en-US"/>
        </w:rPr>
        <w:t>GABA</w:t>
      </w:r>
      <w:r w:rsidR="002A7910">
        <w:rPr>
          <w:rFonts w:ascii="Times" w:hAnsi="Times" w:hint="eastAsia"/>
          <w:lang w:val="en-US"/>
        </w:rPr>
        <w:t>濃度的改變其實也不會影響</w:t>
      </w:r>
      <w:r w:rsidR="002A7910">
        <w:rPr>
          <w:rFonts w:ascii="Times" w:hAnsi="Times"/>
          <w:lang w:val="en-US"/>
        </w:rPr>
        <w:t>lateral inhibition</w:t>
      </w:r>
      <w:r w:rsidR="002A7910">
        <w:rPr>
          <w:rFonts w:ascii="Times" w:hAnsi="Times" w:hint="eastAsia"/>
          <w:lang w:val="en-US"/>
        </w:rPr>
        <w:t>，因此我認為</w:t>
      </w:r>
      <w:r w:rsidR="002A7910">
        <w:rPr>
          <w:rFonts w:ascii="Times" w:hAnsi="Times"/>
          <w:lang w:val="en-US"/>
        </w:rPr>
        <w:t>GABA hypothesis</w:t>
      </w:r>
      <w:r w:rsidR="002A7910">
        <w:rPr>
          <w:rFonts w:ascii="Times" w:hAnsi="Times" w:hint="eastAsia"/>
          <w:lang w:val="en-US"/>
        </w:rPr>
        <w:t>應該是錯誤的。</w:t>
      </w:r>
    </w:p>
    <w:p w14:paraId="5DE45573" w14:textId="75A8BE74" w:rsidR="00B6686A" w:rsidRDefault="002A7910" w:rsidP="00B6686A">
      <w:pPr>
        <w:spacing w:line="360" w:lineRule="auto"/>
        <w:ind w:left="284"/>
        <w:jc w:val="both"/>
        <w:rPr>
          <w:rFonts w:ascii="Times" w:hAnsi="Times"/>
          <w:lang w:val="en-US"/>
        </w:rPr>
      </w:pPr>
      <w:r>
        <w:rPr>
          <w:rFonts w:ascii="Times" w:hAnsi="Times"/>
          <w:i/>
          <w:iCs/>
          <w:lang w:val="en-US"/>
        </w:rPr>
        <w:t xml:space="preserve">Ephaptic hypothesis. </w:t>
      </w:r>
      <w:r>
        <w:rPr>
          <w:rFonts w:ascii="Times" w:hAnsi="Times" w:hint="eastAsia"/>
          <w:lang w:val="en-US"/>
        </w:rPr>
        <w:t>在這個假說中，</w:t>
      </w:r>
      <w:r>
        <w:rPr>
          <w:rFonts w:ascii="Times" w:hAnsi="Times"/>
          <w:lang w:val="en-US"/>
        </w:rPr>
        <w:t>horizontal cells</w:t>
      </w:r>
      <w:r w:rsidR="00B6686A">
        <w:rPr>
          <w:rFonts w:ascii="Times" w:hAnsi="Times" w:hint="eastAsia"/>
          <w:lang w:val="en-US"/>
        </w:rPr>
        <w:t>並非藉由任何介質傳遞抑制訊息，反而是藉由將細胞外去極化的方式，使</w:t>
      </w:r>
      <w:r w:rsidR="00B6686A">
        <w:rPr>
          <w:rFonts w:ascii="Times" w:hAnsi="Times"/>
          <w:lang w:val="en-US"/>
        </w:rPr>
        <w:t>cone cells</w:t>
      </w:r>
      <w:r w:rsidR="00B6686A">
        <w:rPr>
          <w:rFonts w:ascii="Times" w:hAnsi="Times" w:hint="eastAsia"/>
          <w:lang w:val="en-US"/>
        </w:rPr>
        <w:t>細胞內外相對地過極化，進而抑制</w:t>
      </w:r>
      <w:r w:rsidR="00B6686A">
        <w:rPr>
          <w:rFonts w:ascii="Times" w:hAnsi="Times"/>
          <w:lang w:val="en-US"/>
        </w:rPr>
        <w:t>voltage-gated Ca</w:t>
      </w:r>
      <w:r w:rsidR="00B6686A" w:rsidRPr="00B6686A">
        <w:rPr>
          <w:rFonts w:ascii="Times" w:hAnsi="Times"/>
          <w:vertAlign w:val="superscript"/>
          <w:lang w:val="en-US"/>
        </w:rPr>
        <w:t>2+</w:t>
      </w:r>
      <w:r w:rsidR="00B6686A">
        <w:rPr>
          <w:rFonts w:ascii="Times" w:hAnsi="Times"/>
          <w:lang w:val="en-US"/>
        </w:rPr>
        <w:t xml:space="preserve"> channel</w:t>
      </w:r>
      <w:r w:rsidR="00B6686A">
        <w:rPr>
          <w:rFonts w:ascii="Times" w:hAnsi="Times" w:hint="eastAsia"/>
          <w:lang w:val="en-US"/>
        </w:rPr>
        <w:t>的作用使</w:t>
      </w:r>
      <w:r w:rsidR="00B6686A">
        <w:rPr>
          <w:rFonts w:ascii="Times" w:hAnsi="Times"/>
          <w:lang w:val="en-US"/>
        </w:rPr>
        <w:t>neurotransmitter</w:t>
      </w:r>
      <w:r w:rsidR="00B6686A">
        <w:rPr>
          <w:rFonts w:ascii="Times" w:hAnsi="Times" w:hint="eastAsia"/>
          <w:lang w:val="en-US"/>
        </w:rPr>
        <w:t>同樣無法被釋放。然而要達到這種方式，</w:t>
      </w:r>
      <w:r w:rsidR="00B6686A">
        <w:rPr>
          <w:rFonts w:ascii="Times" w:hAnsi="Times"/>
          <w:lang w:val="en-US"/>
        </w:rPr>
        <w:t>horizontal cells</w:t>
      </w:r>
      <w:r w:rsidR="00B6686A">
        <w:rPr>
          <w:rFonts w:ascii="Times" w:hAnsi="Times" w:hint="eastAsia"/>
          <w:lang w:val="en-US"/>
        </w:rPr>
        <w:t>就必須要在接觸端具有大量的離子通道，否則不足夠的效率上可能會使抑制成效不彰，而要達成這個模式的最佳候選就是</w:t>
      </w:r>
      <w:r w:rsidR="00B6686A" w:rsidRPr="00B6686A">
        <w:rPr>
          <w:rFonts w:ascii="Times" w:hAnsi="Times"/>
          <w:lang w:val="en-US"/>
        </w:rPr>
        <w:t>connexin hemichannel</w:t>
      </w:r>
      <w:r w:rsidR="00B6686A">
        <w:rPr>
          <w:rFonts w:ascii="Times" w:hAnsi="Times" w:hint="eastAsia"/>
          <w:lang w:val="en-US"/>
        </w:rPr>
        <w:t>，他也已經在魚類的</w:t>
      </w:r>
      <w:r w:rsidR="00B6686A">
        <w:rPr>
          <w:rFonts w:ascii="Times" w:hAnsi="Times"/>
          <w:lang w:val="en-US"/>
        </w:rPr>
        <w:t>horizontal cells</w:t>
      </w:r>
      <w:r w:rsidR="00B6686A">
        <w:rPr>
          <w:rFonts w:ascii="Times" w:hAnsi="Times" w:hint="eastAsia"/>
          <w:lang w:val="en-US"/>
        </w:rPr>
        <w:t>末端發現，然而哺乳類依然沒有。當</w:t>
      </w:r>
      <w:r w:rsidR="00B6686A" w:rsidRPr="00B6686A">
        <w:rPr>
          <w:rFonts w:ascii="Times" w:hAnsi="Times"/>
          <w:lang w:val="en-US"/>
        </w:rPr>
        <w:t>connexin</w:t>
      </w:r>
      <w:r w:rsidR="00B6686A">
        <w:rPr>
          <w:rFonts w:ascii="Times" w:hAnsi="Times" w:hint="eastAsia"/>
          <w:lang w:val="en-US"/>
        </w:rPr>
        <w:t>連接在兩個相鄰的細胞時，他會形成</w:t>
      </w:r>
      <w:r w:rsidR="00B6686A" w:rsidRPr="00B6686A">
        <w:rPr>
          <w:rFonts w:ascii="Times" w:hAnsi="Times"/>
          <w:lang w:val="en-US"/>
        </w:rPr>
        <w:t>gap junctions</w:t>
      </w:r>
      <w:r w:rsidR="00B6686A">
        <w:rPr>
          <w:rFonts w:ascii="Times" w:hAnsi="Times" w:hint="eastAsia"/>
          <w:lang w:val="en-US"/>
        </w:rPr>
        <w:t>，但某些</w:t>
      </w:r>
      <w:r w:rsidR="00B6686A" w:rsidRPr="00B6686A">
        <w:rPr>
          <w:rFonts w:ascii="Times" w:hAnsi="Times"/>
          <w:lang w:val="en-US"/>
        </w:rPr>
        <w:t>connexin</w:t>
      </w:r>
      <w:r w:rsidR="00B6686A">
        <w:rPr>
          <w:rFonts w:ascii="Times" w:hAnsi="Times" w:hint="eastAsia"/>
          <w:lang w:val="en-US"/>
        </w:rPr>
        <w:t>會自己形成</w:t>
      </w:r>
      <w:r w:rsidR="00B6686A">
        <w:rPr>
          <w:rFonts w:ascii="Times" w:hAnsi="Times"/>
          <w:lang w:val="en-US"/>
        </w:rPr>
        <w:t xml:space="preserve">open </w:t>
      </w:r>
      <w:r w:rsidR="00B6686A" w:rsidRPr="00B6686A">
        <w:rPr>
          <w:rFonts w:ascii="Times" w:hAnsi="Times" w:hint="eastAsia"/>
          <w:lang w:val="en-US"/>
        </w:rPr>
        <w:t>c</w:t>
      </w:r>
      <w:r w:rsidR="00B6686A" w:rsidRPr="00B6686A">
        <w:rPr>
          <w:rFonts w:ascii="Times" w:hAnsi="Times"/>
          <w:lang w:val="en-US"/>
        </w:rPr>
        <w:t>onnexin hemichannel</w:t>
      </w:r>
      <w:r w:rsidR="00B6686A">
        <w:rPr>
          <w:rFonts w:ascii="Times" w:hAnsi="Times" w:hint="eastAsia"/>
          <w:lang w:val="en-US"/>
        </w:rPr>
        <w:t>並提供一個跨膜電流的途徑。然而個假說還沒有更完整的實驗結果證明，因此尚未定論。</w:t>
      </w:r>
    </w:p>
    <w:p w14:paraId="659F6438" w14:textId="563CFA18" w:rsidR="00B6686A" w:rsidRDefault="00B6686A" w:rsidP="00494BD6">
      <w:pPr>
        <w:spacing w:line="360" w:lineRule="auto"/>
        <w:ind w:left="284"/>
        <w:jc w:val="both"/>
        <w:rPr>
          <w:rFonts w:ascii="Times" w:hAnsi="Times"/>
          <w:lang w:val="en-US"/>
        </w:rPr>
      </w:pPr>
      <w:r>
        <w:rPr>
          <w:rFonts w:ascii="Times" w:hAnsi="Times"/>
          <w:i/>
          <w:iCs/>
          <w:lang w:val="en-US"/>
        </w:rPr>
        <w:lastRenderedPageBreak/>
        <w:t xml:space="preserve">Protons </w:t>
      </w:r>
      <w:r w:rsidR="00494BD6">
        <w:rPr>
          <w:rFonts w:ascii="Times" w:hAnsi="Times"/>
          <w:i/>
          <w:iCs/>
          <w:lang w:val="en-US"/>
        </w:rPr>
        <w:t xml:space="preserve">hypothesis. </w:t>
      </w:r>
      <w:r w:rsidR="00494BD6">
        <w:rPr>
          <w:rFonts w:ascii="Times" w:hAnsi="Times" w:hint="eastAsia"/>
          <w:lang w:val="en-US"/>
        </w:rPr>
        <w:t>由於</w:t>
      </w:r>
      <w:r w:rsidR="00494BD6">
        <w:rPr>
          <w:rFonts w:ascii="Times" w:hAnsi="Times"/>
          <w:lang w:val="en-US"/>
        </w:rPr>
        <w:t xml:space="preserve">cone cell </w:t>
      </w:r>
      <w:r w:rsidR="00494BD6">
        <w:rPr>
          <w:rFonts w:ascii="Times" w:hAnsi="Times" w:hint="eastAsia"/>
          <w:lang w:val="en-US"/>
        </w:rPr>
        <w:t>的</w:t>
      </w:r>
      <w:r w:rsidR="00494BD6">
        <w:rPr>
          <w:rFonts w:ascii="Times" w:hAnsi="Times"/>
          <w:lang w:val="en-US"/>
        </w:rPr>
        <w:t>voltage-gated ion channel</w:t>
      </w:r>
      <w:r w:rsidR="00494BD6">
        <w:rPr>
          <w:rFonts w:ascii="Times" w:hAnsi="Times" w:hint="eastAsia"/>
          <w:lang w:val="en-US"/>
        </w:rPr>
        <w:t>對於</w:t>
      </w:r>
      <w:r w:rsidR="00494BD6">
        <w:rPr>
          <w:rFonts w:ascii="Times" w:hAnsi="Times"/>
          <w:lang w:val="en-US"/>
        </w:rPr>
        <w:t>pH value</w:t>
      </w:r>
      <w:r w:rsidR="00494BD6">
        <w:rPr>
          <w:rFonts w:ascii="Times" w:hAnsi="Times" w:hint="eastAsia"/>
          <w:lang w:val="en-US"/>
        </w:rPr>
        <w:t>相當敏感，因此以</w:t>
      </w:r>
      <w:r w:rsidR="00494BD6">
        <w:rPr>
          <w:rFonts w:ascii="Times" w:hAnsi="Times"/>
          <w:lang w:val="en-US"/>
        </w:rPr>
        <w:t>proton</w:t>
      </w:r>
      <w:r w:rsidR="00494BD6">
        <w:rPr>
          <w:rFonts w:ascii="Times" w:hAnsi="Times" w:hint="eastAsia"/>
          <w:lang w:val="en-US"/>
        </w:rPr>
        <w:t>濃度改變作為抑制的手短是相當可能的。根據</w:t>
      </w:r>
      <w:r w:rsidR="00494BD6">
        <w:rPr>
          <w:rFonts w:ascii="Times" w:hAnsi="Times"/>
          <w:lang w:val="en-US"/>
        </w:rPr>
        <w:t>proton hypothesis</w:t>
      </w:r>
      <w:r w:rsidR="00494BD6">
        <w:rPr>
          <w:rFonts w:ascii="Times" w:hAnsi="Times" w:hint="eastAsia"/>
          <w:lang w:val="en-US"/>
        </w:rPr>
        <w:t>，</w:t>
      </w:r>
      <w:r w:rsidR="00494BD6">
        <w:rPr>
          <w:rFonts w:ascii="Times" w:hAnsi="Times"/>
          <w:lang w:val="en-US"/>
        </w:rPr>
        <w:t>horizontal cells</w:t>
      </w:r>
      <w:r w:rsidR="00494BD6">
        <w:rPr>
          <w:rFonts w:ascii="Times" w:hAnsi="Times" w:hint="eastAsia"/>
          <w:lang w:val="en-US"/>
        </w:rPr>
        <w:t>的去極化會導致</w:t>
      </w:r>
      <w:r w:rsidR="00494BD6">
        <w:rPr>
          <w:rFonts w:ascii="Times" w:hAnsi="Times"/>
          <w:lang w:val="en-US"/>
        </w:rPr>
        <w:t>proton</w:t>
      </w:r>
      <w:r w:rsidR="00494BD6">
        <w:rPr>
          <w:rFonts w:ascii="Times" w:hAnsi="Times" w:hint="eastAsia"/>
          <w:lang w:val="en-US"/>
        </w:rPr>
        <w:t>藉由</w:t>
      </w:r>
      <w:r w:rsidR="00494BD6">
        <w:rPr>
          <w:rFonts w:ascii="Times" w:hAnsi="Times"/>
          <w:lang w:val="en-US"/>
        </w:rPr>
        <w:t>channel</w:t>
      </w:r>
      <w:r w:rsidR="00494BD6">
        <w:rPr>
          <w:rFonts w:ascii="Times" w:hAnsi="Times" w:hint="eastAsia"/>
          <w:lang w:val="en-US"/>
        </w:rPr>
        <w:t>或是</w:t>
      </w:r>
      <w:r w:rsidR="00494BD6">
        <w:rPr>
          <w:rFonts w:ascii="Times" w:hAnsi="Times"/>
          <w:lang w:val="en-US"/>
        </w:rPr>
        <w:t>transporter</w:t>
      </w:r>
      <w:r w:rsidR="00494BD6">
        <w:rPr>
          <w:rFonts w:ascii="Times" w:hAnsi="Times" w:hint="eastAsia"/>
          <w:lang w:val="en-US"/>
        </w:rPr>
        <w:t>流出</w:t>
      </w:r>
      <w:r w:rsidR="00494BD6">
        <w:rPr>
          <w:rFonts w:ascii="Times" w:hAnsi="Times"/>
          <w:lang w:val="en-US"/>
        </w:rPr>
        <w:t>horizontal cell</w:t>
      </w:r>
      <w:r w:rsidR="00494BD6">
        <w:rPr>
          <w:rFonts w:ascii="Times" w:hAnsi="Times" w:hint="eastAsia"/>
          <w:lang w:val="en-US"/>
        </w:rPr>
        <w:t>的樹突末端，</w:t>
      </w:r>
      <w:r w:rsidR="00494BD6">
        <w:rPr>
          <w:rFonts w:ascii="Times" w:hAnsi="Times"/>
          <w:lang w:val="en-US"/>
        </w:rPr>
        <w:t>pH value</w:t>
      </w:r>
      <w:r w:rsidR="00494BD6">
        <w:rPr>
          <w:rFonts w:ascii="Times" w:hAnsi="Times" w:hint="eastAsia"/>
          <w:lang w:val="en-US"/>
        </w:rPr>
        <w:t>的改變進而調節了</w:t>
      </w:r>
      <w:r w:rsidR="00494BD6">
        <w:rPr>
          <w:rFonts w:ascii="Times" w:hAnsi="Times"/>
          <w:lang w:val="en-US"/>
        </w:rPr>
        <w:t>cone cells</w:t>
      </w:r>
      <w:r w:rsidR="00494BD6">
        <w:rPr>
          <w:rFonts w:ascii="Times" w:hAnsi="Times" w:hint="eastAsia"/>
          <w:lang w:val="en-US"/>
        </w:rPr>
        <w:t>的</w:t>
      </w:r>
      <w:r w:rsidR="00494BD6">
        <w:rPr>
          <w:rFonts w:ascii="Times" w:hAnsi="Times" w:hint="eastAsia"/>
          <w:lang w:val="en-US"/>
        </w:rPr>
        <w:t>C</w:t>
      </w:r>
      <w:r w:rsidR="00494BD6">
        <w:rPr>
          <w:rFonts w:ascii="Times" w:hAnsi="Times"/>
          <w:lang w:val="en-US"/>
        </w:rPr>
        <w:t>a</w:t>
      </w:r>
      <w:r w:rsidR="00494BD6" w:rsidRPr="00494BD6">
        <w:rPr>
          <w:rFonts w:ascii="Times" w:hAnsi="Times"/>
          <w:vertAlign w:val="superscript"/>
          <w:lang w:val="en-US"/>
        </w:rPr>
        <w:t>2+</w:t>
      </w:r>
      <w:r w:rsidR="00494BD6">
        <w:rPr>
          <w:rFonts w:ascii="Times" w:hAnsi="Times"/>
          <w:lang w:val="en-US"/>
        </w:rPr>
        <w:t xml:space="preserve"> channel</w:t>
      </w:r>
      <w:r w:rsidR="00494BD6">
        <w:rPr>
          <w:rFonts w:ascii="Times" w:hAnsi="Times" w:hint="eastAsia"/>
          <w:lang w:val="en-US"/>
        </w:rPr>
        <w:t>並影響</w:t>
      </w:r>
      <w:r w:rsidR="00494BD6">
        <w:rPr>
          <w:rFonts w:ascii="Times" w:hAnsi="Times"/>
          <w:lang w:val="en-US"/>
        </w:rPr>
        <w:t>Ca</w:t>
      </w:r>
      <w:r w:rsidR="00494BD6" w:rsidRPr="00494BD6">
        <w:rPr>
          <w:rFonts w:ascii="Times" w:hAnsi="Times"/>
          <w:vertAlign w:val="superscript"/>
          <w:lang w:val="en-US"/>
        </w:rPr>
        <w:t>2+</w:t>
      </w:r>
      <w:r w:rsidR="00494BD6">
        <w:rPr>
          <w:rFonts w:ascii="Times" w:hAnsi="Times"/>
          <w:lang w:val="en-US"/>
        </w:rPr>
        <w:t>-dependent neurotransmitter</w:t>
      </w:r>
      <w:r w:rsidR="00494BD6">
        <w:rPr>
          <w:rFonts w:ascii="Times" w:hAnsi="Times" w:hint="eastAsia"/>
          <w:lang w:val="en-US"/>
        </w:rPr>
        <w:t>的釋放，而且人為改變</w:t>
      </w:r>
      <w:r w:rsidR="00494BD6">
        <w:rPr>
          <w:rFonts w:ascii="Times" w:hAnsi="Times"/>
          <w:lang w:val="en-US"/>
        </w:rPr>
        <w:t>pH value</w:t>
      </w:r>
      <w:r w:rsidR="00494BD6">
        <w:rPr>
          <w:rFonts w:ascii="Times" w:hAnsi="Times" w:hint="eastAsia"/>
          <w:lang w:val="en-US"/>
        </w:rPr>
        <w:t>也確實與所期望的結果大致相符，然而</w:t>
      </w:r>
      <w:r w:rsidR="00BC2148">
        <w:rPr>
          <w:rFonts w:ascii="Times" w:hAnsi="Times" w:hint="eastAsia"/>
          <w:lang w:val="en-US"/>
        </w:rPr>
        <w:t>將</w:t>
      </w:r>
      <w:r w:rsidR="00BC2148">
        <w:rPr>
          <w:rFonts w:ascii="Times" w:hAnsi="Times"/>
          <w:lang w:val="en-US"/>
        </w:rPr>
        <w:t>horizontal cells</w:t>
      </w:r>
      <w:r w:rsidR="00BC2148">
        <w:rPr>
          <w:rFonts w:ascii="Times" w:hAnsi="Times" w:hint="eastAsia"/>
          <w:lang w:val="en-US"/>
        </w:rPr>
        <w:t>電壓與</w:t>
      </w:r>
      <w:r w:rsidR="00BC2148">
        <w:rPr>
          <w:rFonts w:ascii="Times" w:hAnsi="Times" w:hint="eastAsia"/>
          <w:lang w:val="en-US"/>
        </w:rPr>
        <w:t>p</w:t>
      </w:r>
      <w:r w:rsidR="00BC2148">
        <w:rPr>
          <w:rFonts w:ascii="Times" w:hAnsi="Times"/>
          <w:lang w:val="en-US"/>
        </w:rPr>
        <w:t>H</w:t>
      </w:r>
      <w:r w:rsidR="00BC2148">
        <w:rPr>
          <w:rFonts w:ascii="Times" w:hAnsi="Times" w:hint="eastAsia"/>
          <w:lang w:val="en-US"/>
        </w:rPr>
        <w:t>值變化的聯繫起來的機制仍是不清楚</w:t>
      </w:r>
      <w:r w:rsidR="00494BD6">
        <w:rPr>
          <w:rFonts w:ascii="Times" w:hAnsi="Times" w:hint="eastAsia"/>
          <w:lang w:val="en-US"/>
        </w:rPr>
        <w:t>。</w:t>
      </w:r>
    </w:p>
    <w:p w14:paraId="7C533E1C" w14:textId="27141B11" w:rsidR="00BC2148" w:rsidRPr="00BC2148" w:rsidRDefault="00BC2148" w:rsidP="00494BD6">
      <w:pPr>
        <w:spacing w:line="360" w:lineRule="auto"/>
        <w:ind w:left="284"/>
        <w:jc w:val="both"/>
        <w:rPr>
          <w:rFonts w:ascii="Times" w:hAnsi="Times" w:hint="eastAsia"/>
          <w:lang w:val="en-US"/>
        </w:rPr>
      </w:pPr>
      <w:r>
        <w:rPr>
          <w:rFonts w:ascii="Times" w:hAnsi="Times" w:hint="eastAsia"/>
          <w:lang w:val="en-US"/>
        </w:rPr>
        <w:t>綜合三種假說及相對應的實驗結果，顯然</w:t>
      </w:r>
      <w:r>
        <w:rPr>
          <w:rFonts w:ascii="Times" w:hAnsi="Times"/>
          <w:lang w:val="en-US"/>
        </w:rPr>
        <w:t>proton hypothesis</w:t>
      </w:r>
      <w:r>
        <w:rPr>
          <w:rFonts w:ascii="Times" w:hAnsi="Times" w:hint="eastAsia"/>
          <w:lang w:val="en-US"/>
        </w:rPr>
        <w:t>最有可能且確定具有</w:t>
      </w:r>
      <w:r>
        <w:rPr>
          <w:rFonts w:ascii="Times" w:hAnsi="Times"/>
          <w:lang w:val="en-US"/>
        </w:rPr>
        <w:t>move-it, block-it, and show-it evidence</w:t>
      </w:r>
      <w:r>
        <w:rPr>
          <w:rFonts w:ascii="Times" w:hAnsi="Times" w:hint="eastAsia"/>
          <w:lang w:val="en-US"/>
        </w:rPr>
        <w:t>，在這篇文章中尚不清楚其中詳細的機制，只知道是藉由</w:t>
      </w:r>
      <w:r>
        <w:rPr>
          <w:rFonts w:ascii="Times" w:hAnsi="Times"/>
          <w:lang w:val="en-US"/>
        </w:rPr>
        <w:t xml:space="preserve">proton </w:t>
      </w:r>
      <w:r>
        <w:rPr>
          <w:rFonts w:ascii="Times" w:hAnsi="Times" w:hint="eastAsia"/>
          <w:lang w:val="en-US"/>
        </w:rPr>
        <w:t>濃度進行</w:t>
      </w:r>
      <w:r>
        <w:rPr>
          <w:rFonts w:ascii="Times" w:hAnsi="Times"/>
          <w:lang w:val="en-US"/>
        </w:rPr>
        <w:t>lateral inhibition</w:t>
      </w:r>
      <w:r>
        <w:rPr>
          <w:rFonts w:ascii="Times" w:hAnsi="Times" w:hint="eastAsia"/>
          <w:lang w:val="en-US"/>
        </w:rPr>
        <w:t>。</w:t>
      </w:r>
      <w:r w:rsidR="0041099E">
        <w:rPr>
          <w:rFonts w:ascii="Times" w:hAnsi="Times" w:hint="eastAsia"/>
          <w:lang w:val="en-US"/>
        </w:rPr>
        <w:t>之後我再進一步查詢這篇文章之後是否有人已經做出詳細機制，但很可惜的是並沒有。</w:t>
      </w:r>
    </w:p>
    <w:p w14:paraId="36D14D4E" w14:textId="77777777" w:rsidR="00F923C4" w:rsidRDefault="00F923C4">
      <w:pPr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br w:type="page"/>
      </w:r>
    </w:p>
    <w:p w14:paraId="1B33A89E" w14:textId="77777777" w:rsidR="00522A1E" w:rsidRPr="00A8390A" w:rsidRDefault="00522A1E" w:rsidP="00522A1E">
      <w:pPr>
        <w:spacing w:line="360" w:lineRule="auto"/>
        <w:ind w:left="284"/>
        <w:jc w:val="both"/>
        <w:rPr>
          <w:rFonts w:ascii="Times" w:hAnsi="Times" w:hint="eastAsia"/>
          <w:lang w:val="en-US"/>
        </w:rPr>
      </w:pPr>
    </w:p>
    <w:p w14:paraId="1FE9936F" w14:textId="4D3D8E5C" w:rsidR="00E62EDD" w:rsidRDefault="00E62EDD" w:rsidP="00E62EDD">
      <w:pPr>
        <w:spacing w:line="360" w:lineRule="auto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>Reference</w:t>
      </w:r>
    </w:p>
    <w:p w14:paraId="5BC8F54F" w14:textId="4FF9D6E9" w:rsidR="00E62EDD" w:rsidRDefault="00E62EDD" w:rsidP="00E62EDD">
      <w:pPr>
        <w:spacing w:line="360" w:lineRule="auto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[1] </w:t>
      </w:r>
      <w:hyperlink r:id="rId9" w:history="1">
        <w:r w:rsidRPr="00B16AE4">
          <w:rPr>
            <w:rStyle w:val="Hyperlink"/>
            <w:rFonts w:ascii="Times" w:hAnsi="Times"/>
            <w:lang w:val="en-US"/>
          </w:rPr>
          <w:t>https://en.wikipedia.org/wiki/Lateral_inhibition#Auditory_inhibition</w:t>
        </w:r>
      </w:hyperlink>
    </w:p>
    <w:p w14:paraId="713CD489" w14:textId="6EE345C5" w:rsidR="00E62EDD" w:rsidRPr="00936312" w:rsidRDefault="00E62EDD" w:rsidP="00E62EDD">
      <w:pPr>
        <w:spacing w:line="360" w:lineRule="auto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[2] </w:t>
      </w:r>
      <w:r w:rsidR="006C1E8C" w:rsidRPr="006C1E8C">
        <w:rPr>
          <w:rFonts w:ascii="Times" w:hAnsi="Times"/>
          <w:lang w:val="en-US"/>
        </w:rPr>
        <w:t>Kramer RH, Davenport CM</w:t>
      </w:r>
      <w:r w:rsidR="006C1E8C">
        <w:rPr>
          <w:rFonts w:ascii="Times" w:hAnsi="Times"/>
          <w:lang w:val="en-US"/>
        </w:rPr>
        <w:t>.</w:t>
      </w:r>
      <w:r w:rsidR="006C1E8C" w:rsidRPr="006C1E8C">
        <w:rPr>
          <w:rFonts w:ascii="Times" w:hAnsi="Times" w:hint="eastAsia"/>
          <w:lang w:val="en-US"/>
        </w:rPr>
        <w:t xml:space="preserve"> </w:t>
      </w:r>
      <w:r w:rsidR="006C1E8C" w:rsidRPr="006C1E8C">
        <w:rPr>
          <w:rFonts w:ascii="Times" w:hAnsi="Times"/>
          <w:lang w:val="en-US"/>
        </w:rPr>
        <w:t>(2015)</w:t>
      </w:r>
      <w:r w:rsidR="006C1E8C">
        <w:rPr>
          <w:rFonts w:ascii="Times" w:hAnsi="Times"/>
          <w:lang w:val="en-US"/>
        </w:rPr>
        <w:t>.</w:t>
      </w:r>
      <w:r w:rsidR="006C1E8C" w:rsidRPr="006C1E8C">
        <w:rPr>
          <w:rFonts w:ascii="Times" w:hAnsi="Times"/>
          <w:lang w:val="en-US"/>
        </w:rPr>
        <w:t xml:space="preserve"> Lateral Inhibition in the Vertebrate Retina: The Case of the Missing Neurotransmitter. </w:t>
      </w:r>
      <w:proofErr w:type="spellStart"/>
      <w:r w:rsidR="006C1E8C" w:rsidRPr="006C1E8C">
        <w:rPr>
          <w:rFonts w:ascii="Times" w:hAnsi="Times"/>
          <w:i/>
          <w:iCs/>
          <w:lang w:val="en-US"/>
        </w:rPr>
        <w:t>PLoS</w:t>
      </w:r>
      <w:proofErr w:type="spellEnd"/>
      <w:r w:rsidR="006C1E8C" w:rsidRPr="006C1E8C">
        <w:rPr>
          <w:rFonts w:ascii="Times" w:hAnsi="Times"/>
          <w:i/>
          <w:iCs/>
          <w:lang w:val="en-US"/>
        </w:rPr>
        <w:t xml:space="preserve"> Biol</w:t>
      </w:r>
      <w:r w:rsidR="006C1E8C">
        <w:rPr>
          <w:rFonts w:ascii="Times" w:hAnsi="Times"/>
          <w:i/>
          <w:iCs/>
          <w:lang w:val="en-US"/>
        </w:rPr>
        <w:t>.</w:t>
      </w:r>
      <w:r w:rsidR="006C1E8C" w:rsidRPr="006C1E8C">
        <w:rPr>
          <w:rFonts w:ascii="Times" w:hAnsi="Times"/>
          <w:lang w:val="en-US"/>
        </w:rPr>
        <w:t xml:space="preserve"> </w:t>
      </w:r>
      <w:r w:rsidR="006C1E8C" w:rsidRPr="006C1E8C">
        <w:rPr>
          <w:rFonts w:ascii="Times" w:hAnsi="Times"/>
          <w:i/>
          <w:iCs/>
          <w:lang w:val="en-US"/>
        </w:rPr>
        <w:t>13</w:t>
      </w:r>
      <w:r w:rsidR="006C1E8C" w:rsidRPr="006C1E8C">
        <w:rPr>
          <w:rFonts w:ascii="Times" w:hAnsi="Times"/>
          <w:lang w:val="en-US"/>
        </w:rPr>
        <w:t>(12): e1002322.</w:t>
      </w:r>
    </w:p>
    <w:sectPr w:rsidR="00E62EDD" w:rsidRPr="00936312" w:rsidSect="003A7FF1">
      <w:footerReference w:type="even" r:id="rId10"/>
      <w:footerReference w:type="defaul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3F673A" w14:textId="77777777" w:rsidR="008072CC" w:rsidRDefault="008072CC" w:rsidP="00936312">
      <w:r>
        <w:separator/>
      </w:r>
    </w:p>
  </w:endnote>
  <w:endnote w:type="continuationSeparator" w:id="0">
    <w:p w14:paraId="06370502" w14:textId="77777777" w:rsidR="008072CC" w:rsidRDefault="008072CC" w:rsidP="00936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117046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1113842" w14:textId="3004B90C" w:rsidR="00936312" w:rsidRDefault="00936312" w:rsidP="005500E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B79E87" w14:textId="77777777" w:rsidR="00936312" w:rsidRDefault="009363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068583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A5B827A" w14:textId="5E73D14A" w:rsidR="00936312" w:rsidRDefault="00936312" w:rsidP="005500E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38B614" w14:textId="35F29FD1" w:rsidR="00936312" w:rsidRPr="00936312" w:rsidRDefault="00936312">
    <w:pPr>
      <w:pStyle w:val="Footer"/>
      <w:rPr>
        <w:rFonts w:ascii="Times" w:hAnsi="Tim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11EED1" w14:textId="77777777" w:rsidR="008072CC" w:rsidRDefault="008072CC" w:rsidP="00936312">
      <w:r>
        <w:separator/>
      </w:r>
    </w:p>
  </w:footnote>
  <w:footnote w:type="continuationSeparator" w:id="0">
    <w:p w14:paraId="11C3C080" w14:textId="77777777" w:rsidR="008072CC" w:rsidRDefault="008072CC" w:rsidP="009363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8B7739"/>
    <w:multiLevelType w:val="hybridMultilevel"/>
    <w:tmpl w:val="6466F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B24A0"/>
    <w:multiLevelType w:val="hybridMultilevel"/>
    <w:tmpl w:val="3776367E"/>
    <w:lvl w:ilvl="0" w:tplc="F746CE48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312"/>
    <w:rsid w:val="0012193E"/>
    <w:rsid w:val="001A6470"/>
    <w:rsid w:val="001C58D7"/>
    <w:rsid w:val="002A7910"/>
    <w:rsid w:val="00396843"/>
    <w:rsid w:val="00397CC3"/>
    <w:rsid w:val="003A7FF1"/>
    <w:rsid w:val="0041099E"/>
    <w:rsid w:val="00456BDC"/>
    <w:rsid w:val="00494BD6"/>
    <w:rsid w:val="00522A1E"/>
    <w:rsid w:val="00547233"/>
    <w:rsid w:val="006C1E8C"/>
    <w:rsid w:val="0071458E"/>
    <w:rsid w:val="00732140"/>
    <w:rsid w:val="0079600D"/>
    <w:rsid w:val="008017AE"/>
    <w:rsid w:val="008072CC"/>
    <w:rsid w:val="0089019F"/>
    <w:rsid w:val="00936312"/>
    <w:rsid w:val="00A43E3D"/>
    <w:rsid w:val="00A45D80"/>
    <w:rsid w:val="00A5553A"/>
    <w:rsid w:val="00A8390A"/>
    <w:rsid w:val="00B6686A"/>
    <w:rsid w:val="00B7632B"/>
    <w:rsid w:val="00BC2148"/>
    <w:rsid w:val="00C10FD3"/>
    <w:rsid w:val="00C7656C"/>
    <w:rsid w:val="00D13A02"/>
    <w:rsid w:val="00D5287E"/>
    <w:rsid w:val="00E426D0"/>
    <w:rsid w:val="00E57159"/>
    <w:rsid w:val="00E62EDD"/>
    <w:rsid w:val="00ED3970"/>
    <w:rsid w:val="00F36E13"/>
    <w:rsid w:val="00F92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911C7"/>
  <w15:chartTrackingRefBased/>
  <w15:docId w15:val="{A1B5AEAD-DE07-894F-A35B-07262E80E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63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312"/>
  </w:style>
  <w:style w:type="paragraph" w:styleId="Footer">
    <w:name w:val="footer"/>
    <w:basedOn w:val="Normal"/>
    <w:link w:val="FooterChar"/>
    <w:uiPriority w:val="99"/>
    <w:unhideWhenUsed/>
    <w:rsid w:val="009363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312"/>
  </w:style>
  <w:style w:type="character" w:styleId="PageNumber">
    <w:name w:val="page number"/>
    <w:basedOn w:val="DefaultParagraphFont"/>
    <w:uiPriority w:val="99"/>
    <w:semiHidden/>
    <w:unhideWhenUsed/>
    <w:rsid w:val="00936312"/>
  </w:style>
  <w:style w:type="paragraph" w:styleId="ListParagraph">
    <w:name w:val="List Paragraph"/>
    <w:basedOn w:val="Normal"/>
    <w:uiPriority w:val="34"/>
    <w:qFormat/>
    <w:rsid w:val="009363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E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E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1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1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ateral_inhibition#Auditory_inhibi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667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俊鴻 陳</dc:creator>
  <cp:keywords/>
  <dc:description/>
  <cp:lastModifiedBy>俊鴻 陳</cp:lastModifiedBy>
  <cp:revision>2</cp:revision>
  <dcterms:created xsi:type="dcterms:W3CDTF">2020-05-22T14:20:00Z</dcterms:created>
  <dcterms:modified xsi:type="dcterms:W3CDTF">2020-05-30T07:54:00Z</dcterms:modified>
</cp:coreProperties>
</file>