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1064953734"/>
    <w:bookmarkStart w:id="1" w:name="_1065102613"/>
    <w:bookmarkEnd w:id="0"/>
    <w:bookmarkEnd w:id="1"/>
    <w:p w:rsidR="00C67204" w:rsidRDefault="00C67204" w:rsidP="00C67204">
      <w:pPr>
        <w:jc w:val="center"/>
        <w:rPr>
          <w:rFonts w:hAnsi="宋体"/>
          <w:kern w:val="0"/>
        </w:rPr>
      </w:pPr>
      <w:r>
        <w:rPr>
          <w:rFonts w:hAnsi="宋体"/>
          <w:kern w:val="0"/>
        </w:rPr>
        <w:object w:dxaOrig="3172" w:dyaOrig="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6.25pt;height:46.5pt;mso-position-horizontal-relative:page;mso-position-vertical-relative:page" o:ole="" filled="t">
            <v:imagedata r:id="rId8" o:title="" grayscale="t" bilevel="t"/>
          </v:shape>
          <o:OLEObject Type="Embed" ProgID="Word.Picture.8" ShapeID="Picture 1" DrawAspect="Content" ObjectID="_1518033221" r:id="rId9"/>
        </w:object>
      </w:r>
    </w:p>
    <w:p w:rsidR="00C67204" w:rsidRDefault="00C67204" w:rsidP="00C67204">
      <w:pPr>
        <w:pStyle w:val="1"/>
        <w:jc w:val="center"/>
        <w:rPr>
          <w:rFonts w:ascii="华文中宋" w:eastAsia="华文中宋" w:hAnsi="华文中宋"/>
          <w:kern w:val="0"/>
        </w:rPr>
      </w:pPr>
      <w:r>
        <w:rPr>
          <w:rFonts w:ascii="华文中宋" w:eastAsia="华文中宋" w:hAnsi="华文中宋" w:hint="eastAsia"/>
          <w:kern w:val="0"/>
        </w:rPr>
        <w:t>本科生毕业设计（论文）参考文献译文本</w:t>
      </w:r>
    </w:p>
    <w:p w:rsidR="00C67204" w:rsidRDefault="00C67204" w:rsidP="00C67204">
      <w:pPr>
        <w:ind w:firstLineChars="900" w:firstLine="2520"/>
        <w:rPr>
          <w:rFonts w:ascii="华文细黑" w:eastAsia="华文细黑" w:hAnsi="华文细黑"/>
          <w:kern w:val="0"/>
          <w:sz w:val="28"/>
          <w:szCs w:val="28"/>
        </w:rPr>
      </w:pPr>
    </w:p>
    <w:p w:rsidR="00C67204" w:rsidRDefault="00C67204" w:rsidP="00C67204">
      <w:pPr>
        <w:ind w:firstLineChars="550" w:firstLine="1650"/>
        <w:rPr>
          <w:rFonts w:ascii="华文中宋" w:eastAsia="华文中宋" w:hAnsi="华文中宋"/>
          <w:kern w:val="0"/>
          <w:sz w:val="30"/>
          <w:szCs w:val="30"/>
        </w:rPr>
      </w:pPr>
      <w:r>
        <w:rPr>
          <w:rFonts w:ascii="华文中宋" w:eastAsia="华文中宋" w:hAnsi="华文中宋" w:hint="eastAsia"/>
          <w:kern w:val="0"/>
          <w:sz w:val="30"/>
          <w:szCs w:val="30"/>
        </w:rPr>
        <w:t>译文出处：</w:t>
      </w:r>
      <w:r w:rsidRPr="00C67204">
        <w:rPr>
          <w:rFonts w:ascii="华文中宋" w:eastAsia="华文中宋" w:hAnsi="华文中宋"/>
          <w:kern w:val="0"/>
          <w:sz w:val="30"/>
          <w:szCs w:val="30"/>
        </w:rPr>
        <w:t>Krizhevsky A, Sutskever I, Hinton G E. Imagenet classification with deep co</w:t>
      </w:r>
      <w:r>
        <w:rPr>
          <w:rFonts w:ascii="华文中宋" w:eastAsia="华文中宋" w:hAnsi="华文中宋"/>
          <w:kern w:val="0"/>
          <w:sz w:val="30"/>
          <w:szCs w:val="30"/>
        </w:rPr>
        <w:t xml:space="preserve">nvolutional neural networks[C]. </w:t>
      </w:r>
      <w:r w:rsidRPr="00C67204">
        <w:rPr>
          <w:rFonts w:ascii="华文中宋" w:eastAsia="华文中宋" w:hAnsi="华文中宋"/>
          <w:kern w:val="0"/>
          <w:sz w:val="30"/>
          <w:szCs w:val="30"/>
        </w:rPr>
        <w:t>Advances in neural information processing systems. 2012</w:t>
      </w:r>
      <w:r w:rsidR="00DC1F63">
        <w:rPr>
          <w:rFonts w:ascii="华文中宋" w:eastAsia="华文中宋" w:hAnsi="华文中宋"/>
          <w:kern w:val="0"/>
          <w:sz w:val="30"/>
          <w:szCs w:val="30"/>
        </w:rPr>
        <w:t>, 25(2)</w:t>
      </w:r>
      <w:r w:rsidRPr="00C67204">
        <w:rPr>
          <w:rFonts w:ascii="华文中宋" w:eastAsia="华文中宋" w:hAnsi="华文中宋"/>
          <w:kern w:val="0"/>
          <w:sz w:val="30"/>
          <w:szCs w:val="30"/>
        </w:rPr>
        <w:t>: 1097-1105.</w:t>
      </w:r>
    </w:p>
    <w:p w:rsidR="00C67204" w:rsidRDefault="00C67204" w:rsidP="00C67204">
      <w:pPr>
        <w:jc w:val="center"/>
        <w:rPr>
          <w:rFonts w:hAnsi="宋体"/>
          <w:kern w:val="0"/>
        </w:rPr>
      </w:pPr>
    </w:p>
    <w:p w:rsidR="00C67204" w:rsidRDefault="00C67204" w:rsidP="00C67204">
      <w:pPr>
        <w:jc w:val="center"/>
        <w:rPr>
          <w:rFonts w:hAnsi="宋体"/>
          <w:kern w:val="0"/>
        </w:rPr>
      </w:pPr>
    </w:p>
    <w:p w:rsidR="00C67204" w:rsidRDefault="00C67204" w:rsidP="00C67204">
      <w:pPr>
        <w:jc w:val="center"/>
        <w:rPr>
          <w:rFonts w:hAnsi="宋体"/>
          <w:kern w:val="0"/>
        </w:rPr>
      </w:pPr>
    </w:p>
    <w:p w:rsidR="00C67204" w:rsidRDefault="00C67204" w:rsidP="00C67204">
      <w:pPr>
        <w:jc w:val="center"/>
        <w:rPr>
          <w:rFonts w:hAnsi="宋体"/>
          <w:kern w:val="0"/>
        </w:rPr>
      </w:pPr>
    </w:p>
    <w:p w:rsidR="00C67204" w:rsidRDefault="00C67204" w:rsidP="00C67204">
      <w:pPr>
        <w:jc w:val="center"/>
        <w:rPr>
          <w:rFonts w:hAnsi="宋体"/>
          <w:kern w:val="0"/>
        </w:rPr>
      </w:pPr>
    </w:p>
    <w:p w:rsidR="00C67204" w:rsidRDefault="00C67204" w:rsidP="00C67204">
      <w:pPr>
        <w:spacing w:line="720" w:lineRule="auto"/>
        <w:ind w:firstLineChars="500" w:firstLine="1600"/>
        <w:rPr>
          <w:rFonts w:ascii="华文中宋" w:eastAsia="华文中宋" w:hAnsi="华文中宋"/>
          <w:kern w:val="0"/>
          <w:sz w:val="32"/>
          <w:szCs w:val="32"/>
        </w:rPr>
      </w:pPr>
      <w:r>
        <w:rPr>
          <w:rFonts w:ascii="华文中宋" w:eastAsia="华文中宋" w:hAnsi="华文中宋" w:hint="eastAsia"/>
          <w:kern w:val="0"/>
          <w:sz w:val="32"/>
          <w:szCs w:val="32"/>
        </w:rPr>
        <w:t>院    系</w:t>
      </w:r>
      <w:r w:rsidR="00DC1F63">
        <w:rPr>
          <w:rFonts w:eastAsia="仿宋_GB2312"/>
          <w:sz w:val="32"/>
          <w:u w:val="single"/>
        </w:rPr>
        <w:t xml:space="preserve">       </w:t>
      </w:r>
      <w:r w:rsidR="00DC1F63">
        <w:rPr>
          <w:rFonts w:eastAsia="仿宋_GB2312" w:hint="eastAsia"/>
          <w:sz w:val="32"/>
          <w:u w:val="single"/>
        </w:rPr>
        <w:t>软件学院</w:t>
      </w:r>
      <w:r w:rsidR="00DC1F63">
        <w:rPr>
          <w:rFonts w:eastAsia="仿宋_GB2312"/>
          <w:sz w:val="32"/>
          <w:u w:val="single"/>
        </w:rPr>
        <w:t xml:space="preserve">  </w:t>
      </w:r>
      <w:r>
        <w:rPr>
          <w:rFonts w:eastAsia="仿宋_GB2312"/>
          <w:sz w:val="32"/>
          <w:u w:val="single"/>
        </w:rPr>
        <w:t xml:space="preserve">      </w:t>
      </w:r>
    </w:p>
    <w:p w:rsidR="00C67204" w:rsidRDefault="00C67204" w:rsidP="00C67204">
      <w:pPr>
        <w:spacing w:line="720" w:lineRule="auto"/>
        <w:ind w:firstLineChars="500" w:firstLine="1600"/>
        <w:rPr>
          <w:rFonts w:ascii="华文中宋" w:eastAsia="华文中宋" w:hAnsi="华文中宋"/>
          <w:kern w:val="0"/>
          <w:sz w:val="32"/>
          <w:szCs w:val="32"/>
        </w:rPr>
      </w:pPr>
      <w:r>
        <w:rPr>
          <w:rFonts w:ascii="华文中宋" w:eastAsia="华文中宋" w:hAnsi="华文中宋" w:hint="eastAsia"/>
          <w:kern w:val="0"/>
          <w:sz w:val="32"/>
          <w:szCs w:val="32"/>
        </w:rPr>
        <w:t>专业班级</w:t>
      </w:r>
      <w:r w:rsidR="00DC1F63">
        <w:rPr>
          <w:rFonts w:eastAsia="仿宋_GB2312"/>
          <w:sz w:val="32"/>
          <w:u w:val="single"/>
        </w:rPr>
        <w:t xml:space="preserve">    </w:t>
      </w:r>
      <w:r>
        <w:rPr>
          <w:rFonts w:eastAsia="仿宋_GB2312"/>
          <w:sz w:val="32"/>
          <w:u w:val="single"/>
        </w:rPr>
        <w:t xml:space="preserve"> </w:t>
      </w:r>
      <w:r w:rsidR="00DC1F63">
        <w:rPr>
          <w:rFonts w:eastAsia="仿宋_GB2312"/>
          <w:sz w:val="32"/>
          <w:u w:val="single"/>
        </w:rPr>
        <w:t xml:space="preserve"> </w:t>
      </w:r>
      <w:r w:rsidR="00DC1F63">
        <w:rPr>
          <w:rFonts w:eastAsia="仿宋_GB2312" w:hint="eastAsia"/>
          <w:sz w:val="32"/>
          <w:u w:val="single"/>
        </w:rPr>
        <w:t>软件工程</w:t>
      </w:r>
      <w:r w:rsidR="00DC1F63">
        <w:rPr>
          <w:rFonts w:eastAsia="仿宋_GB2312" w:hint="eastAsia"/>
          <w:sz w:val="32"/>
          <w:u w:val="single"/>
        </w:rPr>
        <w:t>1205</w:t>
      </w:r>
      <w:r w:rsidR="00DC1F63">
        <w:rPr>
          <w:rFonts w:eastAsia="仿宋_GB2312"/>
          <w:sz w:val="32"/>
          <w:u w:val="single"/>
        </w:rPr>
        <w:t xml:space="preserve">  </w:t>
      </w:r>
      <w:r>
        <w:rPr>
          <w:rFonts w:eastAsia="仿宋_GB2312"/>
          <w:sz w:val="32"/>
          <w:u w:val="single"/>
        </w:rPr>
        <w:t xml:space="preserve">   </w:t>
      </w:r>
    </w:p>
    <w:p w:rsidR="00C67204" w:rsidRDefault="00C67204" w:rsidP="00C67204">
      <w:pPr>
        <w:spacing w:line="720" w:lineRule="auto"/>
        <w:ind w:firstLineChars="500" w:firstLine="1600"/>
        <w:rPr>
          <w:rFonts w:ascii="华文中宋" w:eastAsia="华文中宋" w:hAnsi="华文中宋"/>
          <w:kern w:val="0"/>
          <w:sz w:val="32"/>
          <w:szCs w:val="32"/>
        </w:rPr>
      </w:pPr>
      <w:r>
        <w:rPr>
          <w:rFonts w:ascii="华文中宋" w:eastAsia="华文中宋" w:hAnsi="华文中宋" w:hint="eastAsia"/>
          <w:kern w:val="0"/>
          <w:sz w:val="32"/>
          <w:szCs w:val="32"/>
        </w:rPr>
        <w:t>姓    名</w:t>
      </w:r>
      <w:r>
        <w:rPr>
          <w:rFonts w:eastAsia="仿宋_GB2312"/>
          <w:sz w:val="32"/>
          <w:u w:val="single"/>
        </w:rPr>
        <w:t xml:space="preserve">        </w:t>
      </w:r>
      <w:r w:rsidR="00DC1F63">
        <w:rPr>
          <w:rFonts w:eastAsia="仿宋_GB2312" w:hint="eastAsia"/>
          <w:sz w:val="32"/>
          <w:u w:val="single"/>
        </w:rPr>
        <w:t>陈吕劼</w:t>
      </w:r>
      <w:r w:rsidR="00DC1F63">
        <w:rPr>
          <w:rFonts w:eastAsia="仿宋_GB2312"/>
          <w:sz w:val="32"/>
          <w:u w:val="single"/>
        </w:rPr>
        <w:t xml:space="preserve"> </w:t>
      </w:r>
      <w:r>
        <w:rPr>
          <w:rFonts w:eastAsia="仿宋_GB2312"/>
          <w:sz w:val="32"/>
          <w:u w:val="single"/>
        </w:rPr>
        <w:t xml:space="preserve">        </w:t>
      </w:r>
    </w:p>
    <w:p w:rsidR="00C67204" w:rsidRDefault="00C67204" w:rsidP="00C67204">
      <w:pPr>
        <w:spacing w:line="720" w:lineRule="auto"/>
        <w:ind w:firstLineChars="500" w:firstLine="1600"/>
        <w:rPr>
          <w:rFonts w:ascii="华文中宋" w:eastAsia="华文中宋" w:hAnsi="华文中宋"/>
          <w:kern w:val="0"/>
          <w:sz w:val="32"/>
          <w:szCs w:val="32"/>
        </w:rPr>
      </w:pPr>
      <w:r>
        <w:rPr>
          <w:rFonts w:ascii="华文中宋" w:eastAsia="华文中宋" w:hAnsi="华文中宋" w:hint="eastAsia"/>
          <w:kern w:val="0"/>
          <w:sz w:val="32"/>
          <w:szCs w:val="32"/>
        </w:rPr>
        <w:t>学    号</w:t>
      </w:r>
      <w:r>
        <w:rPr>
          <w:rFonts w:eastAsia="仿宋_GB2312"/>
          <w:sz w:val="32"/>
          <w:u w:val="single"/>
        </w:rPr>
        <w:t xml:space="preserve">       </w:t>
      </w:r>
      <w:r w:rsidR="00DC1F63">
        <w:rPr>
          <w:rFonts w:eastAsia="仿宋_GB2312" w:hint="eastAsia"/>
          <w:sz w:val="32"/>
          <w:u w:val="single"/>
        </w:rPr>
        <w:t>U201217478</w:t>
      </w:r>
      <w:r w:rsidR="00DC1F63">
        <w:rPr>
          <w:rFonts w:eastAsia="仿宋_GB2312"/>
          <w:sz w:val="32"/>
          <w:u w:val="single"/>
        </w:rPr>
        <w:t xml:space="preserve">   </w:t>
      </w:r>
      <w:r>
        <w:rPr>
          <w:rFonts w:eastAsia="仿宋_GB2312"/>
          <w:sz w:val="32"/>
          <w:u w:val="single"/>
        </w:rPr>
        <w:t xml:space="preserve"> </w:t>
      </w:r>
      <w:r w:rsidR="00DC1F63">
        <w:rPr>
          <w:rFonts w:eastAsia="仿宋_GB2312"/>
          <w:sz w:val="32"/>
          <w:u w:val="single"/>
        </w:rPr>
        <w:t xml:space="preserve"> </w:t>
      </w:r>
      <w:r>
        <w:rPr>
          <w:rFonts w:eastAsia="仿宋_GB2312"/>
          <w:sz w:val="32"/>
          <w:u w:val="single"/>
        </w:rPr>
        <w:t xml:space="preserve"> </w:t>
      </w:r>
    </w:p>
    <w:p w:rsidR="00C67204" w:rsidRDefault="00C67204" w:rsidP="00C67204">
      <w:pPr>
        <w:spacing w:line="720" w:lineRule="auto"/>
        <w:ind w:firstLineChars="500" w:firstLine="1600"/>
        <w:rPr>
          <w:rFonts w:ascii="华文中宋" w:eastAsia="华文中宋" w:hAnsi="华文中宋"/>
          <w:kern w:val="0"/>
          <w:sz w:val="32"/>
          <w:szCs w:val="32"/>
        </w:rPr>
      </w:pPr>
      <w:r>
        <w:rPr>
          <w:rFonts w:ascii="华文中宋" w:eastAsia="华文中宋" w:hAnsi="华文中宋" w:hint="eastAsia"/>
          <w:kern w:val="0"/>
          <w:sz w:val="32"/>
          <w:szCs w:val="32"/>
        </w:rPr>
        <w:t>指导教师</w:t>
      </w:r>
      <w:r w:rsidR="00DC1F63">
        <w:rPr>
          <w:rFonts w:eastAsia="仿宋_GB2312"/>
          <w:sz w:val="32"/>
          <w:u w:val="single"/>
        </w:rPr>
        <w:t xml:space="preserve">         </w:t>
      </w:r>
      <w:r w:rsidR="00DC1F63">
        <w:rPr>
          <w:rFonts w:eastAsia="仿宋_GB2312" w:hint="eastAsia"/>
          <w:sz w:val="32"/>
          <w:u w:val="single"/>
        </w:rPr>
        <w:t>管乐</w:t>
      </w:r>
      <w:r w:rsidR="00DC1F63">
        <w:rPr>
          <w:rFonts w:eastAsia="仿宋_GB2312" w:hint="eastAsia"/>
          <w:sz w:val="32"/>
          <w:u w:val="single"/>
        </w:rPr>
        <w:t xml:space="preserve">  </w:t>
      </w:r>
      <w:r>
        <w:rPr>
          <w:rFonts w:eastAsia="仿宋_GB2312"/>
          <w:sz w:val="32"/>
          <w:u w:val="single"/>
        </w:rPr>
        <w:t xml:space="preserve">        </w:t>
      </w:r>
    </w:p>
    <w:p w:rsidR="00C67204" w:rsidRDefault="00C67204" w:rsidP="00C67204">
      <w:pPr>
        <w:jc w:val="center"/>
        <w:rPr>
          <w:rFonts w:ascii="华文细黑" w:eastAsia="华文细黑" w:hAnsi="华文细黑"/>
          <w:bCs/>
          <w:kern w:val="0"/>
          <w:sz w:val="32"/>
          <w:szCs w:val="32"/>
        </w:rPr>
      </w:pPr>
    </w:p>
    <w:p w:rsidR="00C67204" w:rsidRDefault="00C67204" w:rsidP="00C67204">
      <w:pPr>
        <w:rPr>
          <w:rFonts w:ascii="华文细黑" w:eastAsia="华文细黑" w:hAnsi="华文细黑"/>
          <w:bCs/>
          <w:kern w:val="0"/>
          <w:sz w:val="32"/>
          <w:szCs w:val="32"/>
        </w:rPr>
      </w:pPr>
    </w:p>
    <w:p w:rsidR="00C67204" w:rsidRDefault="00C67204" w:rsidP="00546864">
      <w:pPr>
        <w:jc w:val="center"/>
        <w:rPr>
          <w:rFonts w:ascii="仿宋_GB2312" w:eastAsia="仿宋_GB2312"/>
          <w:b/>
          <w:sz w:val="44"/>
          <w:szCs w:val="44"/>
        </w:rPr>
      </w:pPr>
      <w:r>
        <w:rPr>
          <w:rFonts w:ascii="华文中宋" w:eastAsia="华文中宋" w:hAnsi="华文中宋" w:hint="eastAsia"/>
          <w:bCs/>
          <w:kern w:val="0"/>
          <w:sz w:val="32"/>
          <w:szCs w:val="32"/>
        </w:rPr>
        <w:t>2016年1月</w:t>
      </w:r>
    </w:p>
    <w:p w:rsidR="00C67204" w:rsidRDefault="00C67204" w:rsidP="00C67204">
      <w:pPr>
        <w:spacing w:line="500" w:lineRule="exact"/>
        <w:jc w:val="center"/>
        <w:rPr>
          <w:rFonts w:ascii="华文中宋" w:eastAsia="华文中宋" w:hAnsi="华文中宋"/>
          <w:b/>
          <w:sz w:val="32"/>
          <w:szCs w:val="32"/>
        </w:rPr>
      </w:pPr>
      <w:r>
        <w:rPr>
          <w:rFonts w:ascii="华文中宋" w:eastAsia="华文中宋" w:hAnsi="华文中宋" w:hint="eastAsia"/>
          <w:b/>
          <w:sz w:val="32"/>
          <w:szCs w:val="32"/>
        </w:rPr>
        <w:lastRenderedPageBreak/>
        <w:t>译文要求</w:t>
      </w:r>
    </w:p>
    <w:p w:rsidR="00C67204" w:rsidRDefault="00C67204" w:rsidP="00C67204">
      <w:pPr>
        <w:numPr>
          <w:ilvl w:val="0"/>
          <w:numId w:val="1"/>
        </w:numPr>
        <w:spacing w:line="500" w:lineRule="exact"/>
        <w:rPr>
          <w:rFonts w:ascii="宋体" w:hAnsi="宋体"/>
          <w:sz w:val="28"/>
          <w:szCs w:val="28"/>
        </w:rPr>
      </w:pPr>
      <w:r>
        <w:rPr>
          <w:rFonts w:ascii="宋体" w:hAnsi="宋体" w:hint="eastAsia"/>
          <w:sz w:val="28"/>
          <w:szCs w:val="28"/>
        </w:rPr>
        <w:t>译文内容须与课题（或专业内容）联系，并需在封面注明详细出处。</w:t>
      </w:r>
    </w:p>
    <w:p w:rsidR="00C67204" w:rsidRDefault="00C67204" w:rsidP="00C67204">
      <w:pPr>
        <w:numPr>
          <w:ilvl w:val="0"/>
          <w:numId w:val="1"/>
        </w:numPr>
        <w:spacing w:line="500" w:lineRule="exact"/>
        <w:rPr>
          <w:rFonts w:ascii="宋体" w:hAnsi="宋体"/>
          <w:sz w:val="28"/>
          <w:szCs w:val="28"/>
        </w:rPr>
      </w:pPr>
      <w:r>
        <w:rPr>
          <w:rFonts w:ascii="宋体" w:hAnsi="宋体" w:hint="eastAsia"/>
          <w:sz w:val="28"/>
          <w:szCs w:val="28"/>
        </w:rPr>
        <w:t>出处格式为</w:t>
      </w:r>
    </w:p>
    <w:p w:rsidR="00C67204" w:rsidRDefault="00C67204" w:rsidP="00C67204">
      <w:pPr>
        <w:spacing w:line="500" w:lineRule="exact"/>
        <w:ind w:left="720"/>
        <w:rPr>
          <w:rFonts w:ascii="宋体" w:hAnsi="宋体"/>
          <w:sz w:val="28"/>
          <w:szCs w:val="28"/>
        </w:rPr>
      </w:pPr>
      <w:r>
        <w:rPr>
          <w:rFonts w:ascii="宋体" w:hAnsi="宋体"/>
          <w:sz w:val="28"/>
          <w:szCs w:val="28"/>
        </w:rPr>
        <w:t>图书：作者.书名.版本（第×版）.译者.出版地：出版者，出版年.起页～止页</w:t>
      </w:r>
      <w:r>
        <w:rPr>
          <w:rFonts w:ascii="宋体" w:hAnsi="宋体"/>
          <w:sz w:val="28"/>
          <w:szCs w:val="28"/>
        </w:rPr>
        <w:br/>
        <w:t>期刊：作者.文章名称.期刊名称，年号，卷号（期号）：起页～止页</w:t>
      </w:r>
    </w:p>
    <w:p w:rsidR="00C67204" w:rsidRDefault="00C67204" w:rsidP="00C67204">
      <w:pPr>
        <w:numPr>
          <w:ilvl w:val="0"/>
          <w:numId w:val="1"/>
        </w:numPr>
        <w:spacing w:line="500" w:lineRule="exact"/>
        <w:rPr>
          <w:rFonts w:ascii="宋体" w:hAnsi="宋体"/>
          <w:sz w:val="28"/>
          <w:szCs w:val="28"/>
        </w:rPr>
      </w:pPr>
      <w:r>
        <w:rPr>
          <w:rFonts w:ascii="宋体" w:hAnsi="宋体" w:hint="eastAsia"/>
          <w:sz w:val="28"/>
          <w:szCs w:val="28"/>
        </w:rPr>
        <w:t>译文不少于5000汉字（或2万印刷符）。</w:t>
      </w:r>
    </w:p>
    <w:p w:rsidR="00C67204" w:rsidRDefault="00C67204" w:rsidP="00C67204">
      <w:pPr>
        <w:numPr>
          <w:ilvl w:val="0"/>
          <w:numId w:val="1"/>
        </w:numPr>
        <w:spacing w:line="500" w:lineRule="exact"/>
        <w:rPr>
          <w:rFonts w:ascii="宋体" w:hAnsi="宋体"/>
          <w:sz w:val="28"/>
          <w:szCs w:val="28"/>
        </w:rPr>
      </w:pPr>
      <w:r>
        <w:rPr>
          <w:rFonts w:ascii="宋体" w:hAnsi="宋体" w:hint="eastAsia"/>
          <w:sz w:val="28"/>
          <w:szCs w:val="28"/>
        </w:rPr>
        <w:t>翻译内容用五号宋体字编辑，采用A4号纸双面打印，封面与封底采用浅蓝色封面纸（卡纸）打印。要求内容明确，语句通顺。</w:t>
      </w:r>
    </w:p>
    <w:p w:rsidR="00C67204" w:rsidRDefault="00C67204" w:rsidP="00C67204">
      <w:pPr>
        <w:numPr>
          <w:ilvl w:val="0"/>
          <w:numId w:val="1"/>
        </w:numPr>
        <w:spacing w:line="500" w:lineRule="exact"/>
        <w:rPr>
          <w:rFonts w:ascii="宋体" w:hAnsi="宋体"/>
          <w:sz w:val="28"/>
          <w:szCs w:val="28"/>
        </w:rPr>
      </w:pPr>
      <w:r>
        <w:rPr>
          <w:rFonts w:ascii="宋体" w:hAnsi="宋体" w:hint="eastAsia"/>
          <w:sz w:val="28"/>
          <w:szCs w:val="28"/>
        </w:rPr>
        <w:t>译文及其相应参考文献一起装订，顺序依次为封面、译文、文献。</w:t>
      </w:r>
    </w:p>
    <w:p w:rsidR="00C67204" w:rsidRDefault="00C67204" w:rsidP="00C67204">
      <w:pPr>
        <w:numPr>
          <w:ilvl w:val="0"/>
          <w:numId w:val="1"/>
        </w:numPr>
        <w:spacing w:line="500" w:lineRule="exact"/>
        <w:rPr>
          <w:rFonts w:ascii="宋体" w:hAnsi="宋体"/>
          <w:sz w:val="28"/>
          <w:szCs w:val="28"/>
        </w:rPr>
      </w:pPr>
      <w:r>
        <w:rPr>
          <w:rFonts w:ascii="宋体" w:hAnsi="宋体" w:hint="eastAsia"/>
          <w:sz w:val="28"/>
          <w:szCs w:val="28"/>
        </w:rPr>
        <w:t>翻译应在第七学期完成。</w:t>
      </w:r>
    </w:p>
    <w:p w:rsidR="00C67204" w:rsidRDefault="00C67204" w:rsidP="00C67204">
      <w:pPr>
        <w:spacing w:line="480" w:lineRule="exact"/>
        <w:ind w:left="720"/>
        <w:rPr>
          <w:rFonts w:ascii="宋体" w:hAnsi="宋体"/>
          <w:sz w:val="28"/>
          <w:szCs w:val="28"/>
        </w:rPr>
      </w:pPr>
    </w:p>
    <w:p w:rsidR="00C67204" w:rsidRDefault="00C67204" w:rsidP="00C67204">
      <w:pPr>
        <w:spacing w:line="500" w:lineRule="exact"/>
        <w:jc w:val="center"/>
        <w:rPr>
          <w:rFonts w:ascii="华文中宋" w:eastAsia="华文中宋" w:hAnsi="华文中宋"/>
          <w:b/>
          <w:sz w:val="32"/>
          <w:szCs w:val="32"/>
        </w:rPr>
      </w:pPr>
      <w:r>
        <w:rPr>
          <w:rFonts w:ascii="华文中宋" w:eastAsia="华文中宋" w:hAnsi="华文中宋" w:hint="eastAsia"/>
          <w:b/>
          <w:sz w:val="32"/>
          <w:szCs w:val="32"/>
        </w:rPr>
        <w:t>译文评阅</w:t>
      </w:r>
    </w:p>
    <w:tbl>
      <w:tblPr>
        <w:tblW w:w="0" w:type="auto"/>
        <w:tblBorders>
          <w:top w:val="single" w:sz="4" w:space="0" w:color="000000"/>
          <w:insideV w:val="single" w:sz="4" w:space="0" w:color="000000"/>
        </w:tblBorders>
        <w:tblLayout w:type="fixed"/>
        <w:tblLook w:val="0000" w:firstRow="0" w:lastRow="0" w:firstColumn="0" w:lastColumn="0" w:noHBand="0" w:noVBand="0"/>
      </w:tblPr>
      <w:tblGrid>
        <w:gridCol w:w="8522"/>
      </w:tblGrid>
      <w:tr w:rsidR="00C67204" w:rsidTr="00E25591">
        <w:trPr>
          <w:trHeight w:val="1027"/>
        </w:trPr>
        <w:tc>
          <w:tcPr>
            <w:tcW w:w="8522" w:type="dxa"/>
          </w:tcPr>
          <w:p w:rsidR="00C67204" w:rsidRDefault="00C67204" w:rsidP="00E25591">
            <w:pPr>
              <w:spacing w:line="480" w:lineRule="exact"/>
              <w:jc w:val="left"/>
              <w:rPr>
                <w:rFonts w:ascii="宋体" w:hAnsi="宋体" w:cs="宋体"/>
                <w:b/>
                <w:bCs/>
                <w:kern w:val="0"/>
                <w:sz w:val="28"/>
                <w:szCs w:val="28"/>
              </w:rPr>
            </w:pPr>
            <w:r>
              <w:rPr>
                <w:rFonts w:ascii="宋体" w:hAnsi="宋体" w:cs="宋体" w:hint="eastAsia"/>
                <w:b/>
                <w:bCs/>
                <w:kern w:val="0"/>
                <w:sz w:val="28"/>
                <w:szCs w:val="28"/>
              </w:rPr>
              <w:t>导师评语</w:t>
            </w:r>
          </w:p>
          <w:p w:rsidR="00C67204" w:rsidRDefault="00C67204" w:rsidP="00E25591">
            <w:pPr>
              <w:spacing w:line="500" w:lineRule="exact"/>
              <w:rPr>
                <w:rFonts w:ascii="华文细黑" w:eastAsia="华文细黑" w:hAnsi="华文细黑"/>
                <w:bCs/>
                <w:kern w:val="0"/>
                <w:sz w:val="28"/>
                <w:szCs w:val="28"/>
              </w:rPr>
            </w:pPr>
            <w:r>
              <w:rPr>
                <w:rFonts w:ascii="宋体" w:hAnsi="宋体" w:cs="宋体" w:hint="eastAsia"/>
                <w:bCs/>
                <w:kern w:val="0"/>
                <w:sz w:val="28"/>
                <w:szCs w:val="28"/>
              </w:rPr>
              <w:t>应根据学校“译文要求”，对学生译文翻译的准确性、翻译数量以及译文的文字表述情况等做具体的评价后，再评分。</w:t>
            </w:r>
          </w:p>
        </w:tc>
      </w:tr>
      <w:tr w:rsidR="00C67204" w:rsidTr="00E25591">
        <w:trPr>
          <w:trHeight w:val="4211"/>
        </w:trPr>
        <w:tc>
          <w:tcPr>
            <w:tcW w:w="8522" w:type="dxa"/>
          </w:tcPr>
          <w:p w:rsidR="00C67204" w:rsidRDefault="00C67204" w:rsidP="00E25591">
            <w:pPr>
              <w:jc w:val="center"/>
              <w:rPr>
                <w:rFonts w:ascii="华文细黑" w:eastAsia="华文细黑" w:hAnsi="华文细黑"/>
                <w:bCs/>
                <w:kern w:val="0"/>
                <w:szCs w:val="21"/>
              </w:rPr>
            </w:pPr>
          </w:p>
          <w:p w:rsidR="00C67204" w:rsidRDefault="00C67204" w:rsidP="00E25591">
            <w:pPr>
              <w:rPr>
                <w:rFonts w:ascii="华文细黑" w:eastAsia="华文细黑" w:hAnsi="华文细黑"/>
                <w:bCs/>
                <w:kern w:val="0"/>
                <w:szCs w:val="21"/>
              </w:rPr>
            </w:pPr>
          </w:p>
          <w:p w:rsidR="00C67204" w:rsidRDefault="00C67204" w:rsidP="00E25591">
            <w:pPr>
              <w:rPr>
                <w:rFonts w:ascii="华文细黑" w:eastAsia="华文细黑" w:hAnsi="华文细黑"/>
                <w:bCs/>
                <w:kern w:val="0"/>
                <w:szCs w:val="21"/>
              </w:rPr>
            </w:pPr>
          </w:p>
          <w:p w:rsidR="00C67204" w:rsidRDefault="00C67204" w:rsidP="00E25591">
            <w:pPr>
              <w:rPr>
                <w:rFonts w:ascii="华文细黑" w:eastAsia="华文细黑" w:hAnsi="华文细黑"/>
                <w:bCs/>
                <w:kern w:val="0"/>
                <w:szCs w:val="21"/>
              </w:rPr>
            </w:pPr>
          </w:p>
          <w:p w:rsidR="00C67204" w:rsidRDefault="00C67204" w:rsidP="00E25591">
            <w:pPr>
              <w:widowControl/>
              <w:ind w:firstLineChars="2250" w:firstLine="4725"/>
              <w:rPr>
                <w:rFonts w:ascii="宋体" w:hAnsi="宋体" w:cs="宋体"/>
                <w:bCs/>
                <w:kern w:val="0"/>
                <w:szCs w:val="21"/>
              </w:rPr>
            </w:pPr>
          </w:p>
          <w:p w:rsidR="00C67204" w:rsidRDefault="00C67204" w:rsidP="00E25591">
            <w:pPr>
              <w:widowControl/>
              <w:ind w:firstLineChars="2250" w:firstLine="4725"/>
              <w:rPr>
                <w:rFonts w:ascii="宋体" w:hAnsi="宋体" w:cs="宋体"/>
                <w:bCs/>
                <w:kern w:val="0"/>
                <w:szCs w:val="21"/>
              </w:rPr>
            </w:pPr>
          </w:p>
          <w:p w:rsidR="00C67204" w:rsidRDefault="00C67204" w:rsidP="00E25591">
            <w:pPr>
              <w:widowControl/>
              <w:rPr>
                <w:rFonts w:ascii="宋体" w:hAnsi="宋体" w:cs="宋体"/>
                <w:bCs/>
                <w:kern w:val="0"/>
                <w:szCs w:val="21"/>
              </w:rPr>
            </w:pPr>
            <w:r>
              <w:rPr>
                <w:rFonts w:ascii="宋体" w:hAnsi="宋体" w:cs="宋体" w:hint="eastAsia"/>
                <w:bCs/>
                <w:kern w:val="0"/>
                <w:szCs w:val="21"/>
              </w:rPr>
              <w:t>评分：___________________（百分制）             指导教师（签名）：___________________</w:t>
            </w:r>
          </w:p>
          <w:p w:rsidR="00C67204" w:rsidRDefault="00C67204" w:rsidP="00E25591">
            <w:pPr>
              <w:widowControl/>
              <w:ind w:firstLineChars="2250" w:firstLine="4725"/>
              <w:rPr>
                <w:rFonts w:ascii="宋体" w:hAnsi="宋体" w:cs="宋体"/>
                <w:bCs/>
                <w:kern w:val="0"/>
                <w:szCs w:val="21"/>
              </w:rPr>
            </w:pPr>
          </w:p>
          <w:p w:rsidR="00C67204" w:rsidRDefault="00C67204" w:rsidP="00E25591">
            <w:pPr>
              <w:jc w:val="center"/>
              <w:rPr>
                <w:rFonts w:ascii="华文细黑" w:eastAsia="华文细黑" w:hAnsi="华文细黑"/>
                <w:bCs/>
                <w:kern w:val="0"/>
                <w:sz w:val="28"/>
                <w:szCs w:val="28"/>
              </w:rPr>
            </w:pPr>
            <w:r>
              <w:rPr>
                <w:rFonts w:ascii="宋体" w:hAnsi="宋体" w:cs="宋体" w:hint="eastAsia"/>
                <w:bCs/>
                <w:kern w:val="0"/>
                <w:szCs w:val="21"/>
              </w:rPr>
              <w:t xml:space="preserve">                                                      2016年1月22日</w:t>
            </w:r>
          </w:p>
        </w:tc>
      </w:tr>
    </w:tbl>
    <w:p w:rsidR="00C67204" w:rsidRDefault="00C67204" w:rsidP="00C67204">
      <w:pPr>
        <w:rPr>
          <w:rFonts w:ascii="华文细黑" w:eastAsia="华文细黑" w:hAnsi="华文细黑"/>
          <w:bCs/>
          <w:kern w:val="0"/>
          <w:sz w:val="28"/>
          <w:szCs w:val="28"/>
        </w:rPr>
        <w:sectPr w:rsidR="00C67204">
          <w:footerReference w:type="default" r:id="rId10"/>
          <w:pgSz w:w="11906" w:h="16838"/>
          <w:pgMar w:top="1440" w:right="1800" w:bottom="1440" w:left="1800" w:header="851" w:footer="992" w:gutter="0"/>
          <w:cols w:space="720"/>
          <w:titlePg/>
          <w:docGrid w:type="lines" w:linePitch="312"/>
        </w:sectPr>
      </w:pPr>
    </w:p>
    <w:p w:rsidR="00C67204" w:rsidRDefault="00546864" w:rsidP="00C67204">
      <w:pPr>
        <w:jc w:val="center"/>
        <w:rPr>
          <w:b/>
          <w:sz w:val="24"/>
          <w:szCs w:val="24"/>
        </w:rPr>
      </w:pPr>
      <w:r>
        <w:rPr>
          <w:rFonts w:hint="eastAsia"/>
          <w:b/>
          <w:sz w:val="24"/>
          <w:szCs w:val="24"/>
        </w:rPr>
        <w:lastRenderedPageBreak/>
        <w:t>基于深层卷积神经网络的</w:t>
      </w:r>
      <w:r w:rsidRPr="00177DA0">
        <w:rPr>
          <w:rFonts w:hint="eastAsia"/>
          <w:b/>
          <w:szCs w:val="21"/>
        </w:rPr>
        <w:t>ImageNet</w:t>
      </w:r>
      <w:r w:rsidR="00173336">
        <w:rPr>
          <w:rFonts w:hint="eastAsia"/>
          <w:b/>
          <w:sz w:val="24"/>
          <w:szCs w:val="24"/>
        </w:rPr>
        <w:t>图像分类</w:t>
      </w:r>
    </w:p>
    <w:p w:rsidR="00C67204" w:rsidRDefault="00177DA0" w:rsidP="00893631">
      <w:pPr>
        <w:jc w:val="left"/>
        <w:rPr>
          <w:b/>
        </w:rPr>
      </w:pPr>
      <w:r>
        <w:rPr>
          <w:rFonts w:hint="eastAsia"/>
          <w:b/>
        </w:rPr>
        <w:t>摘要</w:t>
      </w:r>
    </w:p>
    <w:p w:rsidR="00C67204" w:rsidRDefault="00177DA0" w:rsidP="00C67204">
      <w:pPr>
        <w:spacing w:line="360" w:lineRule="auto"/>
        <w:ind w:firstLineChars="200" w:firstLine="420"/>
      </w:pPr>
      <w:r>
        <w:rPr>
          <w:rFonts w:hint="eastAsia"/>
        </w:rPr>
        <w:t>我们使用了大型深层卷积神经网络</w:t>
      </w:r>
      <w:r w:rsidR="008F3B6D">
        <w:rPr>
          <w:rFonts w:hint="eastAsia"/>
        </w:rPr>
        <w:t>将</w:t>
      </w:r>
      <w:r w:rsidR="008F3B6D">
        <w:rPr>
          <w:rFonts w:hint="eastAsia"/>
        </w:rPr>
        <w:t>2010</w:t>
      </w:r>
      <w:r w:rsidR="008F3B6D">
        <w:rPr>
          <w:rFonts w:hint="eastAsia"/>
        </w:rPr>
        <w:t>年</w:t>
      </w:r>
      <w:r>
        <w:rPr>
          <w:rFonts w:hint="eastAsia"/>
        </w:rPr>
        <w:t>ImageNet</w:t>
      </w:r>
      <w:r w:rsidR="002351D2">
        <w:t xml:space="preserve"> </w:t>
      </w:r>
      <w:r w:rsidR="002351D2">
        <w:rPr>
          <w:rFonts w:hint="eastAsia"/>
        </w:rPr>
        <w:t>LSVRC</w:t>
      </w:r>
      <w:r w:rsidR="002351D2">
        <w:rPr>
          <w:rFonts w:hint="eastAsia"/>
        </w:rPr>
        <w:t>比赛</w:t>
      </w:r>
      <w:r>
        <w:rPr>
          <w:rFonts w:hint="eastAsia"/>
        </w:rPr>
        <w:t>中的</w:t>
      </w:r>
      <w:r w:rsidR="008F3B6D">
        <w:rPr>
          <w:rFonts w:hint="eastAsia"/>
        </w:rPr>
        <w:t>120</w:t>
      </w:r>
      <w:r w:rsidR="008F3B6D">
        <w:rPr>
          <w:rFonts w:hint="eastAsia"/>
        </w:rPr>
        <w:t>万张高分辨率图像分类成</w:t>
      </w:r>
      <w:r w:rsidR="008F3B6D">
        <w:rPr>
          <w:rFonts w:hint="eastAsia"/>
        </w:rPr>
        <w:t>1000</w:t>
      </w:r>
      <w:r w:rsidR="008F3B6D">
        <w:rPr>
          <w:rFonts w:hint="eastAsia"/>
        </w:rPr>
        <w:t>个不同的类别。在测试数据集上，我们分别在首个匹配和前五匹配准则下达到了</w:t>
      </w:r>
      <w:r w:rsidR="008F3B6D">
        <w:rPr>
          <w:rFonts w:hint="eastAsia"/>
        </w:rPr>
        <w:t>37.5%</w:t>
      </w:r>
      <w:r w:rsidR="008F3B6D">
        <w:rPr>
          <w:rFonts w:hint="eastAsia"/>
        </w:rPr>
        <w:t>和</w:t>
      </w:r>
      <w:r w:rsidR="008F3B6D">
        <w:rPr>
          <w:rFonts w:hint="eastAsia"/>
        </w:rPr>
        <w:t>17.0%</w:t>
      </w:r>
      <w:r w:rsidR="008F3B6D">
        <w:rPr>
          <w:rFonts w:hint="eastAsia"/>
        </w:rPr>
        <w:t>的错误率，而这个结果相比于以往最好的结果有了相当大的提升。我们的神经网络包含有</w:t>
      </w:r>
      <w:r w:rsidR="008F3B6D">
        <w:rPr>
          <w:rFonts w:hint="eastAsia"/>
        </w:rPr>
        <w:t>6000</w:t>
      </w:r>
      <w:r w:rsidR="008F3B6D">
        <w:rPr>
          <w:rFonts w:hint="eastAsia"/>
        </w:rPr>
        <w:t>万个参数和</w:t>
      </w:r>
      <w:r w:rsidR="008F3B6D">
        <w:rPr>
          <w:rFonts w:hint="eastAsia"/>
        </w:rPr>
        <w:t>650000</w:t>
      </w:r>
      <w:r w:rsidR="008F3B6D">
        <w:rPr>
          <w:rFonts w:hint="eastAsia"/>
        </w:rPr>
        <w:t>个神经单元，由</w:t>
      </w:r>
      <w:r w:rsidR="008F3B6D">
        <w:rPr>
          <w:rFonts w:hint="eastAsia"/>
        </w:rPr>
        <w:t>5</w:t>
      </w:r>
      <w:r w:rsidR="00F66175">
        <w:rPr>
          <w:rFonts w:hint="eastAsia"/>
        </w:rPr>
        <w:t>个</w:t>
      </w:r>
      <w:r w:rsidR="008F3B6D">
        <w:rPr>
          <w:rFonts w:hint="eastAsia"/>
        </w:rPr>
        <w:t>卷积层和</w:t>
      </w:r>
      <w:r w:rsidR="008F3B6D">
        <w:rPr>
          <w:rFonts w:hint="eastAsia"/>
        </w:rPr>
        <w:t>3</w:t>
      </w:r>
      <w:r w:rsidR="00F66175">
        <w:rPr>
          <w:rFonts w:hint="eastAsia"/>
        </w:rPr>
        <w:t>个</w:t>
      </w:r>
      <w:r w:rsidR="008F3B6D">
        <w:rPr>
          <w:rFonts w:hint="eastAsia"/>
        </w:rPr>
        <w:t>全连接层</w:t>
      </w:r>
      <w:r w:rsidR="00F66175">
        <w:rPr>
          <w:rFonts w:hint="eastAsia"/>
        </w:rPr>
        <w:t>以及一个</w:t>
      </w:r>
      <w:r w:rsidR="00F66175">
        <w:rPr>
          <w:rFonts w:hint="eastAsia"/>
        </w:rPr>
        <w:t>1000</w:t>
      </w:r>
      <w:r w:rsidR="00F66175">
        <w:rPr>
          <w:rFonts w:hint="eastAsia"/>
        </w:rPr>
        <w:t>维的</w:t>
      </w:r>
      <w:r w:rsidR="00F66175">
        <w:rPr>
          <w:rFonts w:hint="eastAsia"/>
        </w:rPr>
        <w:t>softmax</w:t>
      </w:r>
      <w:r w:rsidR="00F66175">
        <w:rPr>
          <w:rFonts w:hint="eastAsia"/>
        </w:rPr>
        <w:t>分类层的</w:t>
      </w:r>
      <w:r w:rsidR="008F3B6D">
        <w:rPr>
          <w:rFonts w:hint="eastAsia"/>
        </w:rPr>
        <w:t>组成，部分卷积层后还跟有最大池化层</w:t>
      </w:r>
      <w:r w:rsidR="00F66175">
        <w:rPr>
          <w:rFonts w:hint="eastAsia"/>
        </w:rPr>
        <w:t>。为了加快学习速度，我们使用了非饱和神经元和利用</w:t>
      </w:r>
      <w:r w:rsidR="00F66175">
        <w:rPr>
          <w:rFonts w:hint="eastAsia"/>
        </w:rPr>
        <w:t>GPU</w:t>
      </w:r>
      <w:r w:rsidR="00F66175">
        <w:rPr>
          <w:rFonts w:hint="eastAsia"/>
        </w:rPr>
        <w:t>实现的非常快速</w:t>
      </w:r>
      <w:r w:rsidR="002351D2">
        <w:rPr>
          <w:rFonts w:hint="eastAsia"/>
        </w:rPr>
        <w:t>的</w:t>
      </w:r>
      <w:r w:rsidR="00F66175">
        <w:rPr>
          <w:rFonts w:hint="eastAsia"/>
        </w:rPr>
        <w:t>卷积操作。为减少全连接层中的过拟合问题，我们采用了</w:t>
      </w:r>
      <w:r w:rsidR="002351D2">
        <w:rPr>
          <w:rFonts w:hint="eastAsia"/>
        </w:rPr>
        <w:t>最新开发被证明非常有效的</w:t>
      </w:r>
      <w:r w:rsidR="00F66175">
        <w:rPr>
          <w:rFonts w:hint="eastAsia"/>
        </w:rPr>
        <w:t>名为“</w:t>
      </w:r>
      <w:r w:rsidR="00F66175">
        <w:rPr>
          <w:rFonts w:hint="eastAsia"/>
        </w:rPr>
        <w:t>dropout</w:t>
      </w:r>
      <w:r w:rsidR="00F66175">
        <w:rPr>
          <w:rFonts w:hint="eastAsia"/>
        </w:rPr>
        <w:t>”的正则化方法。我们</w:t>
      </w:r>
      <w:r w:rsidR="002351D2">
        <w:rPr>
          <w:rFonts w:hint="eastAsia"/>
        </w:rPr>
        <w:t>也在</w:t>
      </w:r>
      <w:r w:rsidR="002351D2">
        <w:rPr>
          <w:rFonts w:hint="eastAsia"/>
        </w:rPr>
        <w:t>2012</w:t>
      </w:r>
      <w:r w:rsidR="002351D2">
        <w:rPr>
          <w:rFonts w:hint="eastAsia"/>
        </w:rPr>
        <w:t>年</w:t>
      </w:r>
      <w:r w:rsidR="002351D2">
        <w:rPr>
          <w:rFonts w:hint="eastAsia"/>
        </w:rPr>
        <w:t>ILSVRC</w:t>
      </w:r>
      <w:r w:rsidR="002351D2">
        <w:rPr>
          <w:rFonts w:hint="eastAsia"/>
        </w:rPr>
        <w:t>比赛中使用了这个模型的变种并获得优胜，相比于第二名</w:t>
      </w:r>
      <w:r w:rsidR="002351D2">
        <w:rPr>
          <w:rFonts w:hint="eastAsia"/>
        </w:rPr>
        <w:t>26.2%</w:t>
      </w:r>
      <w:r w:rsidR="002351D2">
        <w:rPr>
          <w:rFonts w:hint="eastAsia"/>
        </w:rPr>
        <w:t>的错误率，我们前五匹配准则下的错误率为</w:t>
      </w:r>
      <w:r w:rsidR="002351D2">
        <w:rPr>
          <w:rFonts w:hint="eastAsia"/>
        </w:rPr>
        <w:t>15.3%</w:t>
      </w:r>
      <w:r w:rsidR="002351D2">
        <w:rPr>
          <w:rFonts w:hint="eastAsia"/>
        </w:rPr>
        <w:t>。</w:t>
      </w:r>
    </w:p>
    <w:p w:rsidR="002351D2" w:rsidRDefault="002351D2" w:rsidP="002351D2">
      <w:pPr>
        <w:numPr>
          <w:ilvl w:val="0"/>
          <w:numId w:val="2"/>
        </w:numPr>
        <w:jc w:val="left"/>
        <w:rPr>
          <w:b/>
        </w:rPr>
      </w:pPr>
      <w:r>
        <w:rPr>
          <w:rFonts w:hint="eastAsia"/>
          <w:b/>
        </w:rPr>
        <w:t>简介</w:t>
      </w:r>
    </w:p>
    <w:p w:rsidR="002351D2" w:rsidRDefault="002351D2" w:rsidP="002351D2">
      <w:pPr>
        <w:spacing w:line="360" w:lineRule="auto"/>
        <w:ind w:firstLineChars="200" w:firstLine="420"/>
      </w:pPr>
      <w:r>
        <w:rPr>
          <w:rFonts w:hint="eastAsia"/>
        </w:rPr>
        <w:t>当前物体识别的实现都充分利用了机器学习方法，为了</w:t>
      </w:r>
      <w:r w:rsidR="00225AC0">
        <w:rPr>
          <w:rFonts w:hint="eastAsia"/>
        </w:rPr>
        <w:t>提升它们的性能，我们可以收集大量的数据，选择更强大的学习模型以及使用更好的技术来预防过拟合。直到最近，</w:t>
      </w:r>
      <w:r w:rsidR="008B3B37">
        <w:rPr>
          <w:rFonts w:hint="eastAsia"/>
        </w:rPr>
        <w:t>被标记的图像数据集依旧较小，大约</w:t>
      </w:r>
      <w:r w:rsidR="00027F70">
        <w:rPr>
          <w:rFonts w:hint="eastAsia"/>
        </w:rPr>
        <w:t>成千上万</w:t>
      </w:r>
      <w:r w:rsidR="008B3B37">
        <w:rPr>
          <w:rFonts w:hint="eastAsia"/>
        </w:rPr>
        <w:t>张图片左右</w:t>
      </w:r>
      <w:r w:rsidR="00D05BBA">
        <w:t>(</w:t>
      </w:r>
      <w:r w:rsidR="00D05BBA">
        <w:rPr>
          <w:rFonts w:hint="eastAsia"/>
        </w:rPr>
        <w:t>例如</w:t>
      </w:r>
      <w:r w:rsidR="00D05BBA" w:rsidRPr="00D05BBA">
        <w:t>., NORB [16], Caltech-101/256 [8, 9], and CIFAR-10/100 [12])</w:t>
      </w:r>
      <w:r w:rsidR="008B3B37">
        <w:rPr>
          <w:rFonts w:hint="eastAsia"/>
        </w:rPr>
        <w:t>。在这样大小的数据集下，简单识别任务可以很好得被处理，尤其是在通过了类别不变转换的增强</w:t>
      </w:r>
      <w:r w:rsidR="00887176">
        <w:rPr>
          <w:rFonts w:hint="eastAsia"/>
        </w:rPr>
        <w:t>后，比如，当前对于</w:t>
      </w:r>
      <w:r w:rsidR="00887176">
        <w:rPr>
          <w:rFonts w:hint="eastAsia"/>
        </w:rPr>
        <w:t>MNIST</w:t>
      </w:r>
      <w:r w:rsidR="00887176">
        <w:rPr>
          <w:rFonts w:hint="eastAsia"/>
        </w:rPr>
        <w:t>数字识别任务最好处理的错误率（小于</w:t>
      </w:r>
      <w:r w:rsidR="00887176">
        <w:rPr>
          <w:rFonts w:hint="eastAsia"/>
        </w:rPr>
        <w:t>0.3%</w:t>
      </w:r>
      <w:r w:rsidR="00887176">
        <w:rPr>
          <w:rFonts w:hint="eastAsia"/>
        </w:rPr>
        <w:t>）已经达到人类的水平</w:t>
      </w:r>
      <w:r w:rsidR="00D05BBA">
        <w:rPr>
          <w:rFonts w:hint="eastAsia"/>
        </w:rPr>
        <w:t>[4]</w:t>
      </w:r>
      <w:r w:rsidR="00887176">
        <w:rPr>
          <w:rFonts w:hint="eastAsia"/>
        </w:rPr>
        <w:t>。但是，在现实情况中的物体则有相当大的变化，所以学习并识别它们需要更庞大的训练集。而且实际上，数据集</w:t>
      </w:r>
      <w:r w:rsidR="00027F70">
        <w:rPr>
          <w:rFonts w:hint="eastAsia"/>
        </w:rPr>
        <w:t>太小</w:t>
      </w:r>
      <w:r w:rsidR="00887176">
        <w:rPr>
          <w:rFonts w:hint="eastAsia"/>
        </w:rPr>
        <w:t>的缺点已经被广泛认可</w:t>
      </w:r>
      <w:r w:rsidR="00D05BBA" w:rsidRPr="00D05BBA">
        <w:t>(</w:t>
      </w:r>
      <w:r w:rsidR="00D05BBA">
        <w:rPr>
          <w:rFonts w:hint="eastAsia"/>
        </w:rPr>
        <w:t>例如</w:t>
      </w:r>
      <w:r w:rsidR="00D05BBA" w:rsidRPr="00D05BBA">
        <w:t>,Pintoetal.[21])</w:t>
      </w:r>
      <w:r w:rsidR="00887176">
        <w:rPr>
          <w:rFonts w:hint="eastAsia"/>
        </w:rPr>
        <w:t>，但是直到最近收集数以百万计被标记的图像才成为可能。</w:t>
      </w:r>
      <w:r w:rsidR="00027F70">
        <w:rPr>
          <w:rFonts w:hint="eastAsia"/>
        </w:rPr>
        <w:t>最新更大型的数据集包括</w:t>
      </w:r>
      <w:r w:rsidR="00027F70">
        <w:rPr>
          <w:rFonts w:hint="eastAsia"/>
        </w:rPr>
        <w:t>LabelMe</w:t>
      </w:r>
      <w:r w:rsidR="00D05BBA">
        <w:rPr>
          <w:rFonts w:hint="eastAsia"/>
        </w:rPr>
        <w:t>[23]</w:t>
      </w:r>
      <w:r w:rsidR="00027F70">
        <w:rPr>
          <w:rFonts w:hint="eastAsia"/>
        </w:rPr>
        <w:t>，拥有</w:t>
      </w:r>
      <w:r w:rsidR="00027F70" w:rsidRPr="00027F70">
        <w:rPr>
          <w:rFonts w:hint="eastAsia"/>
        </w:rPr>
        <w:t>成千上万的完全划分图像</w:t>
      </w:r>
      <w:r w:rsidR="00027F70">
        <w:rPr>
          <w:rFonts w:hint="eastAsia"/>
        </w:rPr>
        <w:t>，以及拥有超过</w:t>
      </w:r>
      <w:r w:rsidR="00027F70">
        <w:rPr>
          <w:rFonts w:hint="eastAsia"/>
        </w:rPr>
        <w:t>22000</w:t>
      </w:r>
      <w:r w:rsidR="00027F70">
        <w:rPr>
          <w:rFonts w:hint="eastAsia"/>
        </w:rPr>
        <w:t>个种类</w:t>
      </w:r>
      <w:r w:rsidR="00027F70">
        <w:rPr>
          <w:rFonts w:hint="eastAsia"/>
        </w:rPr>
        <w:t>1500</w:t>
      </w:r>
      <w:r w:rsidR="00027F70">
        <w:rPr>
          <w:rFonts w:hint="eastAsia"/>
        </w:rPr>
        <w:t>万张高像素图像的</w:t>
      </w:r>
      <w:r w:rsidR="00027F70">
        <w:rPr>
          <w:rFonts w:hint="eastAsia"/>
        </w:rPr>
        <w:t>ImageNet</w:t>
      </w:r>
      <w:r w:rsidR="00D05BBA">
        <w:t>[6]</w:t>
      </w:r>
      <w:r w:rsidR="00027F70">
        <w:rPr>
          <w:rFonts w:hint="eastAsia"/>
        </w:rPr>
        <w:t>。</w:t>
      </w:r>
    </w:p>
    <w:p w:rsidR="005C4D34" w:rsidRDefault="005C4D34" w:rsidP="002351D2">
      <w:pPr>
        <w:spacing w:line="360" w:lineRule="auto"/>
        <w:ind w:firstLineChars="200" w:firstLine="420"/>
      </w:pPr>
      <w:r>
        <w:rPr>
          <w:rFonts w:hint="eastAsia"/>
        </w:rPr>
        <w:t>为了在上百万张图片中学习上千种类别的物体，我们需要一个拥有强大学习能力的模型。然而，物体识别任务的巨大复杂性使得</w:t>
      </w:r>
      <w:r w:rsidR="007D31A4">
        <w:rPr>
          <w:rFonts w:hint="eastAsia"/>
        </w:rPr>
        <w:t>即使</w:t>
      </w:r>
      <w:r>
        <w:rPr>
          <w:rFonts w:hint="eastAsia"/>
        </w:rPr>
        <w:t>在像</w:t>
      </w:r>
      <w:r>
        <w:rPr>
          <w:rFonts w:hint="eastAsia"/>
        </w:rPr>
        <w:t>ImageNet</w:t>
      </w:r>
      <w:r>
        <w:rPr>
          <w:rFonts w:hint="eastAsia"/>
        </w:rPr>
        <w:t>这样庞大的数据集下</w:t>
      </w:r>
      <w:r w:rsidR="007D31A4">
        <w:rPr>
          <w:rFonts w:hint="eastAsia"/>
        </w:rPr>
        <w:t>问题都难以解决，所以我们的模型需要一些先进的知识来弥补我们所缺失的数据。卷积神经网络构成了这样一类模型</w:t>
      </w:r>
      <w:r w:rsidR="00D05BBA" w:rsidRPr="00D05BBA">
        <w:t>[16, 11, 13, 18, 15, 22, 26]</w:t>
      </w:r>
      <w:r w:rsidR="007D31A4" w:rsidRPr="00D05BBA">
        <w:rPr>
          <w:rFonts w:hint="eastAsia"/>
        </w:rPr>
        <w:t>，</w:t>
      </w:r>
      <w:r w:rsidR="007D31A4">
        <w:rPr>
          <w:rFonts w:hint="eastAsia"/>
        </w:rPr>
        <w:t>它的能力随网络的深度和广度变化而改变。同时</w:t>
      </w:r>
      <w:r w:rsidR="008D1102">
        <w:rPr>
          <w:rFonts w:hint="eastAsia"/>
        </w:rPr>
        <w:t>，</w:t>
      </w:r>
      <w:r w:rsidR="007D31A4">
        <w:rPr>
          <w:rFonts w:hint="eastAsia"/>
        </w:rPr>
        <w:t>它</w:t>
      </w:r>
      <w:r w:rsidR="008D1102">
        <w:rPr>
          <w:rFonts w:hint="eastAsia"/>
        </w:rPr>
        <w:t>能对图像的性质做出强大和大致正确的假设。因此，</w:t>
      </w:r>
      <w:r w:rsidR="00AC6A13">
        <w:rPr>
          <w:rFonts w:hint="eastAsia"/>
        </w:rPr>
        <w:t>相比较于同样规模的标准前馈神经网络，卷积神经网络拥有更少的来连接和参数，所以更易训练，同时它理论上最佳性能也只有略微变差。</w:t>
      </w:r>
    </w:p>
    <w:p w:rsidR="0003177E" w:rsidRDefault="009E5F03" w:rsidP="002351D2">
      <w:pPr>
        <w:spacing w:line="360" w:lineRule="auto"/>
        <w:ind w:firstLineChars="200" w:firstLine="420"/>
      </w:pPr>
      <w:r>
        <w:rPr>
          <w:rFonts w:hint="eastAsia"/>
        </w:rPr>
        <w:t>尽管卷积神经网络有着吸引人的特质以及相对高效的网络结构，但是它应用在大型高分</w:t>
      </w:r>
      <w:r>
        <w:rPr>
          <w:rFonts w:hint="eastAsia"/>
        </w:rPr>
        <w:lastRenderedPageBreak/>
        <w:t>辨率图像上依旧十分耗费资源。幸运的是，如今的</w:t>
      </w:r>
      <w:r>
        <w:rPr>
          <w:rFonts w:hint="eastAsia"/>
        </w:rPr>
        <w:t>GPU</w:t>
      </w:r>
      <w:r>
        <w:rPr>
          <w:rFonts w:hint="eastAsia"/>
        </w:rPr>
        <w:t>已经配备了对二维卷积的高度优化实现以致足以支持大型卷积神经网络的训练</w:t>
      </w:r>
      <w:r w:rsidR="00D05BBA">
        <w:rPr>
          <w:rFonts w:hint="eastAsia"/>
        </w:rPr>
        <w:t>，而且例如</w:t>
      </w:r>
      <w:r w:rsidR="00D05BBA">
        <w:rPr>
          <w:rFonts w:hint="eastAsia"/>
        </w:rPr>
        <w:t>ImageNet</w:t>
      </w:r>
      <w:r w:rsidR="00D05BBA">
        <w:rPr>
          <w:rFonts w:hint="eastAsia"/>
        </w:rPr>
        <w:t>的现代数据集也包含足够多的带标签的图像来避免训练模型中的严重过拟合。</w:t>
      </w:r>
    </w:p>
    <w:p w:rsidR="00D05BBA" w:rsidRDefault="00D05BBA" w:rsidP="002351D2">
      <w:pPr>
        <w:spacing w:line="360" w:lineRule="auto"/>
        <w:ind w:firstLineChars="200" w:firstLine="420"/>
      </w:pPr>
      <w:r>
        <w:rPr>
          <w:rFonts w:hint="eastAsia"/>
        </w:rPr>
        <w:t>本文具体的贡献如下：</w:t>
      </w:r>
      <w:r w:rsidR="005255AC">
        <w:rPr>
          <w:rFonts w:hint="eastAsia"/>
        </w:rPr>
        <w:t>我们利用</w:t>
      </w:r>
      <w:r w:rsidR="005255AC">
        <w:rPr>
          <w:rFonts w:hint="eastAsia"/>
        </w:rPr>
        <w:t>2010</w:t>
      </w:r>
      <w:r w:rsidR="005255AC">
        <w:rPr>
          <w:rFonts w:hint="eastAsia"/>
        </w:rPr>
        <w:t>和</w:t>
      </w:r>
      <w:r w:rsidR="005255AC">
        <w:rPr>
          <w:rFonts w:hint="eastAsia"/>
        </w:rPr>
        <w:t>2012</w:t>
      </w:r>
      <w:r w:rsidR="005255AC">
        <w:rPr>
          <w:rFonts w:hint="eastAsia"/>
        </w:rPr>
        <w:t>年</w:t>
      </w:r>
      <w:r w:rsidR="005255AC">
        <w:rPr>
          <w:rFonts w:hint="eastAsia"/>
        </w:rPr>
        <w:t>ILSVRC</w:t>
      </w:r>
      <w:r w:rsidR="005255AC">
        <w:rPr>
          <w:rFonts w:hint="eastAsia"/>
        </w:rPr>
        <w:t>比赛中的</w:t>
      </w:r>
      <w:r w:rsidR="005255AC">
        <w:rPr>
          <w:rFonts w:hint="eastAsia"/>
        </w:rPr>
        <w:t>ImageNet</w:t>
      </w:r>
      <w:r w:rsidR="005255AC">
        <w:rPr>
          <w:rFonts w:hint="eastAsia"/>
        </w:rPr>
        <w:t>子训练集，训练了一个至今为止最大的卷积神经网络，并且获得了到目前为止在数据集上发表过的最好的成绩。</w:t>
      </w:r>
      <w:r w:rsidR="008425A0" w:rsidRPr="008425A0">
        <w:rPr>
          <w:rFonts w:hint="eastAsia"/>
        </w:rPr>
        <w:t>我们写了</w:t>
      </w:r>
      <w:r w:rsidR="008425A0">
        <w:rPr>
          <w:rFonts w:hint="eastAsia"/>
        </w:rPr>
        <w:t>一个对于二维卷积</w:t>
      </w:r>
      <w:r w:rsidR="008425A0" w:rsidRPr="008425A0">
        <w:rPr>
          <w:rFonts w:hint="eastAsia"/>
        </w:rPr>
        <w:t>和其他所有训练卷积神经网络</w:t>
      </w:r>
      <w:r w:rsidR="008425A0">
        <w:rPr>
          <w:rFonts w:hint="eastAsia"/>
        </w:rPr>
        <w:t>操作的高度优化的</w:t>
      </w:r>
      <w:r w:rsidR="008425A0">
        <w:rPr>
          <w:rFonts w:hint="eastAsia"/>
        </w:rPr>
        <w:t>GPU</w:t>
      </w:r>
      <w:r w:rsidR="008425A0">
        <w:rPr>
          <w:rFonts w:hint="eastAsia"/>
        </w:rPr>
        <w:t>实现，而这些都是开源可用的。在第</w:t>
      </w:r>
      <w:r w:rsidR="008425A0">
        <w:rPr>
          <w:rFonts w:hint="eastAsia"/>
        </w:rPr>
        <w:t>3</w:t>
      </w:r>
      <w:r w:rsidR="008425A0">
        <w:rPr>
          <w:rFonts w:hint="eastAsia"/>
        </w:rPr>
        <w:t>节，我们会详细介绍网络包含的</w:t>
      </w:r>
      <w:r w:rsidR="00A867CD">
        <w:rPr>
          <w:rFonts w:hint="eastAsia"/>
        </w:rPr>
        <w:t>一系列</w:t>
      </w:r>
      <w:r w:rsidR="008425A0">
        <w:rPr>
          <w:rFonts w:hint="eastAsia"/>
        </w:rPr>
        <w:t>新鲜且</w:t>
      </w:r>
      <w:r w:rsidR="00A867CD">
        <w:rPr>
          <w:rFonts w:hint="eastAsia"/>
        </w:rPr>
        <w:t>特别</w:t>
      </w:r>
      <w:r w:rsidR="008425A0">
        <w:rPr>
          <w:rFonts w:hint="eastAsia"/>
        </w:rPr>
        <w:t>的</w:t>
      </w:r>
      <w:r w:rsidR="00A867CD">
        <w:rPr>
          <w:rFonts w:hint="eastAsia"/>
        </w:rPr>
        <w:t>提高性能和减少训练时间的特性。即使拥有</w:t>
      </w:r>
      <w:r w:rsidR="00A867CD">
        <w:rPr>
          <w:rFonts w:hint="eastAsia"/>
        </w:rPr>
        <w:t>120</w:t>
      </w:r>
      <w:r w:rsidR="00A867CD">
        <w:rPr>
          <w:rFonts w:hint="eastAsia"/>
        </w:rPr>
        <w:t>万张图片的训练集，网络规模带来的过拟合依然成为一个重要的问题，所以在第四节，我们会介绍一些有效的技术来预防过拟合。我们最终的网络包含</w:t>
      </w:r>
      <w:r w:rsidR="00A867CD">
        <w:rPr>
          <w:rFonts w:hint="eastAsia"/>
        </w:rPr>
        <w:t>5</w:t>
      </w:r>
      <w:r w:rsidR="00A867CD">
        <w:rPr>
          <w:rFonts w:hint="eastAsia"/>
        </w:rPr>
        <w:t>个卷积层和</w:t>
      </w:r>
      <w:r w:rsidR="00A867CD">
        <w:rPr>
          <w:rFonts w:hint="eastAsia"/>
        </w:rPr>
        <w:t>3</w:t>
      </w:r>
      <w:r w:rsidR="00A867CD">
        <w:rPr>
          <w:rFonts w:hint="eastAsia"/>
        </w:rPr>
        <w:t>个全连接层，而且它的深度似乎非常重要。我们发现无论去除任何一个卷积层（每一层都包含不超过</w:t>
      </w:r>
      <w:r w:rsidR="00A867CD">
        <w:rPr>
          <w:rFonts w:hint="eastAsia"/>
        </w:rPr>
        <w:t>1%</w:t>
      </w:r>
      <w:r w:rsidR="00A867CD">
        <w:rPr>
          <w:rFonts w:hint="eastAsia"/>
        </w:rPr>
        <w:t>的模型参数），都会导致性能较差。</w:t>
      </w:r>
    </w:p>
    <w:p w:rsidR="00A867CD" w:rsidRPr="002351D2" w:rsidRDefault="00A867CD" w:rsidP="002351D2">
      <w:pPr>
        <w:spacing w:line="360" w:lineRule="auto"/>
        <w:ind w:firstLineChars="200" w:firstLine="420"/>
      </w:pPr>
      <w:r>
        <w:rPr>
          <w:rFonts w:hint="eastAsia"/>
        </w:rPr>
        <w:t>最后，网络的规模主要受限于目前</w:t>
      </w:r>
      <w:r>
        <w:rPr>
          <w:rFonts w:hint="eastAsia"/>
        </w:rPr>
        <w:t>GPU</w:t>
      </w:r>
      <w:r>
        <w:rPr>
          <w:rFonts w:hint="eastAsia"/>
        </w:rPr>
        <w:t>的可用内存和我们愿意容忍的训练时间量。</w:t>
      </w:r>
      <w:r w:rsidR="005D0581">
        <w:rPr>
          <w:rFonts w:hint="eastAsia"/>
        </w:rPr>
        <w:t>在使用两个</w:t>
      </w:r>
      <w:r w:rsidR="005D0581">
        <w:rPr>
          <w:rFonts w:hint="eastAsia"/>
        </w:rPr>
        <w:t>GTX</w:t>
      </w:r>
      <w:r w:rsidR="005D0581">
        <w:t xml:space="preserve"> </w:t>
      </w:r>
      <w:r w:rsidR="005D0581">
        <w:rPr>
          <w:rFonts w:hint="eastAsia"/>
        </w:rPr>
        <w:t>580</w:t>
      </w:r>
      <w:r w:rsidR="005D0581">
        <w:t xml:space="preserve"> </w:t>
      </w:r>
      <w:r w:rsidR="005D0581">
        <w:rPr>
          <w:rFonts w:hint="eastAsia"/>
        </w:rPr>
        <w:t>3GB</w:t>
      </w:r>
      <w:r w:rsidR="005D0581">
        <w:t xml:space="preserve"> G</w:t>
      </w:r>
      <w:r w:rsidR="005D0581">
        <w:rPr>
          <w:rFonts w:hint="eastAsia"/>
        </w:rPr>
        <w:t>PU</w:t>
      </w:r>
      <w:r w:rsidR="005D0581">
        <w:rPr>
          <w:rFonts w:hint="eastAsia"/>
        </w:rPr>
        <w:t>的情况下，我们的网络训练了五到六天的时间。我们所有的实验表明更快的</w:t>
      </w:r>
      <w:r w:rsidR="005D0581">
        <w:rPr>
          <w:rFonts w:hint="eastAsia"/>
        </w:rPr>
        <w:t>GPU</w:t>
      </w:r>
      <w:r w:rsidR="005D0581">
        <w:rPr>
          <w:rFonts w:hint="eastAsia"/>
        </w:rPr>
        <w:t>和更大的数据集就能简单得使我们的结果变好。</w:t>
      </w:r>
    </w:p>
    <w:p w:rsidR="00C67204" w:rsidRDefault="00D41548" w:rsidP="00C67204">
      <w:pPr>
        <w:numPr>
          <w:ilvl w:val="0"/>
          <w:numId w:val="2"/>
        </w:numPr>
        <w:jc w:val="left"/>
        <w:rPr>
          <w:b/>
        </w:rPr>
      </w:pPr>
      <w:r>
        <w:rPr>
          <w:rFonts w:hint="eastAsia"/>
          <w:b/>
        </w:rPr>
        <w:t>数据集</w:t>
      </w:r>
    </w:p>
    <w:p w:rsidR="00D41548" w:rsidRDefault="005D6A03" w:rsidP="005D6A03">
      <w:pPr>
        <w:spacing w:line="360" w:lineRule="auto"/>
        <w:ind w:firstLineChars="200" w:firstLine="420"/>
      </w:pPr>
      <w:r w:rsidRPr="005D6A03">
        <w:rPr>
          <w:rFonts w:hint="eastAsia"/>
        </w:rPr>
        <w:t>ImageNet</w:t>
      </w:r>
      <w:r w:rsidRPr="005D6A03">
        <w:rPr>
          <w:rFonts w:hint="eastAsia"/>
        </w:rPr>
        <w:t>是</w:t>
      </w:r>
      <w:r>
        <w:rPr>
          <w:rFonts w:hint="eastAsia"/>
        </w:rPr>
        <w:t>一个拥有大约</w:t>
      </w:r>
      <w:r>
        <w:rPr>
          <w:rFonts w:hint="eastAsia"/>
        </w:rPr>
        <w:t>22000</w:t>
      </w:r>
      <w:r>
        <w:rPr>
          <w:rFonts w:hint="eastAsia"/>
        </w:rPr>
        <w:t>个种类超过</w:t>
      </w:r>
      <w:r>
        <w:rPr>
          <w:rFonts w:hint="eastAsia"/>
        </w:rPr>
        <w:t>1500</w:t>
      </w:r>
      <w:r>
        <w:rPr>
          <w:rFonts w:hint="eastAsia"/>
        </w:rPr>
        <w:t>万标记好高质量图片的数据集。</w:t>
      </w:r>
      <w:r w:rsidR="00D14294">
        <w:rPr>
          <w:rFonts w:hint="eastAsia"/>
        </w:rPr>
        <w:t>这些图片从网络上收集并通过亚马逊的</w:t>
      </w:r>
      <w:r w:rsidR="00D14294">
        <w:rPr>
          <w:rFonts w:hint="eastAsia"/>
        </w:rPr>
        <w:t>Mechanical</w:t>
      </w:r>
      <w:r w:rsidR="00D14294">
        <w:t xml:space="preserve"> T</w:t>
      </w:r>
      <w:r w:rsidR="00D14294">
        <w:rPr>
          <w:rFonts w:hint="eastAsia"/>
        </w:rPr>
        <w:t>urk</w:t>
      </w:r>
      <w:r w:rsidR="00D14294">
        <w:rPr>
          <w:rFonts w:hint="eastAsia"/>
        </w:rPr>
        <w:t>众包工具被人标记。从</w:t>
      </w:r>
      <w:r w:rsidR="00D14294">
        <w:rPr>
          <w:rFonts w:hint="eastAsia"/>
        </w:rPr>
        <w:t>2010</w:t>
      </w:r>
      <w:r w:rsidR="00D14294">
        <w:rPr>
          <w:rFonts w:hint="eastAsia"/>
        </w:rPr>
        <w:t>年开始，作为帕斯卡</w:t>
      </w:r>
      <w:r w:rsidR="004F30C6">
        <w:rPr>
          <w:rFonts w:hint="eastAsia"/>
        </w:rPr>
        <w:t>可视</w:t>
      </w:r>
      <w:r w:rsidR="00D14294">
        <w:rPr>
          <w:rFonts w:hint="eastAsia"/>
        </w:rPr>
        <w:t>对象挑战的一部分，名为</w:t>
      </w:r>
      <w:r w:rsidR="00D14294">
        <w:rPr>
          <w:rFonts w:hint="eastAsia"/>
        </w:rPr>
        <w:t>ImageNet</w:t>
      </w:r>
      <w:r w:rsidR="00D14294">
        <w:rPr>
          <w:rFonts w:hint="eastAsia"/>
        </w:rPr>
        <w:t>大型视觉识别挑战（</w:t>
      </w:r>
      <w:r w:rsidR="00D14294">
        <w:rPr>
          <w:rFonts w:hint="eastAsia"/>
        </w:rPr>
        <w:t>ILSVRC</w:t>
      </w:r>
      <w:r w:rsidR="00D14294">
        <w:rPr>
          <w:rFonts w:hint="eastAsia"/>
        </w:rPr>
        <w:t>）的竞赛</w:t>
      </w:r>
      <w:r w:rsidR="004F30C6">
        <w:rPr>
          <w:rFonts w:hint="eastAsia"/>
        </w:rPr>
        <w:t>每年举办一次。这项比赛使用</w:t>
      </w:r>
      <w:r w:rsidR="004F30C6">
        <w:rPr>
          <w:rFonts w:hint="eastAsia"/>
        </w:rPr>
        <w:t>ImageNet</w:t>
      </w:r>
      <w:r w:rsidR="004F30C6">
        <w:rPr>
          <w:rFonts w:hint="eastAsia"/>
        </w:rPr>
        <w:t>的一个子数据集，其中包含</w:t>
      </w:r>
      <w:r w:rsidR="004F30C6">
        <w:rPr>
          <w:rFonts w:hint="eastAsia"/>
        </w:rPr>
        <w:t>1000</w:t>
      </w:r>
      <w:r w:rsidR="004F30C6">
        <w:rPr>
          <w:rFonts w:hint="eastAsia"/>
        </w:rPr>
        <w:t>个种类各大约</w:t>
      </w:r>
      <w:r w:rsidR="004F30C6">
        <w:rPr>
          <w:rFonts w:hint="eastAsia"/>
        </w:rPr>
        <w:t>1000</w:t>
      </w:r>
      <w:r w:rsidR="004F30C6">
        <w:rPr>
          <w:rFonts w:hint="eastAsia"/>
        </w:rPr>
        <w:t>张图片总共大约</w:t>
      </w:r>
      <w:r w:rsidR="004F30C6">
        <w:rPr>
          <w:rFonts w:hint="eastAsia"/>
        </w:rPr>
        <w:t>120</w:t>
      </w:r>
      <w:r w:rsidR="004F30C6">
        <w:rPr>
          <w:rFonts w:hint="eastAsia"/>
        </w:rPr>
        <w:t>万张训练图片和</w:t>
      </w:r>
      <w:r w:rsidR="004F30C6">
        <w:rPr>
          <w:rFonts w:hint="eastAsia"/>
        </w:rPr>
        <w:t>50000</w:t>
      </w:r>
      <w:r w:rsidR="004F30C6">
        <w:rPr>
          <w:rFonts w:hint="eastAsia"/>
        </w:rPr>
        <w:t>张验证图像以及</w:t>
      </w:r>
      <w:r w:rsidR="004F30C6">
        <w:rPr>
          <w:rFonts w:hint="eastAsia"/>
        </w:rPr>
        <w:t>150000</w:t>
      </w:r>
      <w:r w:rsidR="004F30C6">
        <w:rPr>
          <w:rFonts w:hint="eastAsia"/>
        </w:rPr>
        <w:t>张测试图片。</w:t>
      </w:r>
    </w:p>
    <w:p w:rsidR="006418E8" w:rsidRDefault="006418E8" w:rsidP="005D6A03">
      <w:pPr>
        <w:spacing w:line="360" w:lineRule="auto"/>
        <w:ind w:firstLineChars="200" w:firstLine="420"/>
      </w:pPr>
      <w:r>
        <w:rPr>
          <w:rFonts w:hint="eastAsia"/>
        </w:rPr>
        <w:t>2010</w:t>
      </w:r>
      <w:r>
        <w:rPr>
          <w:rFonts w:hint="eastAsia"/>
        </w:rPr>
        <w:t>年的</w:t>
      </w:r>
      <w:r>
        <w:rPr>
          <w:rFonts w:hint="eastAsia"/>
        </w:rPr>
        <w:t>ILSVRC</w:t>
      </w:r>
      <w:r>
        <w:rPr>
          <w:rFonts w:hint="eastAsia"/>
        </w:rPr>
        <w:t>比赛是唯一一届</w:t>
      </w:r>
      <w:r w:rsidR="00E25591">
        <w:rPr>
          <w:rFonts w:hint="eastAsia"/>
        </w:rPr>
        <w:t>测试数据集标记可用的，所以我们在此基础上做了大多数的实验。由于我们同样参加了</w:t>
      </w:r>
      <w:r w:rsidR="00E25591">
        <w:rPr>
          <w:rFonts w:hint="eastAsia"/>
        </w:rPr>
        <w:t>2012</w:t>
      </w:r>
      <w:r w:rsidR="00E25591">
        <w:rPr>
          <w:rFonts w:hint="eastAsia"/>
        </w:rPr>
        <w:t>年的</w:t>
      </w:r>
      <w:r w:rsidR="00E25591">
        <w:rPr>
          <w:rFonts w:hint="eastAsia"/>
        </w:rPr>
        <w:t>ILSVRC</w:t>
      </w:r>
      <w:r w:rsidR="00E25591">
        <w:rPr>
          <w:rFonts w:hint="eastAsia"/>
        </w:rPr>
        <w:t>比赛，我们在第</w:t>
      </w:r>
      <w:r w:rsidR="00E25591">
        <w:rPr>
          <w:rFonts w:hint="eastAsia"/>
        </w:rPr>
        <w:t>6</w:t>
      </w:r>
      <w:r w:rsidR="00E25591">
        <w:rPr>
          <w:rFonts w:hint="eastAsia"/>
        </w:rPr>
        <w:t>节也呈现了这一年数据集的结果，而这一年的测试数据的标记是未知的。在</w:t>
      </w:r>
      <w:r w:rsidR="00E25591">
        <w:rPr>
          <w:rFonts w:hint="eastAsia"/>
        </w:rPr>
        <w:t>ImageNet</w:t>
      </w:r>
      <w:r w:rsidR="00E25591">
        <w:rPr>
          <w:rFonts w:hint="eastAsia"/>
        </w:rPr>
        <w:t>上，习惯呈现两个错误率：首次匹配错误率和前五匹配错误率。前五匹配错误率是指正确的标记不在模型给出的前五种可能的标记之中的概率。</w:t>
      </w:r>
    </w:p>
    <w:p w:rsidR="00E25591" w:rsidRPr="005D6A03" w:rsidRDefault="00E25591" w:rsidP="00E25591">
      <w:pPr>
        <w:spacing w:line="360" w:lineRule="auto"/>
        <w:ind w:firstLineChars="200" w:firstLine="420"/>
      </w:pPr>
      <w:r>
        <w:rPr>
          <w:rFonts w:hint="eastAsia"/>
        </w:rPr>
        <w:t>虽然</w:t>
      </w:r>
      <w:r>
        <w:rPr>
          <w:rFonts w:hint="eastAsia"/>
        </w:rPr>
        <w:t>ImageNet</w:t>
      </w:r>
      <w:r>
        <w:rPr>
          <w:rFonts w:hint="eastAsia"/>
        </w:rPr>
        <w:t>的图像分辨率很高，但我们的系统要求一个固定的输入维数。因此，我们对图像进行采样得到固定大小</w:t>
      </w:r>
      <w:r>
        <w:rPr>
          <w:rFonts w:hint="eastAsia"/>
        </w:rPr>
        <w:t>256</w:t>
      </w:r>
      <w:r>
        <w:t xml:space="preserve"> </w:t>
      </w:r>
      <w:r>
        <w:rPr>
          <w:rFonts w:hint="eastAsia"/>
        </w:rPr>
        <w:t>x</w:t>
      </w:r>
      <w:r>
        <w:t xml:space="preserve"> </w:t>
      </w:r>
      <w:r>
        <w:rPr>
          <w:rFonts w:hint="eastAsia"/>
        </w:rPr>
        <w:t>256</w:t>
      </w:r>
      <w:r>
        <w:rPr>
          <w:rFonts w:hint="eastAsia"/>
        </w:rPr>
        <w:t>的图像。对于给定的矩形</w:t>
      </w:r>
      <w:r w:rsidR="0030615D">
        <w:rPr>
          <w:rFonts w:hint="eastAsia"/>
        </w:rPr>
        <w:t>图像，我们首先将较短的边缩小到</w:t>
      </w:r>
      <w:r w:rsidR="0030615D">
        <w:rPr>
          <w:rFonts w:hint="eastAsia"/>
        </w:rPr>
        <w:t>256</w:t>
      </w:r>
      <w:r w:rsidR="0030615D">
        <w:rPr>
          <w:rFonts w:hint="eastAsia"/>
        </w:rPr>
        <w:t>像素长，然后裁剪正中间的</w:t>
      </w:r>
      <w:r w:rsidR="0030615D">
        <w:rPr>
          <w:rFonts w:hint="eastAsia"/>
        </w:rPr>
        <w:t>256</w:t>
      </w:r>
      <w:r w:rsidR="0030615D">
        <w:t xml:space="preserve"> </w:t>
      </w:r>
      <w:r w:rsidR="0030615D">
        <w:rPr>
          <w:rFonts w:hint="eastAsia"/>
        </w:rPr>
        <w:t>x</w:t>
      </w:r>
      <w:r w:rsidR="0030615D">
        <w:t xml:space="preserve"> </w:t>
      </w:r>
      <w:r w:rsidR="0030615D">
        <w:rPr>
          <w:rFonts w:hint="eastAsia"/>
        </w:rPr>
        <w:t>256</w:t>
      </w:r>
      <w:r w:rsidR="0030615D">
        <w:rPr>
          <w:rFonts w:hint="eastAsia"/>
        </w:rPr>
        <w:t>大小的一块作为结果。除了减去每个像素在训练过程中的平均活度，我们并未</w:t>
      </w:r>
      <w:r w:rsidR="00E43CBD">
        <w:rPr>
          <w:rFonts w:hint="eastAsia"/>
        </w:rPr>
        <w:t>使用任何其他方法来预处理图像，所以都是直接使</w:t>
      </w:r>
      <w:r w:rsidR="00E43CBD">
        <w:rPr>
          <w:rFonts w:hint="eastAsia"/>
        </w:rPr>
        <w:lastRenderedPageBreak/>
        <w:t>用每个像素的</w:t>
      </w:r>
      <w:r w:rsidR="00E43CBD">
        <w:rPr>
          <w:rFonts w:hint="eastAsia"/>
        </w:rPr>
        <w:t>RGB</w:t>
      </w:r>
      <w:r w:rsidR="00E43CBD">
        <w:rPr>
          <w:rFonts w:hint="eastAsia"/>
        </w:rPr>
        <w:t>值来训练网络。</w:t>
      </w:r>
    </w:p>
    <w:p w:rsidR="00D41548" w:rsidRDefault="00D41548" w:rsidP="00C67204">
      <w:pPr>
        <w:numPr>
          <w:ilvl w:val="0"/>
          <w:numId w:val="2"/>
        </w:numPr>
        <w:jc w:val="left"/>
        <w:rPr>
          <w:b/>
        </w:rPr>
      </w:pPr>
      <w:r>
        <w:rPr>
          <w:rFonts w:hint="eastAsia"/>
          <w:b/>
        </w:rPr>
        <w:t>体系结构</w:t>
      </w:r>
    </w:p>
    <w:p w:rsidR="0084464D" w:rsidRDefault="0084464D" w:rsidP="0084464D">
      <w:pPr>
        <w:spacing w:line="360" w:lineRule="auto"/>
        <w:ind w:firstLineChars="200" w:firstLine="420"/>
      </w:pPr>
      <w:r>
        <w:rPr>
          <w:rFonts w:hint="eastAsia"/>
        </w:rPr>
        <w:t>图二显示了我们网络的结构。它包含八个学习层</w:t>
      </w:r>
      <w:r w:rsidR="00893631" w:rsidRPr="00893631">
        <w:t>——</w:t>
      </w:r>
      <w:r w:rsidR="00893631">
        <w:rPr>
          <w:rFonts w:hint="eastAsia"/>
        </w:rPr>
        <w:t>五个卷积层和三个全连接层。接下来，我将介绍一些关于网络结构的新颖或特别的特性。</w:t>
      </w:r>
      <w:r w:rsidR="00893631">
        <w:rPr>
          <w:rFonts w:hint="eastAsia"/>
        </w:rPr>
        <w:t>3.1</w:t>
      </w:r>
      <w:r w:rsidR="00893631">
        <w:rPr>
          <w:rFonts w:hint="eastAsia"/>
        </w:rPr>
        <w:t>到</w:t>
      </w:r>
      <w:r w:rsidR="00893631">
        <w:rPr>
          <w:rFonts w:hint="eastAsia"/>
        </w:rPr>
        <w:t>3.4</w:t>
      </w:r>
      <w:r w:rsidR="00893631">
        <w:rPr>
          <w:rFonts w:hint="eastAsia"/>
        </w:rPr>
        <w:t>节将根据重要性从高到低罗列这些特性。</w:t>
      </w:r>
    </w:p>
    <w:p w:rsidR="00893631" w:rsidRDefault="000012B5" w:rsidP="0008302A">
      <w:pPr>
        <w:spacing w:line="360" w:lineRule="auto"/>
      </w:pPr>
      <w:r>
        <w:rPr>
          <w:rFonts w:hint="eastAsia"/>
        </w:rPr>
        <w:t>3.1</w:t>
      </w:r>
      <w:r>
        <w:t xml:space="preserve"> R</w:t>
      </w:r>
      <w:r>
        <w:rPr>
          <w:rFonts w:hint="eastAsia"/>
        </w:rPr>
        <w:t>eLU</w:t>
      </w:r>
      <w:r>
        <w:rPr>
          <w:rFonts w:hint="eastAsia"/>
        </w:rPr>
        <w:t>非线性</w:t>
      </w:r>
    </w:p>
    <w:p w:rsidR="008A7C80" w:rsidRDefault="000012B5" w:rsidP="0008302A">
      <w:pPr>
        <w:spacing w:line="360" w:lineRule="auto"/>
        <w:ind w:firstLine="360"/>
      </w:pPr>
      <w:r>
        <w:rPr>
          <w:rFonts w:hint="eastAsia"/>
        </w:rPr>
        <w:t>根据输入</w:t>
      </w:r>
      <w:r>
        <w:rPr>
          <w:rFonts w:hint="eastAsia"/>
        </w:rPr>
        <w:t>x</w:t>
      </w:r>
      <w:r>
        <w:rPr>
          <w:rFonts w:hint="eastAsia"/>
        </w:rPr>
        <w:t>，建立一个神经元的</w:t>
      </w:r>
      <w:r w:rsidR="009A728F">
        <w:rPr>
          <w:rFonts w:hint="eastAsia"/>
        </w:rPr>
        <w:t>激活</w:t>
      </w:r>
      <w:r>
        <w:rPr>
          <w:rFonts w:hint="eastAsia"/>
        </w:rPr>
        <w:t>函数</w:t>
      </w:r>
      <w:r>
        <w:rPr>
          <w:rFonts w:hint="eastAsia"/>
        </w:rPr>
        <w:t>f</w:t>
      </w:r>
      <w:r>
        <w:rPr>
          <w:rFonts w:hint="eastAsia"/>
        </w:rPr>
        <w:t>的</w:t>
      </w:r>
      <w:r w:rsidR="009A728F">
        <w:rPr>
          <w:rFonts w:hint="eastAsia"/>
        </w:rPr>
        <w:t>一般</w:t>
      </w:r>
      <w:r>
        <w:rPr>
          <w:rFonts w:hint="eastAsia"/>
        </w:rPr>
        <w:t>方式为</w:t>
      </w:r>
      <w:r w:rsidR="00B95E2F" w:rsidRPr="0008302A">
        <w:object w:dxaOrig="1700" w:dyaOrig="320">
          <v:shape id="_x0000_i1026" type="#_x0000_t75" style="width:83.25pt;height:15.75pt" o:ole="">
            <v:imagedata r:id="rId11" o:title=""/>
          </v:shape>
          <o:OLEObject Type="Embed" ProgID="Equation.3" ShapeID="_x0000_i1026" DrawAspect="Content" ObjectID="_1518033222" r:id="rId12"/>
        </w:object>
      </w:r>
      <w:r>
        <w:rPr>
          <w:rFonts w:hint="eastAsia"/>
        </w:rPr>
        <w:t>或者</w:t>
      </w:r>
      <w:r w:rsidR="00B95E2F" w:rsidRPr="0008302A">
        <w:object w:dxaOrig="1939" w:dyaOrig="360">
          <v:shape id="_x0000_i1027" type="#_x0000_t75" style="width:95.25pt;height:17.25pt" o:ole="">
            <v:imagedata r:id="rId13" o:title=""/>
          </v:shape>
          <o:OLEObject Type="Embed" ProgID="Equation.3" ShapeID="_x0000_i1027" DrawAspect="Content" ObjectID="_1518033223" r:id="rId14"/>
        </w:object>
      </w:r>
      <w:r w:rsidR="003B4105">
        <w:rPr>
          <w:rFonts w:hint="eastAsia"/>
        </w:rPr>
        <w:t>。</w:t>
      </w:r>
      <w:r w:rsidR="00B95E2F">
        <w:rPr>
          <w:rFonts w:hint="eastAsia"/>
        </w:rPr>
        <w:t>考虑到使用梯度下降方法的训练时间，这些饱和非线性方法远慢于非饱和非线性方法</w:t>
      </w:r>
      <w:r w:rsidR="00B95E2F" w:rsidRPr="0008302A">
        <w:object w:dxaOrig="1740" w:dyaOrig="360">
          <v:shape id="_x0000_i1028" type="#_x0000_t75" style="width:85.5pt;height:17.25pt" o:ole="">
            <v:imagedata r:id="rId15" o:title=""/>
          </v:shape>
          <o:OLEObject Type="Embed" ProgID="Equation.3" ShapeID="_x0000_i1028" DrawAspect="Content" ObjectID="_1518033224" r:id="rId16"/>
        </w:object>
      </w:r>
      <w:r w:rsidR="00B95E2F">
        <w:rPr>
          <w:rFonts w:hint="eastAsia"/>
        </w:rPr>
        <w:t>。</w:t>
      </w:r>
      <w:r w:rsidR="009A728F">
        <w:rPr>
          <w:rFonts w:hint="eastAsia"/>
        </w:rPr>
        <w:t>根据</w:t>
      </w:r>
      <w:r w:rsidR="009A728F">
        <w:rPr>
          <w:rFonts w:hint="eastAsia"/>
        </w:rPr>
        <w:t>Nair</w:t>
      </w:r>
      <w:r w:rsidR="009A728F">
        <w:rPr>
          <w:rFonts w:hint="eastAsia"/>
        </w:rPr>
        <w:t>和</w:t>
      </w:r>
      <w:r w:rsidR="009A728F">
        <w:rPr>
          <w:rFonts w:hint="eastAsia"/>
        </w:rPr>
        <w:t>Hinton</w:t>
      </w:r>
      <w:r w:rsidR="009A728F">
        <w:rPr>
          <w:rFonts w:hint="eastAsia"/>
        </w:rPr>
        <w:t>的研究成果</w:t>
      </w:r>
      <w:r w:rsidR="009A728F">
        <w:rPr>
          <w:rFonts w:hint="eastAsia"/>
        </w:rPr>
        <w:t>[20]</w:t>
      </w:r>
      <w:r w:rsidR="009A728F">
        <w:rPr>
          <w:rFonts w:hint="eastAsia"/>
        </w:rPr>
        <w:t>，我们侵向于使用整合线性单元（</w:t>
      </w:r>
      <w:r w:rsidR="009A728F">
        <w:rPr>
          <w:rFonts w:hint="eastAsia"/>
        </w:rPr>
        <w:t>ReLU</w:t>
      </w:r>
      <w:r w:rsidR="009A728F">
        <w:rPr>
          <w:rFonts w:hint="eastAsia"/>
        </w:rPr>
        <w:t>）非线性激活函数的神经单元。</w:t>
      </w:r>
      <w:r w:rsidR="00646627">
        <w:rPr>
          <w:rFonts w:hint="eastAsia"/>
        </w:rPr>
        <w:t>在训练深层卷积神经网络时使用</w:t>
      </w:r>
      <w:r w:rsidR="00646627">
        <w:rPr>
          <w:rFonts w:hint="eastAsia"/>
        </w:rPr>
        <w:t>ReLU</w:t>
      </w:r>
      <w:r w:rsidR="00646627">
        <w:rPr>
          <w:rFonts w:hint="eastAsia"/>
        </w:rPr>
        <w:t>要比使用</w:t>
      </w:r>
      <w:r w:rsidR="00646627">
        <w:rPr>
          <w:rFonts w:hint="eastAsia"/>
        </w:rPr>
        <w:t>tanh</w:t>
      </w:r>
      <w:r w:rsidR="00646627">
        <w:rPr>
          <w:rFonts w:hint="eastAsia"/>
        </w:rPr>
        <w:t>快上好几倍。从图</w:t>
      </w:r>
      <w:r w:rsidR="00646627">
        <w:rPr>
          <w:rFonts w:hint="eastAsia"/>
        </w:rPr>
        <w:t>1</w:t>
      </w:r>
      <w:r w:rsidR="00646627">
        <w:rPr>
          <w:rFonts w:hint="eastAsia"/>
        </w:rPr>
        <w:t>中显示了在</w:t>
      </w:r>
      <w:r w:rsidR="00646627">
        <w:rPr>
          <w:rFonts w:hint="eastAsia"/>
        </w:rPr>
        <w:t>CIFAR-10</w:t>
      </w:r>
      <w:r w:rsidR="00646627">
        <w:rPr>
          <w:rFonts w:hint="eastAsia"/>
        </w:rPr>
        <w:t>数据集上使用一个四层的卷积神经网络训练时达到</w:t>
      </w:r>
      <w:r w:rsidR="00646627">
        <w:rPr>
          <w:rFonts w:hint="eastAsia"/>
        </w:rPr>
        <w:t>25%</w:t>
      </w:r>
      <w:r w:rsidR="00646627">
        <w:rPr>
          <w:rFonts w:hint="eastAsia"/>
        </w:rPr>
        <w:t>错误率时的周期次数。这幅图显示出</w:t>
      </w:r>
      <w:r w:rsidR="0008302A">
        <w:rPr>
          <w:rFonts w:hint="eastAsia"/>
        </w:rPr>
        <w:t>我们如果使用传统的饱和神经元模型是无法训练如此庞大的神经网络的。</w:t>
      </w:r>
    </w:p>
    <w:p w:rsidR="000012B5" w:rsidRDefault="008A7C80" w:rsidP="008A7C80">
      <w:pPr>
        <w:spacing w:line="360" w:lineRule="auto"/>
        <w:ind w:firstLine="360"/>
        <w:jc w:val="center"/>
      </w:pPr>
      <w:r>
        <w:rPr>
          <w:noProof/>
        </w:rPr>
        <w:drawing>
          <wp:inline distT="0" distB="0" distL="0" distR="0" wp14:anchorId="2A547B91" wp14:editId="0615289F">
            <wp:extent cx="3609975" cy="280775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9975" cy="2807758"/>
                    </a:xfrm>
                    <a:prstGeom prst="rect">
                      <a:avLst/>
                    </a:prstGeom>
                  </pic:spPr>
                </pic:pic>
              </a:graphicData>
            </a:graphic>
          </wp:inline>
        </w:drawing>
      </w:r>
    </w:p>
    <w:p w:rsidR="008A7C80" w:rsidRDefault="008A7C80" w:rsidP="008A7C80">
      <w:pPr>
        <w:spacing w:line="360" w:lineRule="auto"/>
        <w:ind w:firstLine="360"/>
        <w:jc w:val="center"/>
      </w:pPr>
      <w:r>
        <w:rPr>
          <w:rFonts w:hint="eastAsia"/>
        </w:rPr>
        <w:t>图</w:t>
      </w:r>
      <w:r>
        <w:rPr>
          <w:rFonts w:hint="eastAsia"/>
        </w:rPr>
        <w:t>1</w:t>
      </w:r>
      <w:r>
        <w:t xml:space="preserve">: </w:t>
      </w:r>
      <w:r>
        <w:rPr>
          <w:rFonts w:hint="eastAsia"/>
        </w:rPr>
        <w:t>在一个四层</w:t>
      </w:r>
      <w:r w:rsidR="0090688E">
        <w:rPr>
          <w:rFonts w:hint="eastAsia"/>
        </w:rPr>
        <w:t>卷积</w:t>
      </w:r>
      <w:r>
        <w:rPr>
          <w:rFonts w:hint="eastAsia"/>
        </w:rPr>
        <w:t>层的神经网络上对</w:t>
      </w:r>
      <w:r>
        <w:rPr>
          <w:rFonts w:hint="eastAsia"/>
        </w:rPr>
        <w:t>CIFAR-10</w:t>
      </w:r>
      <w:r>
        <w:rPr>
          <w:rFonts w:hint="eastAsia"/>
        </w:rPr>
        <w:t>使用</w:t>
      </w:r>
      <w:r>
        <w:rPr>
          <w:rFonts w:hint="eastAsia"/>
        </w:rPr>
        <w:t>ReLUs</w:t>
      </w:r>
      <w:r>
        <w:rPr>
          <w:rFonts w:hint="eastAsia"/>
        </w:rPr>
        <w:t>（实线）达到</w:t>
      </w:r>
      <w:r>
        <w:rPr>
          <w:rFonts w:hint="eastAsia"/>
        </w:rPr>
        <w:t>25%</w:t>
      </w:r>
      <w:r>
        <w:rPr>
          <w:rFonts w:hint="eastAsia"/>
        </w:rPr>
        <w:t>训练错误率是在同等网络上使用</w:t>
      </w:r>
      <w:r>
        <w:rPr>
          <w:rFonts w:hint="eastAsia"/>
        </w:rPr>
        <w:t>tanh</w:t>
      </w:r>
      <w:r>
        <w:rPr>
          <w:rFonts w:hint="eastAsia"/>
        </w:rPr>
        <w:t>神经元（虚线）速度的</w:t>
      </w:r>
      <w:r>
        <w:rPr>
          <w:rFonts w:hint="eastAsia"/>
        </w:rPr>
        <w:t>6</w:t>
      </w:r>
      <w:r>
        <w:rPr>
          <w:rFonts w:hint="eastAsia"/>
        </w:rPr>
        <w:t>倍。每一个神经网络的学习速率都是相互独立且尽可能得快并且没有使用任何的正规化方法。虽然对于不同的神经网络这种效果的大小各异，但是使用</w:t>
      </w:r>
      <w:r>
        <w:rPr>
          <w:rFonts w:hint="eastAsia"/>
        </w:rPr>
        <w:t>ReLU</w:t>
      </w:r>
      <w:r>
        <w:rPr>
          <w:rFonts w:hint="eastAsia"/>
        </w:rPr>
        <w:t>方法训练都要比同等环境下的饱和神经元方法快上几倍。</w:t>
      </w:r>
    </w:p>
    <w:p w:rsidR="008A7C80" w:rsidRDefault="00607224" w:rsidP="00322739">
      <w:pPr>
        <w:spacing w:line="360" w:lineRule="auto"/>
        <w:ind w:firstLine="360"/>
      </w:pPr>
      <w:r>
        <w:rPr>
          <w:rFonts w:hint="eastAsia"/>
        </w:rPr>
        <w:lastRenderedPageBreak/>
        <w:t>我们并不是</w:t>
      </w:r>
      <w:r w:rsidR="00E91B6E">
        <w:rPr>
          <w:rFonts w:hint="eastAsia"/>
        </w:rPr>
        <w:t>最先</w:t>
      </w:r>
      <w:r>
        <w:rPr>
          <w:rFonts w:hint="eastAsia"/>
        </w:rPr>
        <w:t>想到要替换卷积神经网络中传统神经元的</w:t>
      </w:r>
      <w:r w:rsidR="00E91B6E">
        <w:rPr>
          <w:rFonts w:hint="eastAsia"/>
        </w:rPr>
        <w:t>人</w:t>
      </w:r>
      <w:r>
        <w:rPr>
          <w:rFonts w:hint="eastAsia"/>
        </w:rPr>
        <w:t>。</w:t>
      </w:r>
      <w:r w:rsidR="00E91B6E">
        <w:rPr>
          <w:rFonts w:hint="eastAsia"/>
        </w:rPr>
        <w:t>例如，</w:t>
      </w:r>
      <w:r w:rsidR="00E91B6E">
        <w:rPr>
          <w:rFonts w:hint="eastAsia"/>
        </w:rPr>
        <w:t>Jarrett</w:t>
      </w:r>
      <w:r w:rsidR="00E91B6E">
        <w:rPr>
          <w:rFonts w:hint="eastAsia"/>
        </w:rPr>
        <w:t>等人</w:t>
      </w:r>
      <w:r w:rsidR="00E91B6E">
        <w:rPr>
          <w:rFonts w:hint="eastAsia"/>
        </w:rPr>
        <w:t>[11]</w:t>
      </w:r>
      <w:r w:rsidR="00E91B6E">
        <w:rPr>
          <w:rFonts w:hint="eastAsia"/>
        </w:rPr>
        <w:t>宣称非线性方法</w:t>
      </w:r>
      <w:r w:rsidR="00E91B6E" w:rsidRPr="00E91B6E">
        <w:object w:dxaOrig="1740" w:dyaOrig="440">
          <v:shape id="_x0000_i1029" type="#_x0000_t75" style="width:85.5pt;height:21pt" o:ole="">
            <v:imagedata r:id="rId18" o:title=""/>
          </v:shape>
          <o:OLEObject Type="Embed" ProgID="Equation.3" ShapeID="_x0000_i1029" DrawAspect="Content" ObjectID="_1518033225" r:id="rId19"/>
        </w:object>
      </w:r>
      <w:r w:rsidR="00E91B6E">
        <w:rPr>
          <w:rFonts w:hint="eastAsia"/>
        </w:rPr>
        <w:t>在</w:t>
      </w:r>
      <w:r w:rsidR="00E91B6E">
        <w:rPr>
          <w:rFonts w:hint="eastAsia"/>
        </w:rPr>
        <w:t>Caltech-101</w:t>
      </w:r>
      <w:r w:rsidR="00E91B6E">
        <w:rPr>
          <w:rFonts w:hint="eastAsia"/>
        </w:rPr>
        <w:t>数据集上配合他们对应的正则化方法以及本地平均池化方法效果很好。然而，在这个数据上最主要的考虑是要避免过拟合，所以他们所努力探索的和我们之前提到使用</w:t>
      </w:r>
      <w:r w:rsidR="00E91B6E">
        <w:rPr>
          <w:rFonts w:hint="eastAsia"/>
        </w:rPr>
        <w:t>ReLU</w:t>
      </w:r>
      <w:r w:rsidR="00E91B6E">
        <w:rPr>
          <w:rFonts w:hint="eastAsia"/>
        </w:rPr>
        <w:t>来提升适应数据集的能力有所不同。更快的学习速度对于在大型数据集上使用大型模型训练的性能有很影响。</w:t>
      </w:r>
    </w:p>
    <w:p w:rsidR="0093481A" w:rsidRDefault="0093481A" w:rsidP="0093481A">
      <w:pPr>
        <w:spacing w:line="360" w:lineRule="auto"/>
      </w:pPr>
      <w:r>
        <w:rPr>
          <w:rFonts w:hint="eastAsia"/>
        </w:rPr>
        <w:t>3.2</w:t>
      </w:r>
      <w:r>
        <w:t xml:space="preserve"> </w:t>
      </w:r>
      <w:r>
        <w:rPr>
          <w:rFonts w:hint="eastAsia"/>
        </w:rPr>
        <w:t>多</w:t>
      </w:r>
      <w:r>
        <w:rPr>
          <w:rFonts w:hint="eastAsia"/>
        </w:rPr>
        <w:t>GPU</w:t>
      </w:r>
      <w:r>
        <w:rPr>
          <w:rFonts w:hint="eastAsia"/>
        </w:rPr>
        <w:t>训练</w:t>
      </w:r>
    </w:p>
    <w:p w:rsidR="0093481A" w:rsidRDefault="0093481A" w:rsidP="0093481A">
      <w:pPr>
        <w:spacing w:line="360" w:lineRule="auto"/>
      </w:pPr>
      <w:r>
        <w:tab/>
      </w:r>
      <w:r>
        <w:rPr>
          <w:rFonts w:hint="eastAsia"/>
        </w:rPr>
        <w:t>一个</w:t>
      </w:r>
      <w:r>
        <w:rPr>
          <w:rFonts w:hint="eastAsia"/>
        </w:rPr>
        <w:t>GTX</w:t>
      </w:r>
      <w:r>
        <w:t xml:space="preserve"> </w:t>
      </w:r>
      <w:r>
        <w:rPr>
          <w:rFonts w:hint="eastAsia"/>
        </w:rPr>
        <w:t>580</w:t>
      </w:r>
      <w:r>
        <w:t xml:space="preserve"> G</w:t>
      </w:r>
      <w:r>
        <w:rPr>
          <w:rFonts w:hint="eastAsia"/>
        </w:rPr>
        <w:t>PU</w:t>
      </w:r>
      <w:r>
        <w:rPr>
          <w:rFonts w:hint="eastAsia"/>
        </w:rPr>
        <w:t>只拥有</w:t>
      </w:r>
      <w:r>
        <w:rPr>
          <w:rFonts w:hint="eastAsia"/>
        </w:rPr>
        <w:t>3GB</w:t>
      </w:r>
      <w:r>
        <w:rPr>
          <w:rFonts w:hint="eastAsia"/>
        </w:rPr>
        <w:t>的内存，这会限制可训练的模型的最大规模。事实证明</w:t>
      </w:r>
      <w:r>
        <w:rPr>
          <w:rFonts w:hint="eastAsia"/>
        </w:rPr>
        <w:t>120</w:t>
      </w:r>
      <w:r>
        <w:rPr>
          <w:rFonts w:hint="eastAsia"/>
        </w:rPr>
        <w:t>万张图片是足以训练神经网络的，但是这对于单一</w:t>
      </w:r>
      <w:r>
        <w:rPr>
          <w:rFonts w:hint="eastAsia"/>
        </w:rPr>
        <w:t>GPU</w:t>
      </w:r>
      <w:r>
        <w:rPr>
          <w:rFonts w:hint="eastAsia"/>
        </w:rPr>
        <w:t>来说规模太大，因此我们将网络拆分到两个</w:t>
      </w:r>
      <w:r>
        <w:rPr>
          <w:rFonts w:hint="eastAsia"/>
        </w:rPr>
        <w:t>GPU</w:t>
      </w:r>
      <w:r>
        <w:rPr>
          <w:rFonts w:hint="eastAsia"/>
        </w:rPr>
        <w:t>上。如今的</w:t>
      </w:r>
      <w:r>
        <w:rPr>
          <w:rFonts w:hint="eastAsia"/>
        </w:rPr>
        <w:t>GPU</w:t>
      </w:r>
      <w:r>
        <w:rPr>
          <w:rFonts w:hint="eastAsia"/>
        </w:rPr>
        <w:t>因为可以相互直接读取和写入对方的内存而不经过主机的机器内存，所以非常适合于跨</w:t>
      </w:r>
      <w:r>
        <w:rPr>
          <w:rFonts w:hint="eastAsia"/>
        </w:rPr>
        <w:t>GPU</w:t>
      </w:r>
      <w:r>
        <w:rPr>
          <w:rFonts w:hint="eastAsia"/>
        </w:rPr>
        <w:t>的并行运算。并行策略是将内核（或神经元）平分到每个</w:t>
      </w:r>
      <w:r>
        <w:rPr>
          <w:rFonts w:hint="eastAsia"/>
        </w:rPr>
        <w:t>GPU</w:t>
      </w:r>
      <w:r>
        <w:rPr>
          <w:rFonts w:hint="eastAsia"/>
        </w:rPr>
        <w:t>上，还有一个小策略是</w:t>
      </w:r>
      <w:r>
        <w:rPr>
          <w:rFonts w:hint="eastAsia"/>
        </w:rPr>
        <w:t>GPU</w:t>
      </w:r>
      <w:r>
        <w:rPr>
          <w:rFonts w:hint="eastAsia"/>
        </w:rPr>
        <w:t>仅在某些特定层通信。这意味着，例如第三层内核接受所有来自第二层的内核为输入，然而第四层内核只接受在同一个</w:t>
      </w:r>
      <w:r>
        <w:rPr>
          <w:rFonts w:hint="eastAsia"/>
        </w:rPr>
        <w:t>GPU</w:t>
      </w:r>
      <w:r>
        <w:rPr>
          <w:rFonts w:hint="eastAsia"/>
        </w:rPr>
        <w:t>上的第三层的内核为输入。选择连接模式是一个交叉验证的问题，但是这个使得我们可以精准地调整所有的通信直到所有结果的</w:t>
      </w:r>
      <w:r w:rsidR="00933616">
        <w:rPr>
          <w:rFonts w:hint="eastAsia"/>
        </w:rPr>
        <w:t>满足要求。</w:t>
      </w:r>
    </w:p>
    <w:p w:rsidR="0047713F" w:rsidRPr="0084464D" w:rsidRDefault="0047713F" w:rsidP="0093481A">
      <w:pPr>
        <w:spacing w:line="360" w:lineRule="auto"/>
        <w:rPr>
          <w:rFonts w:hint="eastAsia"/>
        </w:rPr>
      </w:pPr>
      <w:r>
        <w:tab/>
      </w:r>
      <w:bookmarkStart w:id="2" w:name="_GoBack"/>
      <w:bookmarkEnd w:id="2"/>
    </w:p>
    <w:p w:rsidR="0084464D" w:rsidRDefault="0084464D" w:rsidP="000012B5">
      <w:pPr>
        <w:numPr>
          <w:ilvl w:val="0"/>
          <w:numId w:val="2"/>
        </w:numPr>
        <w:jc w:val="left"/>
        <w:rPr>
          <w:b/>
        </w:rPr>
      </w:pPr>
      <w:r>
        <w:rPr>
          <w:rFonts w:hint="eastAsia"/>
          <w:b/>
        </w:rPr>
        <w:t>降低过拟合</w:t>
      </w:r>
    </w:p>
    <w:p w:rsidR="00C67204" w:rsidRDefault="00C67204" w:rsidP="00C67204">
      <w:pPr>
        <w:spacing w:line="360" w:lineRule="auto"/>
        <w:ind w:firstLineChars="200" w:firstLine="420"/>
        <w:rPr>
          <w:rFonts w:ascii="宋体" w:hAnsi="宋体"/>
          <w:szCs w:val="21"/>
        </w:rPr>
      </w:pPr>
      <w:r>
        <w:rPr>
          <w:rFonts w:ascii="宋体" w:hAnsi="宋体" w:hint="eastAsia"/>
          <w:szCs w:val="21"/>
        </w:rPr>
        <w:t>××××××××××××××××××××××××，其×××××可表示如下：</w:t>
      </w:r>
    </w:p>
    <w:p w:rsidR="00C67204" w:rsidRDefault="00C67204" w:rsidP="00C67204">
      <w:pPr>
        <w:spacing w:line="360" w:lineRule="auto"/>
        <w:jc w:val="center"/>
        <w:rPr>
          <w:rFonts w:ascii="宋体" w:hAnsi="宋体"/>
        </w:rPr>
      </w:pPr>
      <w:r>
        <w:rPr>
          <w:position w:val="-14"/>
        </w:rPr>
        <w:object w:dxaOrig="3043" w:dyaOrig="380">
          <v:shape id="Picture 2" o:spid="_x0000_i1030" type="#_x0000_t75" style="width:149.25pt;height:18.75pt;mso-position-horizontal-relative:page;mso-position-vertical-relative:page" o:ole="">
            <v:imagedata r:id="rId20" o:title=""/>
          </v:shape>
          <o:OLEObject Type="Embed" ProgID="Equation.3" ShapeID="Picture 2" DrawAspect="Content" ObjectID="_1518033226" r:id="rId21"/>
        </w:object>
      </w:r>
      <w:r>
        <w:rPr>
          <w:rFonts w:hint="eastAsia"/>
        </w:rPr>
        <w:t xml:space="preserve">        </w:t>
      </w:r>
      <w:r>
        <w:rPr>
          <w:rFonts w:hint="eastAsia"/>
          <w:szCs w:val="21"/>
        </w:rPr>
        <w:t xml:space="preserve"> </w:t>
      </w:r>
      <w:r>
        <w:rPr>
          <w:rFonts w:ascii="宋体" w:hAnsi="宋体"/>
          <w:szCs w:val="21"/>
        </w:rPr>
        <w:t>(</w:t>
      </w:r>
      <w:r>
        <w:rPr>
          <w:rFonts w:ascii="宋体" w:hAnsi="宋体" w:hint="eastAsia"/>
          <w:szCs w:val="21"/>
        </w:rPr>
        <w:t>2</w:t>
      </w:r>
      <w:r>
        <w:rPr>
          <w:rFonts w:ascii="宋体" w:hAnsi="宋体"/>
          <w:szCs w:val="21"/>
        </w:rPr>
        <w:t>-1）</w:t>
      </w:r>
    </w:p>
    <w:p w:rsidR="00C67204" w:rsidRDefault="00C67204" w:rsidP="00C67204">
      <w:pPr>
        <w:spacing w:line="360" w:lineRule="auto"/>
        <w:jc w:val="center"/>
        <w:rPr>
          <w:rFonts w:ascii="宋体" w:hAnsi="宋体"/>
        </w:rPr>
      </w:pPr>
      <w:r>
        <w:rPr>
          <w:rFonts w:ascii="宋体" w:hAnsi="宋体"/>
          <w:position w:val="-14"/>
        </w:rPr>
        <w:object w:dxaOrig="3162" w:dyaOrig="380">
          <v:shape id="Picture 3" o:spid="_x0000_i1031" type="#_x0000_t75" style="width:155.25pt;height:18.75pt;mso-position-horizontal-relative:page;mso-position-vertical-relative:page" o:ole="">
            <v:imagedata r:id="rId22" o:title=""/>
          </v:shape>
          <o:OLEObject Type="Embed" ProgID="Equation.3" ShapeID="Picture 3" DrawAspect="Content" ObjectID="_1518033227" r:id="rId23"/>
        </w:object>
      </w:r>
      <w:r>
        <w:rPr>
          <w:rFonts w:ascii="宋体" w:hAnsi="宋体" w:hint="eastAsia"/>
        </w:rPr>
        <w:t xml:space="preserve">         (2-2）</w:t>
      </w:r>
    </w:p>
    <w:p w:rsidR="00C67204" w:rsidRDefault="00C67204" w:rsidP="00C67204">
      <w:pPr>
        <w:spacing w:line="360" w:lineRule="auto"/>
        <w:ind w:left="105" w:hangingChars="50" w:hanging="105"/>
        <w:jc w:val="left"/>
        <w:rPr>
          <w:rFonts w:ascii="宋体" w:hAnsi="宋体"/>
          <w:szCs w:val="21"/>
        </w:rPr>
      </w:pPr>
      <w:r>
        <w:rPr>
          <w:rFonts w:ascii="宋体" w:hAnsi="宋体" w:hint="eastAsia"/>
          <w:szCs w:val="21"/>
        </w:rPr>
        <w:t>×××××××××××××××××××××××××××× (如表2-1所示)</w:t>
      </w:r>
    </w:p>
    <w:p w:rsidR="00C67204" w:rsidRDefault="00C67204" w:rsidP="00C67204">
      <w:pPr>
        <w:spacing w:line="300" w:lineRule="exact"/>
        <w:ind w:firstLineChars="200" w:firstLine="480"/>
        <w:jc w:val="center"/>
        <w:rPr>
          <w:rFonts w:ascii="黑体" w:eastAsia="黑体" w:hAnsi="宋体"/>
          <w:sz w:val="24"/>
        </w:rPr>
      </w:pPr>
    </w:p>
    <w:p w:rsidR="00C67204" w:rsidRDefault="00C67204" w:rsidP="00C67204">
      <w:pPr>
        <w:spacing w:line="300" w:lineRule="exact"/>
        <w:ind w:firstLineChars="200" w:firstLine="420"/>
        <w:jc w:val="center"/>
        <w:rPr>
          <w:rFonts w:ascii="宋体" w:hAnsi="宋体"/>
          <w:szCs w:val="21"/>
        </w:rPr>
      </w:pPr>
      <w:r>
        <w:rPr>
          <w:rFonts w:ascii="宋体" w:hAnsi="宋体" w:hint="eastAsia"/>
          <w:szCs w:val="21"/>
        </w:rPr>
        <w:t>表2-1</w:t>
      </w:r>
      <w:r w:rsidRPr="00EC6614">
        <w:rPr>
          <w:rFonts w:ascii="宋体" w:hAnsi="宋体" w:hint="eastAsia"/>
          <w:color w:val="FF0000"/>
          <w:szCs w:val="21"/>
        </w:rPr>
        <w:t>□</w:t>
      </w:r>
      <w:r>
        <w:rPr>
          <w:rFonts w:ascii="宋体" w:hAnsi="宋体" w:hint="eastAsia"/>
          <w:szCs w:val="21"/>
        </w:rPr>
        <w:t>××××××××××</w:t>
      </w:r>
    </w:p>
    <w:p w:rsidR="00C67204" w:rsidRDefault="00C67204" w:rsidP="00C67204">
      <w:pPr>
        <w:spacing w:line="300" w:lineRule="exact"/>
        <w:ind w:firstLineChars="200" w:firstLine="480"/>
        <w:jc w:val="center"/>
        <w:rPr>
          <w:rFonts w:ascii="黑体" w:eastAsia="黑体" w:hAnsi="宋体"/>
          <w:sz w:val="24"/>
        </w:rPr>
      </w:pPr>
    </w:p>
    <w:tbl>
      <w:tblPr>
        <w:tblW w:w="0" w:type="auto"/>
        <w:tblInd w:w="288" w:type="dxa"/>
        <w:tblLayout w:type="fixed"/>
        <w:tblLook w:val="0000" w:firstRow="0" w:lastRow="0" w:firstColumn="0" w:lastColumn="0" w:noHBand="0" w:noVBand="0"/>
      </w:tblPr>
      <w:tblGrid>
        <w:gridCol w:w="1440"/>
        <w:gridCol w:w="2160"/>
        <w:gridCol w:w="2160"/>
        <w:gridCol w:w="2160"/>
      </w:tblGrid>
      <w:tr w:rsidR="00C67204" w:rsidTr="00E25591">
        <w:tc>
          <w:tcPr>
            <w:tcW w:w="1440" w:type="dxa"/>
            <w:tcBorders>
              <w:top w:val="single" w:sz="12" w:space="0" w:color="auto"/>
              <w:bottom w:val="single" w:sz="4" w:space="0" w:color="auto"/>
            </w:tcBorders>
            <w:vAlign w:val="center"/>
          </w:tcPr>
          <w:p w:rsidR="00C67204" w:rsidRDefault="00C67204" w:rsidP="00E2559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12" w:space="0" w:color="auto"/>
              <w:bottom w:val="single" w:sz="4" w:space="0" w:color="auto"/>
            </w:tcBorders>
            <w:vAlign w:val="center"/>
          </w:tcPr>
          <w:p w:rsidR="00C67204" w:rsidRDefault="00C67204" w:rsidP="00E2559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12" w:space="0" w:color="auto"/>
              <w:bottom w:val="single" w:sz="4" w:space="0" w:color="auto"/>
            </w:tcBorders>
            <w:vAlign w:val="center"/>
          </w:tcPr>
          <w:p w:rsidR="00C67204" w:rsidRDefault="00C67204" w:rsidP="00E2559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12" w:space="0" w:color="auto"/>
              <w:bottom w:val="single" w:sz="4" w:space="0" w:color="auto"/>
            </w:tcBorders>
            <w:vAlign w:val="center"/>
          </w:tcPr>
          <w:p w:rsidR="00C67204" w:rsidRDefault="00C67204" w:rsidP="00E25591">
            <w:pPr>
              <w:spacing w:line="300" w:lineRule="exact"/>
              <w:jc w:val="center"/>
              <w:rPr>
                <w:rFonts w:ascii="宋体" w:hAnsi="宋体"/>
                <w:bCs/>
                <w:color w:val="000000"/>
                <w:szCs w:val="21"/>
              </w:rPr>
            </w:pPr>
            <w:r>
              <w:rPr>
                <w:rFonts w:ascii="宋体" w:hAnsi="宋体" w:hint="eastAsia"/>
                <w:szCs w:val="21"/>
              </w:rPr>
              <w:t>×××</w:t>
            </w:r>
          </w:p>
        </w:tc>
      </w:tr>
      <w:tr w:rsidR="00C67204" w:rsidTr="00E25591">
        <w:tc>
          <w:tcPr>
            <w:tcW w:w="1440" w:type="dxa"/>
            <w:tcBorders>
              <w:top w:val="single" w:sz="4" w:space="0" w:color="auto"/>
            </w:tcBorders>
            <w:vAlign w:val="center"/>
          </w:tcPr>
          <w:p w:rsidR="00C67204" w:rsidRDefault="00C67204" w:rsidP="00E2559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auto"/>
            </w:tcBorders>
            <w:vAlign w:val="center"/>
          </w:tcPr>
          <w:p w:rsidR="00C67204" w:rsidRDefault="00C67204" w:rsidP="00E2559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auto"/>
            </w:tcBorders>
            <w:vAlign w:val="center"/>
          </w:tcPr>
          <w:p w:rsidR="00C67204" w:rsidRDefault="00C67204" w:rsidP="00E2559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auto"/>
            </w:tcBorders>
            <w:vAlign w:val="center"/>
          </w:tcPr>
          <w:p w:rsidR="00C67204" w:rsidRDefault="00C67204" w:rsidP="00E25591">
            <w:pPr>
              <w:spacing w:line="300" w:lineRule="exact"/>
              <w:jc w:val="center"/>
              <w:rPr>
                <w:rFonts w:ascii="宋体" w:hAnsi="宋体"/>
                <w:bCs/>
                <w:color w:val="000000"/>
                <w:szCs w:val="21"/>
              </w:rPr>
            </w:pPr>
            <w:r>
              <w:rPr>
                <w:rFonts w:ascii="宋体" w:hAnsi="宋体" w:hint="eastAsia"/>
                <w:szCs w:val="21"/>
              </w:rPr>
              <w:t>××</w:t>
            </w:r>
          </w:p>
        </w:tc>
      </w:tr>
      <w:tr w:rsidR="00C67204" w:rsidTr="00E25591">
        <w:tc>
          <w:tcPr>
            <w:tcW w:w="1440" w:type="dxa"/>
            <w:vAlign w:val="center"/>
          </w:tcPr>
          <w:p w:rsidR="00C67204" w:rsidRDefault="00C67204" w:rsidP="00E25591">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C67204" w:rsidRDefault="00C67204" w:rsidP="00E25591">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C67204" w:rsidRDefault="00C67204" w:rsidP="00E25591">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C67204" w:rsidRDefault="00C67204" w:rsidP="00E25591">
            <w:pPr>
              <w:spacing w:line="300" w:lineRule="exact"/>
              <w:jc w:val="center"/>
              <w:rPr>
                <w:rFonts w:ascii="宋体" w:hAnsi="宋体"/>
                <w:bCs/>
                <w:color w:val="000000"/>
                <w:szCs w:val="21"/>
              </w:rPr>
            </w:pPr>
            <w:r>
              <w:rPr>
                <w:rFonts w:ascii="宋体" w:hAnsi="宋体" w:hint="eastAsia"/>
                <w:szCs w:val="21"/>
              </w:rPr>
              <w:t>××</w:t>
            </w:r>
          </w:p>
        </w:tc>
      </w:tr>
      <w:tr w:rsidR="00C67204" w:rsidTr="00E25591">
        <w:tc>
          <w:tcPr>
            <w:tcW w:w="1440" w:type="dxa"/>
            <w:vAlign w:val="center"/>
          </w:tcPr>
          <w:p w:rsidR="00C67204" w:rsidRDefault="00C67204" w:rsidP="00E25591">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C67204" w:rsidRDefault="00C67204" w:rsidP="00E25591">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C67204" w:rsidRDefault="00C67204" w:rsidP="00E25591">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C67204" w:rsidRDefault="00C67204" w:rsidP="00E25591">
            <w:pPr>
              <w:spacing w:line="300" w:lineRule="exact"/>
              <w:jc w:val="center"/>
              <w:rPr>
                <w:rFonts w:ascii="宋体" w:hAnsi="宋体"/>
                <w:bCs/>
                <w:color w:val="000000"/>
                <w:szCs w:val="21"/>
              </w:rPr>
            </w:pPr>
            <w:r>
              <w:rPr>
                <w:rFonts w:ascii="宋体" w:hAnsi="宋体" w:hint="eastAsia"/>
                <w:szCs w:val="21"/>
              </w:rPr>
              <w:t>××</w:t>
            </w:r>
          </w:p>
        </w:tc>
      </w:tr>
      <w:tr w:rsidR="00C67204" w:rsidTr="00E25591">
        <w:tc>
          <w:tcPr>
            <w:tcW w:w="1440" w:type="dxa"/>
            <w:tcBorders>
              <w:top w:val="nil"/>
              <w:bottom w:val="single" w:sz="12" w:space="0" w:color="000000"/>
            </w:tcBorders>
            <w:vAlign w:val="center"/>
          </w:tcPr>
          <w:p w:rsidR="00C67204" w:rsidRDefault="00C67204" w:rsidP="00E2559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000000"/>
              <w:bottom w:val="single" w:sz="12" w:space="0" w:color="000000"/>
            </w:tcBorders>
            <w:vAlign w:val="center"/>
          </w:tcPr>
          <w:p w:rsidR="00C67204" w:rsidRDefault="00C67204" w:rsidP="00E2559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000000"/>
              <w:bottom w:val="single" w:sz="12" w:space="0" w:color="000000"/>
            </w:tcBorders>
            <w:vAlign w:val="center"/>
          </w:tcPr>
          <w:p w:rsidR="00C67204" w:rsidRDefault="00C67204" w:rsidP="00E2559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000000"/>
              <w:bottom w:val="single" w:sz="12" w:space="0" w:color="000000"/>
            </w:tcBorders>
            <w:vAlign w:val="center"/>
          </w:tcPr>
          <w:p w:rsidR="00C67204" w:rsidRDefault="00C67204" w:rsidP="00E25591">
            <w:pPr>
              <w:spacing w:line="300" w:lineRule="exact"/>
              <w:jc w:val="center"/>
              <w:rPr>
                <w:rFonts w:ascii="宋体" w:hAnsi="宋体"/>
                <w:bCs/>
                <w:color w:val="000000"/>
                <w:szCs w:val="21"/>
              </w:rPr>
            </w:pPr>
            <w:r>
              <w:rPr>
                <w:rFonts w:ascii="宋体" w:hAnsi="宋体" w:hint="eastAsia"/>
                <w:szCs w:val="21"/>
              </w:rPr>
              <w:t>××</w:t>
            </w:r>
          </w:p>
        </w:tc>
      </w:tr>
    </w:tbl>
    <w:p w:rsidR="00C67204" w:rsidRDefault="00C67204" w:rsidP="00C67204">
      <w:pPr>
        <w:spacing w:line="300" w:lineRule="exact"/>
        <w:ind w:firstLineChars="200" w:firstLine="420"/>
        <w:rPr>
          <w:rFonts w:ascii="仿宋_GB2312" w:eastAsia="仿宋_GB2312" w:hAnsi="宋体"/>
          <w:color w:val="FF0000"/>
          <w:szCs w:val="21"/>
        </w:rPr>
      </w:pPr>
    </w:p>
    <w:p w:rsidR="00C67204" w:rsidRDefault="00C67204" w:rsidP="00C67204">
      <w:pPr>
        <w:spacing w:line="300" w:lineRule="exact"/>
        <w:ind w:firstLineChars="200" w:firstLine="420"/>
        <w:rPr>
          <w:rFonts w:ascii="楷体_GB2312" w:eastAsia="楷体_GB2312" w:hAnsi="宋体"/>
          <w:color w:val="FF0000"/>
        </w:rPr>
      </w:pPr>
      <w:r>
        <w:rPr>
          <w:rFonts w:ascii="楷体_GB2312" w:eastAsia="楷体_GB2312" w:hAnsi="宋体" w:hint="eastAsia"/>
          <w:color w:val="FF0000"/>
        </w:rPr>
        <w:t>（表标题：位于表格上方，宋体5号，字母、</w:t>
      </w:r>
      <w:r>
        <w:rPr>
          <w:rFonts w:ascii="楷体_GB2312" w:eastAsia="楷体_GB2312" w:hAnsi="宋体"/>
          <w:color w:val="FF0000"/>
        </w:rPr>
        <w:t>阿拉伯数字为</w:t>
      </w:r>
      <w:r>
        <w:rPr>
          <w:rFonts w:ascii="楷体_GB2312" w:eastAsia="楷体_GB2312" w:hAnsi="宋体" w:hint="eastAsia"/>
          <w:color w:val="FF0000"/>
        </w:rPr>
        <w:t>Time New Roman 5号，表内容：宋体5号，字母、</w:t>
      </w:r>
      <w:r>
        <w:rPr>
          <w:rFonts w:ascii="楷体_GB2312" w:eastAsia="楷体_GB2312" w:hAnsi="宋体"/>
          <w:color w:val="FF0000"/>
        </w:rPr>
        <w:t>阿拉伯数字为</w:t>
      </w:r>
      <w:r>
        <w:rPr>
          <w:rFonts w:ascii="楷体_GB2312" w:eastAsia="楷体_GB2312" w:hAnsi="宋体" w:hint="eastAsia"/>
          <w:color w:val="FF0000"/>
        </w:rPr>
        <w:t>Time New Roman 5号）</w:t>
      </w:r>
    </w:p>
    <w:p w:rsidR="00C67204" w:rsidRDefault="00C67204" w:rsidP="00C67204">
      <w:pPr>
        <w:spacing w:line="300" w:lineRule="exact"/>
        <w:ind w:firstLineChars="200" w:firstLine="420"/>
        <w:rPr>
          <w:rFonts w:ascii="楷体_GB2312" w:eastAsia="楷体_GB2312" w:hAnsi="宋体"/>
          <w:color w:val="FF0000"/>
        </w:rPr>
      </w:pPr>
      <w:r>
        <w:rPr>
          <w:rFonts w:ascii="楷体_GB2312" w:eastAsia="楷体_GB2312" w:hAnsi="宋体" w:hint="eastAsia"/>
          <w:color w:val="FF0000"/>
        </w:rPr>
        <w:t>（“</w:t>
      </w:r>
      <w:r w:rsidRPr="00C73C0A">
        <w:rPr>
          <w:rFonts w:ascii="楷体_GB2312" w:eastAsia="楷体_GB2312" w:hAnsi="宋体" w:hint="eastAsia"/>
          <w:color w:val="FF0000"/>
        </w:rPr>
        <w:t>□”表示空格</w:t>
      </w:r>
      <w:r>
        <w:rPr>
          <w:rFonts w:ascii="楷体_GB2312" w:eastAsia="楷体_GB2312" w:hAnsi="宋体" w:hint="eastAsia"/>
          <w:color w:val="FF0000"/>
        </w:rPr>
        <w:t>）</w:t>
      </w:r>
    </w:p>
    <w:p w:rsidR="00C67204" w:rsidRDefault="00C67204" w:rsidP="00C67204">
      <w:pPr>
        <w:spacing w:line="360" w:lineRule="auto"/>
        <w:ind w:leftChars="57" w:left="120" w:firstLineChars="150" w:firstLine="315"/>
        <w:jc w:val="left"/>
        <w:rPr>
          <w:rFonts w:ascii="宋体" w:hAnsi="宋体"/>
          <w:szCs w:val="21"/>
        </w:rPr>
      </w:pPr>
      <w:r>
        <w:rPr>
          <w:rFonts w:ascii="宋体" w:hAnsi="宋体" w:hint="eastAsia"/>
          <w:szCs w:val="21"/>
        </w:rPr>
        <w:lastRenderedPageBreak/>
        <w:t>××××××××××××××××××××××××××× (如图2-1所示)</w:t>
      </w:r>
    </w:p>
    <w:p w:rsidR="00C67204" w:rsidRDefault="00C67204" w:rsidP="00C67204">
      <w:pPr>
        <w:spacing w:line="360" w:lineRule="auto"/>
        <w:ind w:left="120" w:hangingChars="50" w:hanging="120"/>
        <w:jc w:val="center"/>
        <w:rPr>
          <w:rFonts w:ascii="宋体" w:hAnsi="宋体"/>
          <w:sz w:val="24"/>
        </w:rPr>
      </w:pPr>
      <w:r>
        <w:rPr>
          <w:rFonts w:ascii="宋体" w:hAnsi="宋体" w:hint="eastAsia"/>
          <w:noProof/>
          <w:sz w:val="24"/>
        </w:rPr>
        <w:drawing>
          <wp:inline distT="0" distB="0" distL="0" distR="0">
            <wp:extent cx="5067300" cy="1428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l="20142" t="42117" r="18904" b="34824"/>
                    <a:stretch>
                      <a:fillRect/>
                    </a:stretch>
                  </pic:blipFill>
                  <pic:spPr bwMode="auto">
                    <a:xfrm>
                      <a:off x="0" y="0"/>
                      <a:ext cx="5067300" cy="1428750"/>
                    </a:xfrm>
                    <a:prstGeom prst="rect">
                      <a:avLst/>
                    </a:prstGeom>
                    <a:noFill/>
                    <a:ln>
                      <a:noFill/>
                    </a:ln>
                  </pic:spPr>
                </pic:pic>
              </a:graphicData>
            </a:graphic>
          </wp:inline>
        </w:drawing>
      </w:r>
    </w:p>
    <w:p w:rsidR="00C67204" w:rsidRDefault="00C67204" w:rsidP="00C67204">
      <w:pPr>
        <w:spacing w:line="360" w:lineRule="auto"/>
        <w:ind w:left="105" w:hangingChars="50" w:hanging="105"/>
        <w:jc w:val="center"/>
        <w:rPr>
          <w:rFonts w:ascii="宋体" w:hAnsi="宋体"/>
          <w:szCs w:val="21"/>
        </w:rPr>
      </w:pPr>
      <w:r>
        <w:rPr>
          <w:rFonts w:ascii="宋体" w:hAnsi="宋体" w:hint="eastAsia"/>
          <w:szCs w:val="21"/>
        </w:rPr>
        <w:t>图2-1</w:t>
      </w:r>
      <w:r w:rsidRPr="006B79A2">
        <w:rPr>
          <w:rFonts w:ascii="宋体" w:hAnsi="宋体" w:hint="eastAsia"/>
          <w:color w:val="FF0000"/>
          <w:szCs w:val="21"/>
        </w:rPr>
        <w:t>□</w:t>
      </w:r>
      <w:r>
        <w:rPr>
          <w:rFonts w:ascii="宋体" w:hAnsi="宋体" w:hint="eastAsia"/>
          <w:szCs w:val="21"/>
        </w:rPr>
        <w:t>××××××××××</w:t>
      </w:r>
    </w:p>
    <w:p w:rsidR="00C67204" w:rsidRDefault="00C67204" w:rsidP="00C67204">
      <w:pPr>
        <w:spacing w:line="300" w:lineRule="exact"/>
        <w:ind w:firstLineChars="200" w:firstLine="420"/>
        <w:rPr>
          <w:rFonts w:ascii="楷体_GB2312" w:eastAsia="楷体_GB2312" w:hAnsi="宋体"/>
          <w:color w:val="FF0000"/>
        </w:rPr>
      </w:pPr>
      <w:r>
        <w:rPr>
          <w:rFonts w:ascii="楷体_GB2312" w:eastAsia="楷体_GB2312" w:hAnsi="宋体" w:hint="eastAsia"/>
          <w:color w:val="FF0000"/>
        </w:rPr>
        <w:t>（图标题：位于图下方，宋体5号，字母、</w:t>
      </w:r>
      <w:r>
        <w:rPr>
          <w:rFonts w:ascii="楷体_GB2312" w:eastAsia="楷体_GB2312" w:hAnsi="宋体"/>
          <w:color w:val="FF0000"/>
        </w:rPr>
        <w:t>阿拉伯数字为</w:t>
      </w:r>
      <w:r>
        <w:rPr>
          <w:rFonts w:ascii="楷体_GB2312" w:eastAsia="楷体_GB2312" w:hAnsi="宋体" w:hint="eastAsia"/>
          <w:color w:val="FF0000"/>
        </w:rPr>
        <w:t>Time New Roman 5号）</w:t>
      </w:r>
    </w:p>
    <w:p w:rsidR="00C67204" w:rsidRDefault="00C67204" w:rsidP="00C67204">
      <w:pPr>
        <w:spacing w:line="360" w:lineRule="auto"/>
        <w:ind w:left="105" w:hangingChars="50" w:hanging="105"/>
        <w:jc w:val="center"/>
        <w:rPr>
          <w:rFonts w:ascii="宋体" w:hAnsi="宋体"/>
          <w:sz w:val="24"/>
        </w:rPr>
      </w:pPr>
      <w:r>
        <w:rPr>
          <w:rFonts w:ascii="宋体" w:hAnsi="宋体" w:hint="eastAsia"/>
        </w:rPr>
        <w:t>.......</w:t>
      </w:r>
    </w:p>
    <w:p w:rsidR="00C67204" w:rsidRDefault="00C67204" w:rsidP="00C67204">
      <w:pPr>
        <w:spacing w:line="360" w:lineRule="auto"/>
        <w:jc w:val="center"/>
        <w:rPr>
          <w:rFonts w:ascii="宋体" w:hAnsi="宋体"/>
        </w:rPr>
      </w:pPr>
      <w:r>
        <w:rPr>
          <w:rFonts w:ascii="宋体" w:hAnsi="宋体" w:hint="eastAsia"/>
        </w:rPr>
        <w:t>.......</w:t>
      </w:r>
    </w:p>
    <w:p w:rsidR="00C67204" w:rsidRDefault="00C67204" w:rsidP="00C67204">
      <w:pPr>
        <w:spacing w:line="360" w:lineRule="auto"/>
        <w:jc w:val="center"/>
        <w:rPr>
          <w:rFonts w:ascii="宋体" w:hAnsi="宋体"/>
        </w:rPr>
      </w:pPr>
      <w:r>
        <w:rPr>
          <w:rFonts w:ascii="宋体" w:hAnsi="宋体" w:hint="eastAsia"/>
        </w:rPr>
        <w:t>.......</w:t>
      </w:r>
    </w:p>
    <w:p w:rsidR="00C67204" w:rsidRDefault="00C67204" w:rsidP="00C67204">
      <w:pPr>
        <w:spacing w:line="360" w:lineRule="auto"/>
        <w:jc w:val="center"/>
        <w:rPr>
          <w:rFonts w:ascii="宋体" w:hAnsi="宋体"/>
        </w:rPr>
      </w:pPr>
      <w:r>
        <w:rPr>
          <w:rFonts w:ascii="宋体" w:hAnsi="宋体" w:hint="eastAsia"/>
        </w:rPr>
        <w:t>.......</w:t>
      </w:r>
    </w:p>
    <w:p w:rsidR="00C67204" w:rsidRDefault="00C67204" w:rsidP="00C67204">
      <w:pPr>
        <w:spacing w:line="360" w:lineRule="auto"/>
        <w:rPr>
          <w:color w:val="FF0000"/>
        </w:rPr>
      </w:pPr>
    </w:p>
    <w:p w:rsidR="00C67204" w:rsidRDefault="00C67204" w:rsidP="00C67204">
      <w:pPr>
        <w:jc w:val="left"/>
        <w:rPr>
          <w:b/>
        </w:rPr>
      </w:pPr>
      <w:r>
        <w:rPr>
          <w:rFonts w:hint="eastAsia"/>
          <w:b/>
        </w:rPr>
        <w:t>参考文献</w:t>
      </w:r>
      <w:r>
        <w:rPr>
          <w:rFonts w:ascii="楷体_GB2312" w:eastAsia="楷体_GB2312" w:hAnsi="宋体" w:hint="eastAsia"/>
          <w:color w:val="FF0000"/>
        </w:rPr>
        <w:t>（宋体5号加粗）</w:t>
      </w:r>
    </w:p>
    <w:p w:rsidR="00C67204" w:rsidRDefault="00C67204" w:rsidP="00C67204">
      <w:pPr>
        <w:spacing w:line="360" w:lineRule="auto"/>
        <w:rPr>
          <w:rFonts w:ascii="宋体" w:hAnsi="宋体"/>
          <w:b/>
          <w:szCs w:val="21"/>
        </w:rPr>
      </w:pPr>
      <w:r>
        <w:rPr>
          <w:rFonts w:ascii="宋体" w:hAnsi="宋体" w:hint="eastAsia"/>
          <w:szCs w:val="21"/>
        </w:rPr>
        <w:t>[1]</w:t>
      </w:r>
      <w:r w:rsidRPr="00DB2C15">
        <w:rPr>
          <w:rFonts w:ascii="宋体" w:hAnsi="宋体" w:hint="eastAsia"/>
          <w:color w:val="FF0000"/>
          <w:szCs w:val="21"/>
        </w:rPr>
        <w:t>□</w:t>
      </w:r>
      <w:r>
        <w:rPr>
          <w:rFonts w:ascii="宋体" w:hAnsi="宋体" w:hint="eastAsia"/>
          <w:szCs w:val="21"/>
        </w:rPr>
        <w:t>王静康,张凤宝,夏淑倩等.论化工本科专业国际认证与国内认证的“实质性”.高等工程教育研究,2014,5:1-4</w:t>
      </w:r>
    </w:p>
    <w:p w:rsidR="00C67204" w:rsidRDefault="00C67204" w:rsidP="00C67204">
      <w:pPr>
        <w:spacing w:line="360" w:lineRule="auto"/>
        <w:rPr>
          <w:szCs w:val="21"/>
        </w:rPr>
      </w:pPr>
      <w:r>
        <w:rPr>
          <w:rFonts w:ascii="宋体" w:hAnsi="宋体" w:hint="eastAsia"/>
          <w:szCs w:val="21"/>
        </w:rPr>
        <w:t>[2]</w:t>
      </w:r>
      <w:r w:rsidRPr="00DB2C15">
        <w:rPr>
          <w:rFonts w:ascii="宋体" w:hAnsi="宋体" w:hint="eastAsia"/>
          <w:color w:val="FF0000"/>
          <w:szCs w:val="21"/>
        </w:rPr>
        <w:t>□</w:t>
      </w:r>
      <w:r>
        <w:rPr>
          <w:szCs w:val="21"/>
        </w:rPr>
        <w:t>Stone J</w:t>
      </w:r>
      <w:r>
        <w:rPr>
          <w:rFonts w:hint="eastAsia"/>
          <w:szCs w:val="21"/>
        </w:rPr>
        <w:t xml:space="preserve"> A</w:t>
      </w:r>
      <w:r>
        <w:rPr>
          <w:szCs w:val="21"/>
        </w:rPr>
        <w:t>, Howard L</w:t>
      </w:r>
      <w:r>
        <w:rPr>
          <w:rFonts w:hint="eastAsia"/>
          <w:szCs w:val="21"/>
        </w:rPr>
        <w:t xml:space="preserve"> P</w:t>
      </w:r>
      <w:r>
        <w:rPr>
          <w:szCs w:val="21"/>
        </w:rPr>
        <w:t>. A simple technique for observing periodic nonlinearities in Michelson interferometers. Precision Engineering,1998,22(4):220-232</w:t>
      </w:r>
    </w:p>
    <w:p w:rsidR="00C67204" w:rsidRDefault="00C67204" w:rsidP="00C67204">
      <w:pPr>
        <w:spacing w:line="360" w:lineRule="auto"/>
        <w:rPr>
          <w:rFonts w:ascii="宋体" w:hAnsi="宋体"/>
          <w:szCs w:val="21"/>
        </w:rPr>
      </w:pPr>
      <w:r>
        <w:rPr>
          <w:rFonts w:ascii="宋体" w:hAnsi="宋体" w:hint="eastAsia"/>
          <w:szCs w:val="21"/>
        </w:rPr>
        <w:t>[3]</w:t>
      </w:r>
      <w:r w:rsidRPr="00DB2C15">
        <w:rPr>
          <w:rFonts w:ascii="宋体" w:hAnsi="宋体" w:hint="eastAsia"/>
          <w:color w:val="FF0000"/>
          <w:szCs w:val="21"/>
        </w:rPr>
        <w:t>□</w:t>
      </w:r>
      <w:r>
        <w:rPr>
          <w:rFonts w:ascii="宋体" w:hAnsi="宋体" w:hint="eastAsia"/>
          <w:bCs/>
          <w:szCs w:val="21"/>
        </w:rPr>
        <w:t>朱印红,袁衍明.Dreamweaver完美网页设计——技术入门篇.(第一版).北京:中国电力出版社,2006:19</w:t>
      </w:r>
      <w:r>
        <w:rPr>
          <w:rFonts w:ascii="宋体" w:hAnsi="宋体"/>
          <w:bCs/>
          <w:szCs w:val="21"/>
        </w:rPr>
        <w:t>～</w:t>
      </w:r>
      <w:r>
        <w:rPr>
          <w:rFonts w:ascii="宋体" w:hAnsi="宋体" w:hint="eastAsia"/>
          <w:bCs/>
          <w:szCs w:val="21"/>
        </w:rPr>
        <w:t>20</w:t>
      </w:r>
    </w:p>
    <w:p w:rsidR="00C67204" w:rsidRDefault="00C67204" w:rsidP="00C67204">
      <w:pPr>
        <w:spacing w:line="360" w:lineRule="auto"/>
        <w:rPr>
          <w:rFonts w:ascii="宋体" w:hAnsi="宋体"/>
          <w:szCs w:val="21"/>
        </w:rPr>
      </w:pPr>
      <w:r>
        <w:rPr>
          <w:rFonts w:ascii="宋体" w:hAnsi="宋体" w:hint="eastAsia"/>
          <w:szCs w:val="21"/>
        </w:rPr>
        <w:t>[4]</w:t>
      </w:r>
      <w:r w:rsidRPr="00DB2C15">
        <w:rPr>
          <w:rFonts w:ascii="宋体" w:hAnsi="宋体" w:hint="eastAsia"/>
          <w:color w:val="FF0000"/>
          <w:szCs w:val="21"/>
        </w:rPr>
        <w:t>□</w:t>
      </w:r>
      <w:r>
        <w:rPr>
          <w:rFonts w:ascii="宋体" w:hAnsi="宋体"/>
          <w:bCs/>
          <w:szCs w:val="21"/>
        </w:rPr>
        <w:t>Lewis</w:t>
      </w:r>
      <w:r>
        <w:rPr>
          <w:rFonts w:ascii="宋体" w:hAnsi="宋体" w:hint="eastAsia"/>
          <w:bCs/>
          <w:szCs w:val="21"/>
        </w:rPr>
        <w:t xml:space="preserve"> S L. </w:t>
      </w:r>
      <w:r>
        <w:rPr>
          <w:rFonts w:ascii="宋体" w:hAnsi="宋体"/>
          <w:bCs/>
          <w:szCs w:val="21"/>
        </w:rPr>
        <w:t>Physics and chemistry of the solar system</w:t>
      </w:r>
      <w:r>
        <w:rPr>
          <w:rFonts w:ascii="宋体" w:hAnsi="宋体" w:hint="eastAsia"/>
          <w:szCs w:val="21"/>
        </w:rPr>
        <w:t>.</w:t>
      </w:r>
      <w:r>
        <w:rPr>
          <w:rFonts w:ascii="宋体" w:hAnsi="宋体"/>
          <w:szCs w:val="21"/>
        </w:rPr>
        <w:t>北京</w:t>
      </w:r>
      <w:r>
        <w:rPr>
          <w:rFonts w:ascii="宋体" w:hAnsi="宋体" w:hint="eastAsia"/>
          <w:szCs w:val="21"/>
        </w:rPr>
        <w:t>:</w:t>
      </w:r>
      <w:r>
        <w:rPr>
          <w:rFonts w:ascii="宋体" w:hAnsi="宋体"/>
          <w:szCs w:val="21"/>
        </w:rPr>
        <w:t>北京大学出版社</w:t>
      </w:r>
      <w:r>
        <w:rPr>
          <w:rFonts w:ascii="宋体" w:hAnsi="宋体" w:hint="eastAsia"/>
          <w:szCs w:val="21"/>
        </w:rPr>
        <w:t>,</w:t>
      </w:r>
      <w:r>
        <w:rPr>
          <w:rFonts w:ascii="宋体" w:hAnsi="宋体"/>
          <w:szCs w:val="21"/>
        </w:rPr>
        <w:t>2014</w:t>
      </w:r>
      <w:r>
        <w:rPr>
          <w:rFonts w:ascii="宋体" w:hAnsi="宋体" w:hint="eastAsia"/>
          <w:szCs w:val="21"/>
        </w:rPr>
        <w:t>.1</w:t>
      </w:r>
      <w:r>
        <w:rPr>
          <w:rFonts w:ascii="宋体" w:hAnsi="宋体"/>
          <w:szCs w:val="21"/>
        </w:rPr>
        <w:t>～</w:t>
      </w:r>
      <w:r>
        <w:rPr>
          <w:rFonts w:ascii="宋体" w:hAnsi="宋体" w:hint="eastAsia"/>
          <w:szCs w:val="21"/>
        </w:rPr>
        <w:t>2</w:t>
      </w:r>
    </w:p>
    <w:p w:rsidR="00C67204" w:rsidRDefault="00C67204" w:rsidP="00C67204">
      <w:pPr>
        <w:spacing w:line="360" w:lineRule="auto"/>
        <w:rPr>
          <w:rFonts w:ascii="宋体" w:hAnsi="宋体"/>
          <w:szCs w:val="21"/>
        </w:rPr>
      </w:pPr>
      <w:r>
        <w:rPr>
          <w:rFonts w:ascii="宋体" w:hAnsi="宋体" w:hint="eastAsia"/>
          <w:szCs w:val="21"/>
        </w:rPr>
        <w:t>[5]</w:t>
      </w:r>
      <w:r w:rsidRPr="00DB2C15">
        <w:rPr>
          <w:rFonts w:ascii="宋体" w:hAnsi="宋体" w:hint="eastAsia"/>
          <w:color w:val="FF0000"/>
          <w:szCs w:val="21"/>
        </w:rPr>
        <w:t>□</w:t>
      </w:r>
      <w:r>
        <w:rPr>
          <w:rFonts w:ascii="宋体" w:hAnsi="宋体" w:hint="eastAsia"/>
          <w:szCs w:val="21"/>
        </w:rPr>
        <w:t>陈剑.上博简《民之父母》“而得既塞於四海矣”句解释[EB/OL］.简帛研究网站，http://www.bamboosilk.org/Wssf/2003/chenjian03.htm．2003-01-18</w:t>
      </w:r>
    </w:p>
    <w:p w:rsidR="00C67204" w:rsidRDefault="00C67204" w:rsidP="00C67204">
      <w:pPr>
        <w:spacing w:line="360" w:lineRule="auto"/>
        <w:rPr>
          <w:rFonts w:ascii="楷体_GB2312" w:eastAsia="楷体_GB2312" w:hAnsi="宋体"/>
          <w:color w:val="FF0000"/>
        </w:rPr>
      </w:pPr>
      <w:r>
        <w:rPr>
          <w:rFonts w:ascii="楷体_GB2312" w:eastAsia="楷体_GB2312" w:hAnsi="宋体" w:hint="eastAsia"/>
          <w:color w:val="FF0000"/>
        </w:rPr>
        <w:t xml:space="preserve"> ( 宋体5号)</w:t>
      </w:r>
    </w:p>
    <w:p w:rsidR="00C67204" w:rsidRDefault="00C67204" w:rsidP="00C67204">
      <w:pPr>
        <w:spacing w:line="360" w:lineRule="auto"/>
        <w:rPr>
          <w:color w:val="FF0000"/>
        </w:rPr>
      </w:pPr>
    </w:p>
    <w:p w:rsidR="00C67204" w:rsidRDefault="00C67204" w:rsidP="00C67204">
      <w:pPr>
        <w:spacing w:line="360" w:lineRule="auto"/>
        <w:rPr>
          <w:color w:val="FF0000"/>
        </w:rPr>
      </w:pPr>
      <w:r>
        <w:rPr>
          <w:rFonts w:ascii="楷体_GB2312" w:eastAsia="楷体_GB2312" w:hAnsi="宋体" w:hint="eastAsia"/>
          <w:color w:val="FF0000"/>
        </w:rPr>
        <w:t>（可加页，A4纸双面打印）</w:t>
      </w:r>
      <w:r>
        <w:rPr>
          <w:rFonts w:hint="eastAsia"/>
          <w:color w:val="FF0000"/>
        </w:rPr>
        <w:t xml:space="preserve"> </w:t>
      </w:r>
    </w:p>
    <w:p w:rsidR="00C67204" w:rsidRDefault="00C67204" w:rsidP="00C67204">
      <w:pPr>
        <w:jc w:val="center"/>
        <w:rPr>
          <w:rFonts w:ascii="华文细黑" w:eastAsia="华文细黑" w:hAnsi="华文细黑"/>
          <w:bCs/>
          <w:kern w:val="0"/>
          <w:sz w:val="28"/>
          <w:szCs w:val="28"/>
        </w:rPr>
      </w:pPr>
    </w:p>
    <w:p w:rsidR="00C67204" w:rsidRDefault="00C67204" w:rsidP="00C67204">
      <w:pPr>
        <w:jc w:val="center"/>
        <w:rPr>
          <w:rFonts w:ascii="华文细黑" w:eastAsia="华文细黑" w:hAnsi="华文细黑"/>
          <w:bCs/>
          <w:kern w:val="0"/>
          <w:sz w:val="28"/>
          <w:szCs w:val="28"/>
        </w:rPr>
      </w:pPr>
    </w:p>
    <w:p w:rsidR="00C67204" w:rsidRDefault="00C67204" w:rsidP="00C67204">
      <w:pPr>
        <w:jc w:val="center"/>
        <w:rPr>
          <w:rFonts w:ascii="华文细黑" w:eastAsia="华文细黑" w:hAnsi="华文细黑"/>
          <w:bCs/>
          <w:kern w:val="0"/>
          <w:sz w:val="28"/>
          <w:szCs w:val="28"/>
        </w:rPr>
      </w:pPr>
    </w:p>
    <w:p w:rsidR="00C67204" w:rsidRDefault="00C67204" w:rsidP="00C67204">
      <w:pPr>
        <w:jc w:val="center"/>
        <w:rPr>
          <w:rFonts w:ascii="华文细黑" w:eastAsia="华文细黑" w:hAnsi="华文细黑"/>
          <w:bCs/>
          <w:kern w:val="0"/>
          <w:sz w:val="28"/>
          <w:szCs w:val="28"/>
        </w:rPr>
      </w:pPr>
    </w:p>
    <w:p w:rsidR="00C67204" w:rsidRDefault="00C67204" w:rsidP="00C67204">
      <w:pPr>
        <w:jc w:val="center"/>
        <w:rPr>
          <w:rFonts w:ascii="华文细黑" w:eastAsia="华文细黑" w:hAnsi="华文细黑"/>
          <w:bCs/>
          <w:kern w:val="0"/>
          <w:sz w:val="28"/>
          <w:szCs w:val="28"/>
        </w:rPr>
      </w:pPr>
    </w:p>
    <w:p w:rsidR="00C67204" w:rsidRDefault="00C67204" w:rsidP="00C67204">
      <w:pPr>
        <w:jc w:val="center"/>
        <w:rPr>
          <w:rFonts w:ascii="华文细黑" w:eastAsia="华文细黑" w:hAnsi="华文细黑"/>
          <w:bCs/>
          <w:kern w:val="0"/>
          <w:sz w:val="28"/>
          <w:szCs w:val="28"/>
        </w:rPr>
      </w:pPr>
    </w:p>
    <w:p w:rsidR="00C67204" w:rsidRDefault="00C67204" w:rsidP="00C67204">
      <w:pPr>
        <w:rPr>
          <w:rFonts w:ascii="华文细黑" w:eastAsia="华文细黑" w:hAnsi="华文细黑"/>
          <w:bCs/>
          <w:kern w:val="0"/>
          <w:sz w:val="28"/>
          <w:szCs w:val="28"/>
        </w:rPr>
      </w:pPr>
    </w:p>
    <w:p w:rsidR="00C67204" w:rsidRDefault="00C67204" w:rsidP="00C67204">
      <w:pPr>
        <w:rPr>
          <w:rFonts w:ascii="华文细黑" w:eastAsia="华文细黑" w:hAnsi="华文细黑"/>
          <w:bCs/>
          <w:kern w:val="0"/>
          <w:sz w:val="28"/>
          <w:szCs w:val="28"/>
        </w:rPr>
      </w:pPr>
    </w:p>
    <w:p w:rsidR="00C67204" w:rsidRDefault="00C67204" w:rsidP="00C67204">
      <w:pPr>
        <w:rPr>
          <w:rFonts w:ascii="华文细黑" w:eastAsia="华文细黑" w:hAnsi="华文细黑"/>
          <w:bCs/>
          <w:kern w:val="0"/>
          <w:sz w:val="28"/>
          <w:szCs w:val="28"/>
        </w:rPr>
        <w:sectPr w:rsidR="00C67204">
          <w:headerReference w:type="default" r:id="rId25"/>
          <w:footerReference w:type="default" r:id="rId26"/>
          <w:headerReference w:type="first" r:id="rId27"/>
          <w:pgSz w:w="11906" w:h="16838"/>
          <w:pgMar w:top="1440" w:right="1800" w:bottom="1440" w:left="1800" w:header="851" w:footer="992" w:gutter="0"/>
          <w:pgNumType w:start="1"/>
          <w:cols w:space="720"/>
          <w:docGrid w:type="lines" w:linePitch="312"/>
        </w:sectPr>
      </w:pPr>
    </w:p>
    <w:p w:rsidR="00C67204" w:rsidRDefault="00C67204" w:rsidP="00C67204">
      <w:pPr>
        <w:rPr>
          <w:rFonts w:ascii="华文细黑" w:eastAsia="华文细黑" w:hAnsi="华文细黑"/>
          <w:bCs/>
          <w:kern w:val="0"/>
          <w:sz w:val="28"/>
          <w:szCs w:val="28"/>
        </w:rPr>
      </w:pPr>
      <w:r>
        <w:rPr>
          <w:rFonts w:ascii="华文细黑" w:eastAsia="华文细黑" w:hAnsi="华文细黑" w:hint="eastAsia"/>
          <w:bCs/>
          <w:kern w:val="0"/>
          <w:sz w:val="28"/>
          <w:szCs w:val="28"/>
        </w:rPr>
        <w:lastRenderedPageBreak/>
        <w:t xml:space="preserve">         </w:t>
      </w:r>
    </w:p>
    <w:p w:rsidR="00C67204" w:rsidRDefault="00C67204" w:rsidP="00C67204">
      <w:pPr>
        <w:spacing w:line="500" w:lineRule="exact"/>
        <w:jc w:val="center"/>
        <w:rPr>
          <w:rFonts w:ascii="华文中宋" w:eastAsia="华文中宋" w:hAnsi="华文中宋"/>
          <w:b/>
          <w:sz w:val="32"/>
          <w:szCs w:val="32"/>
        </w:rPr>
      </w:pPr>
    </w:p>
    <w:p w:rsidR="00C67204" w:rsidRDefault="00C67204" w:rsidP="00C67204">
      <w:pPr>
        <w:spacing w:line="500" w:lineRule="exact"/>
        <w:jc w:val="center"/>
        <w:rPr>
          <w:rFonts w:ascii="华文中宋" w:eastAsia="华文中宋" w:hAnsi="华文中宋"/>
          <w:b/>
          <w:sz w:val="32"/>
          <w:szCs w:val="32"/>
        </w:rPr>
      </w:pPr>
    </w:p>
    <w:p w:rsidR="00C67204" w:rsidRDefault="00C67204" w:rsidP="00C67204">
      <w:pPr>
        <w:spacing w:line="500" w:lineRule="exact"/>
        <w:jc w:val="center"/>
        <w:rPr>
          <w:rFonts w:ascii="华文中宋" w:eastAsia="华文中宋" w:hAnsi="华文中宋"/>
          <w:b/>
          <w:sz w:val="32"/>
          <w:szCs w:val="32"/>
        </w:rPr>
      </w:pPr>
    </w:p>
    <w:p w:rsidR="00C67204" w:rsidRDefault="00C67204" w:rsidP="00C67204">
      <w:pPr>
        <w:spacing w:line="500" w:lineRule="exact"/>
        <w:jc w:val="center"/>
        <w:rPr>
          <w:rFonts w:ascii="华文中宋" w:eastAsia="华文中宋" w:hAnsi="华文中宋"/>
          <w:b/>
          <w:sz w:val="32"/>
          <w:szCs w:val="32"/>
        </w:rPr>
      </w:pPr>
    </w:p>
    <w:p w:rsidR="00C67204" w:rsidRDefault="00C67204" w:rsidP="00C67204">
      <w:pPr>
        <w:spacing w:line="500" w:lineRule="exact"/>
        <w:jc w:val="center"/>
        <w:rPr>
          <w:rFonts w:ascii="华文中宋" w:eastAsia="华文中宋" w:hAnsi="华文中宋"/>
          <w:b/>
          <w:sz w:val="32"/>
          <w:szCs w:val="32"/>
        </w:rPr>
      </w:pPr>
      <w:r>
        <w:rPr>
          <w:rFonts w:ascii="华文中宋" w:eastAsia="华文中宋" w:hAnsi="华文中宋" w:hint="eastAsia"/>
          <w:b/>
          <w:sz w:val="32"/>
          <w:szCs w:val="32"/>
        </w:rPr>
        <w:t>参考文献原文</w:t>
      </w:r>
    </w:p>
    <w:p w:rsidR="00E25591" w:rsidRDefault="00E25591"/>
    <w:sectPr w:rsidR="00E25591">
      <w:headerReference w:type="default" r:id="rId28"/>
      <w:footerReference w:type="default" r:id="rId29"/>
      <w:type w:val="continuous"/>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3F21" w:rsidRDefault="002D3F21" w:rsidP="00546864">
      <w:r>
        <w:separator/>
      </w:r>
    </w:p>
  </w:endnote>
  <w:endnote w:type="continuationSeparator" w:id="0">
    <w:p w:rsidR="002D3F21" w:rsidRDefault="002D3F21" w:rsidP="00546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华文中宋">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591" w:rsidRDefault="00E25591">
    <w:pPr>
      <w:pStyle w:val="a3"/>
      <w:tabs>
        <w:tab w:val="clear" w:pos="4153"/>
        <w:tab w:val="clear" w:pos="8306"/>
        <w:tab w:val="left" w:pos="3270"/>
      </w:tabs>
    </w:pP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0" w:type="auto"/>
      <w:tblLayout w:type="fixed"/>
      <w:tblLook w:val="0000" w:firstRow="0" w:lastRow="0" w:firstColumn="0" w:lastColumn="0" w:noHBand="0" w:noVBand="0"/>
    </w:tblPr>
    <w:tblGrid>
      <w:gridCol w:w="3835"/>
      <w:gridCol w:w="852"/>
      <w:gridCol w:w="3835"/>
    </w:tblGrid>
    <w:tr w:rsidR="00E25591" w:rsidTr="00E25591">
      <w:trPr>
        <w:trHeight w:val="151"/>
      </w:trPr>
      <w:tc>
        <w:tcPr>
          <w:tcW w:w="3835" w:type="dxa"/>
          <w:tcBorders>
            <w:bottom w:val="single" w:sz="4" w:space="0" w:color="auto"/>
          </w:tcBorders>
        </w:tcPr>
        <w:p w:rsidR="00E25591" w:rsidRDefault="00E25591">
          <w:pPr>
            <w:pStyle w:val="a6"/>
            <w:rPr>
              <w:rFonts w:ascii="Cambria" w:hAnsi="Cambria"/>
              <w:b/>
              <w:bCs/>
            </w:rPr>
          </w:pPr>
        </w:p>
      </w:tc>
      <w:tc>
        <w:tcPr>
          <w:tcW w:w="852" w:type="dxa"/>
          <w:vMerge w:val="restart"/>
          <w:vAlign w:val="center"/>
        </w:tcPr>
        <w:p w:rsidR="00E25591" w:rsidRDefault="00E25591">
          <w:pPr>
            <w:pStyle w:val="a5"/>
            <w:jc w:val="center"/>
            <w:rPr>
              <w:rFonts w:ascii="Cambria" w:hAnsi="Cambria"/>
            </w:rPr>
          </w:pPr>
          <w:r>
            <w:rPr>
              <w:rFonts w:ascii="Cambria" w:hAnsi="Cambria" w:hint="eastAsia"/>
            </w:rPr>
            <w:t>页码</w:t>
          </w:r>
        </w:p>
      </w:tc>
      <w:tc>
        <w:tcPr>
          <w:tcW w:w="3835" w:type="dxa"/>
          <w:tcBorders>
            <w:bottom w:val="single" w:sz="4" w:space="0" w:color="auto"/>
          </w:tcBorders>
        </w:tcPr>
        <w:p w:rsidR="00E25591" w:rsidRDefault="00E25591">
          <w:pPr>
            <w:pStyle w:val="a6"/>
            <w:rPr>
              <w:rFonts w:ascii="Cambria" w:hAnsi="Cambria"/>
              <w:b/>
              <w:bCs/>
            </w:rPr>
          </w:pPr>
        </w:p>
      </w:tc>
    </w:tr>
    <w:tr w:rsidR="00E25591" w:rsidTr="00E25591">
      <w:trPr>
        <w:trHeight w:val="150"/>
      </w:trPr>
      <w:tc>
        <w:tcPr>
          <w:tcW w:w="3835" w:type="dxa"/>
          <w:tcBorders>
            <w:top w:val="single" w:sz="4" w:space="0" w:color="auto"/>
          </w:tcBorders>
        </w:tcPr>
        <w:p w:rsidR="00E25591" w:rsidRDefault="00E25591">
          <w:pPr>
            <w:pStyle w:val="a6"/>
            <w:rPr>
              <w:rFonts w:ascii="Cambria" w:hAnsi="Cambria"/>
              <w:b/>
              <w:bCs/>
            </w:rPr>
          </w:pPr>
        </w:p>
      </w:tc>
      <w:tc>
        <w:tcPr>
          <w:tcW w:w="852" w:type="dxa"/>
          <w:vMerge/>
        </w:tcPr>
        <w:p w:rsidR="00E25591" w:rsidRDefault="00E25591">
          <w:pPr>
            <w:pStyle w:val="a6"/>
            <w:jc w:val="center"/>
            <w:rPr>
              <w:rFonts w:ascii="Cambria" w:hAnsi="Cambria"/>
              <w:b/>
              <w:bCs/>
            </w:rPr>
          </w:pPr>
        </w:p>
      </w:tc>
      <w:tc>
        <w:tcPr>
          <w:tcW w:w="3835" w:type="dxa"/>
          <w:tcBorders>
            <w:top w:val="single" w:sz="4" w:space="0" w:color="auto"/>
          </w:tcBorders>
        </w:tcPr>
        <w:p w:rsidR="00E25591" w:rsidRDefault="00E25591">
          <w:pPr>
            <w:pStyle w:val="a6"/>
            <w:rPr>
              <w:rFonts w:ascii="Cambria" w:hAnsi="Cambria"/>
              <w:b/>
              <w:bCs/>
            </w:rPr>
          </w:pPr>
        </w:p>
      </w:tc>
    </w:tr>
  </w:tbl>
  <w:p w:rsidR="00E25591" w:rsidRDefault="00E25591">
    <w:pPr>
      <w:pStyle w:val="a3"/>
      <w:tabs>
        <w:tab w:val="clear" w:pos="4153"/>
        <w:tab w:val="clear" w:pos="8306"/>
        <w:tab w:val="left" w:pos="3270"/>
      </w:tabs>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591" w:rsidRDefault="00E25591">
    <w:pPr>
      <w:pStyle w:val="a3"/>
      <w:tabs>
        <w:tab w:val="clear" w:pos="4153"/>
        <w:tab w:val="clear" w:pos="8306"/>
        <w:tab w:val="left" w:pos="327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3F21" w:rsidRDefault="002D3F21" w:rsidP="00546864">
      <w:r>
        <w:separator/>
      </w:r>
    </w:p>
  </w:footnote>
  <w:footnote w:type="continuationSeparator" w:id="0">
    <w:p w:rsidR="002D3F21" w:rsidRDefault="002D3F21" w:rsidP="005468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591" w:rsidRPr="00CC5308" w:rsidRDefault="00E25591" w:rsidP="00E25591">
    <w:pPr>
      <w:pStyle w:val="a6"/>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w:t>
    </w:r>
    <w:r w:rsidRPr="0036167B">
      <w:rPr>
        <w:rFonts w:ascii="华文中宋" w:eastAsia="华文中宋" w:hAnsi="华文中宋" w:hint="eastAsia"/>
        <w:sz w:val="21"/>
        <w:szCs w:val="21"/>
      </w:rPr>
      <w:t>中科技大学本科生毕业设计（论文）</w:t>
    </w:r>
    <w:r>
      <w:rPr>
        <w:rFonts w:ascii="华文中宋" w:eastAsia="华文中宋" w:hAnsi="华文中宋" w:hint="eastAsia"/>
        <w:sz w:val="21"/>
        <w:szCs w:val="21"/>
      </w:rPr>
      <w:t>参考文献译文</w:t>
    </w:r>
  </w:p>
  <w:p w:rsidR="00E25591" w:rsidRPr="00CD3E98" w:rsidRDefault="00E25591" w:rsidP="00E25591">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591" w:rsidRDefault="00E25591">
    <w:pPr>
      <w:pStyle w:val="a6"/>
      <w:pBdr>
        <w:between w:val="single" w:sz="4" w:space="1" w:color="4F81BD"/>
      </w:pBdr>
      <w:spacing w:line="276" w:lineRule="auto"/>
      <w:jc w:val="center"/>
      <w:rPr>
        <w:rFonts w:ascii="华文中宋" w:eastAsia="华文中宋" w:hAnsi="华文中宋"/>
        <w:sz w:val="21"/>
        <w:szCs w:val="21"/>
      </w:rPr>
    </w:pPr>
    <w:r>
      <w:rPr>
        <w:rFonts w:ascii="华文中宋" w:eastAsia="华文中宋" w:hAnsi="华文中宋" w:hint="eastAsia"/>
        <w:sz w:val="21"/>
        <w:szCs w:val="21"/>
      </w:rPr>
      <w:t>华中科技大学本科生毕业设计（论文）参考文献译文</w:t>
    </w:r>
  </w:p>
  <w:p w:rsidR="00E25591" w:rsidRDefault="00E25591">
    <w:pPr>
      <w:pStyle w:val="a6"/>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591" w:rsidRDefault="00E25591">
    <w:pPr>
      <w:pStyle w:val="a6"/>
      <w:pBdr>
        <w:between w:val="single" w:sz="4" w:space="1" w:color="4F81BD"/>
      </w:pBdr>
      <w:spacing w:line="276" w:lineRule="auto"/>
      <w:rPr>
        <w:rFonts w:ascii="华文中宋" w:eastAsia="华文中宋" w:hAnsi="华文中宋"/>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27377"/>
    <w:multiLevelType w:val="multilevel"/>
    <w:tmpl w:val="19227377"/>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76670D29"/>
    <w:multiLevelType w:val="multilevel"/>
    <w:tmpl w:val="76670D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D3B"/>
    <w:rsid w:val="000012B5"/>
    <w:rsid w:val="00027F70"/>
    <w:rsid w:val="0003177E"/>
    <w:rsid w:val="0008302A"/>
    <w:rsid w:val="00173336"/>
    <w:rsid w:val="00177DA0"/>
    <w:rsid w:val="00225AC0"/>
    <w:rsid w:val="002351D2"/>
    <w:rsid w:val="002D3F21"/>
    <w:rsid w:val="002F622C"/>
    <w:rsid w:val="0030615D"/>
    <w:rsid w:val="00322739"/>
    <w:rsid w:val="003B4105"/>
    <w:rsid w:val="0047713F"/>
    <w:rsid w:val="004E6970"/>
    <w:rsid w:val="004F30C6"/>
    <w:rsid w:val="005255AC"/>
    <w:rsid w:val="00546864"/>
    <w:rsid w:val="005B3D78"/>
    <w:rsid w:val="005C4D34"/>
    <w:rsid w:val="005D0581"/>
    <w:rsid w:val="005D6A03"/>
    <w:rsid w:val="00607224"/>
    <w:rsid w:val="006418E8"/>
    <w:rsid w:val="00646627"/>
    <w:rsid w:val="007800EF"/>
    <w:rsid w:val="007D31A4"/>
    <w:rsid w:val="008425A0"/>
    <w:rsid w:val="0084464D"/>
    <w:rsid w:val="00887176"/>
    <w:rsid w:val="00893631"/>
    <w:rsid w:val="008A7C80"/>
    <w:rsid w:val="008B3B37"/>
    <w:rsid w:val="008D1102"/>
    <w:rsid w:val="008F3B6D"/>
    <w:rsid w:val="0090688E"/>
    <w:rsid w:val="00933616"/>
    <w:rsid w:val="0093481A"/>
    <w:rsid w:val="00966931"/>
    <w:rsid w:val="009A728F"/>
    <w:rsid w:val="009E5F03"/>
    <w:rsid w:val="00A867CD"/>
    <w:rsid w:val="00AA5869"/>
    <w:rsid w:val="00AC6A13"/>
    <w:rsid w:val="00B95E2F"/>
    <w:rsid w:val="00C67204"/>
    <w:rsid w:val="00CD5D01"/>
    <w:rsid w:val="00D05BBA"/>
    <w:rsid w:val="00D14294"/>
    <w:rsid w:val="00D41548"/>
    <w:rsid w:val="00DC1F63"/>
    <w:rsid w:val="00E25591"/>
    <w:rsid w:val="00E43CBD"/>
    <w:rsid w:val="00E91B6E"/>
    <w:rsid w:val="00EE0D3B"/>
    <w:rsid w:val="00F66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4A7E"/>
  <w15:chartTrackingRefBased/>
  <w15:docId w15:val="{BC879617-CA4F-4C79-A920-4804D6D2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7204"/>
    <w:pPr>
      <w:widowControl w:val="0"/>
      <w:jc w:val="both"/>
    </w:pPr>
    <w:rPr>
      <w:rFonts w:ascii="Times New Roman" w:eastAsia="宋体" w:hAnsi="Times New Roman" w:cs="Times New Roman"/>
      <w:szCs w:val="20"/>
    </w:rPr>
  </w:style>
  <w:style w:type="paragraph" w:styleId="1">
    <w:name w:val="heading 1"/>
    <w:basedOn w:val="a"/>
    <w:next w:val="a"/>
    <w:link w:val="11"/>
    <w:uiPriority w:val="9"/>
    <w:qFormat/>
    <w:rsid w:val="00C6720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C67204"/>
    <w:rPr>
      <w:rFonts w:ascii="Times New Roman" w:eastAsia="宋体" w:hAnsi="Times New Roman" w:cs="Times New Roman"/>
      <w:b/>
      <w:bCs/>
      <w:kern w:val="44"/>
      <w:sz w:val="44"/>
      <w:szCs w:val="44"/>
    </w:rPr>
  </w:style>
  <w:style w:type="character" w:customStyle="1" w:styleId="11">
    <w:name w:val="标题 1 字符1"/>
    <w:basedOn w:val="a0"/>
    <w:link w:val="1"/>
    <w:uiPriority w:val="9"/>
    <w:rsid w:val="00C67204"/>
    <w:rPr>
      <w:rFonts w:ascii="Times New Roman" w:eastAsia="宋体" w:hAnsi="Times New Roman" w:cs="Times New Roman"/>
      <w:b/>
      <w:bCs/>
      <w:kern w:val="44"/>
      <w:sz w:val="44"/>
      <w:szCs w:val="44"/>
    </w:rPr>
  </w:style>
  <w:style w:type="character" w:customStyle="1" w:styleId="12">
    <w:name w:val="页脚 字符1"/>
    <w:basedOn w:val="a0"/>
    <w:link w:val="a3"/>
    <w:uiPriority w:val="99"/>
    <w:rsid w:val="00C67204"/>
    <w:rPr>
      <w:sz w:val="18"/>
    </w:rPr>
  </w:style>
  <w:style w:type="character" w:customStyle="1" w:styleId="a4">
    <w:name w:val="无间隔 字符"/>
    <w:basedOn w:val="a0"/>
    <w:link w:val="a5"/>
    <w:uiPriority w:val="1"/>
    <w:rsid w:val="00C67204"/>
    <w:rPr>
      <w:rFonts w:ascii="Calibri" w:hAnsi="Calibri"/>
      <w:sz w:val="22"/>
    </w:rPr>
  </w:style>
  <w:style w:type="character" w:customStyle="1" w:styleId="13">
    <w:name w:val="页眉 字符1"/>
    <w:basedOn w:val="a0"/>
    <w:link w:val="a6"/>
    <w:uiPriority w:val="99"/>
    <w:rsid w:val="00C67204"/>
    <w:rPr>
      <w:sz w:val="18"/>
    </w:rPr>
  </w:style>
  <w:style w:type="paragraph" w:styleId="a3">
    <w:name w:val="footer"/>
    <w:basedOn w:val="a"/>
    <w:link w:val="12"/>
    <w:uiPriority w:val="99"/>
    <w:rsid w:val="00C67204"/>
    <w:pPr>
      <w:tabs>
        <w:tab w:val="center" w:pos="4153"/>
        <w:tab w:val="right" w:pos="8306"/>
      </w:tabs>
      <w:snapToGrid w:val="0"/>
      <w:jc w:val="left"/>
    </w:pPr>
    <w:rPr>
      <w:rFonts w:asciiTheme="minorHAnsi" w:eastAsiaTheme="minorEastAsia" w:hAnsiTheme="minorHAnsi" w:cstheme="minorBidi"/>
      <w:sz w:val="18"/>
      <w:szCs w:val="22"/>
    </w:rPr>
  </w:style>
  <w:style w:type="character" w:customStyle="1" w:styleId="a7">
    <w:name w:val="页脚 字符"/>
    <w:basedOn w:val="a0"/>
    <w:uiPriority w:val="99"/>
    <w:semiHidden/>
    <w:rsid w:val="00C67204"/>
    <w:rPr>
      <w:rFonts w:ascii="Times New Roman" w:eastAsia="宋体" w:hAnsi="Times New Roman" w:cs="Times New Roman"/>
      <w:sz w:val="18"/>
      <w:szCs w:val="18"/>
    </w:rPr>
  </w:style>
  <w:style w:type="paragraph" w:styleId="a5">
    <w:name w:val="No Spacing"/>
    <w:link w:val="a4"/>
    <w:uiPriority w:val="1"/>
    <w:qFormat/>
    <w:rsid w:val="00C67204"/>
    <w:rPr>
      <w:rFonts w:ascii="Calibri" w:hAnsi="Calibri"/>
      <w:sz w:val="22"/>
    </w:rPr>
  </w:style>
  <w:style w:type="paragraph" w:styleId="a6">
    <w:name w:val="header"/>
    <w:basedOn w:val="a"/>
    <w:link w:val="13"/>
    <w:uiPriority w:val="99"/>
    <w:rsid w:val="00C67204"/>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heme="minorHAnsi" w:eastAsiaTheme="minorEastAsia" w:hAnsiTheme="minorHAnsi" w:cstheme="minorBidi"/>
      <w:sz w:val="18"/>
      <w:szCs w:val="22"/>
    </w:rPr>
  </w:style>
  <w:style w:type="character" w:customStyle="1" w:styleId="a8">
    <w:name w:val="页眉 字符"/>
    <w:basedOn w:val="a0"/>
    <w:uiPriority w:val="99"/>
    <w:semiHidden/>
    <w:rsid w:val="00C67204"/>
    <w:rPr>
      <w:rFonts w:ascii="Times New Roman" w:eastAsia="宋体" w:hAnsi="Times New Roman" w:cs="Times New Roman"/>
      <w:sz w:val="18"/>
      <w:szCs w:val="18"/>
    </w:rPr>
  </w:style>
  <w:style w:type="character" w:styleId="a9">
    <w:name w:val="Hyperlink"/>
    <w:basedOn w:val="a0"/>
    <w:uiPriority w:val="99"/>
    <w:semiHidden/>
    <w:unhideWhenUsed/>
    <w:rsid w:val="00C67204"/>
    <w:rPr>
      <w:color w:val="0000FF"/>
      <w:u w:val="single"/>
    </w:rPr>
  </w:style>
  <w:style w:type="paragraph" w:styleId="HTML">
    <w:name w:val="HTML Preformatted"/>
    <w:basedOn w:val="a"/>
    <w:link w:val="HTML0"/>
    <w:uiPriority w:val="99"/>
    <w:semiHidden/>
    <w:unhideWhenUsed/>
    <w:rsid w:val="008446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84464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651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image" Target="media/image6.w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7.wmf"/><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7.bin"/><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oleObject" Target="embeddings/oleObject5.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B14A2-5945-4CD9-8210-8113ACB65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1932</TotalTime>
  <Pages>8</Pages>
  <Words>781</Words>
  <Characters>4456</Characters>
  <Application>Microsoft Office Word</Application>
  <DocSecurity>0</DocSecurity>
  <Lines>37</Lines>
  <Paragraphs>10</Paragraphs>
  <ScaleCrop>false</ScaleCrop>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陈吕劼</dc:creator>
  <cp:keywords/>
  <dc:description/>
  <cp:lastModifiedBy>陈吕劼</cp:lastModifiedBy>
  <cp:revision>24</cp:revision>
  <dcterms:created xsi:type="dcterms:W3CDTF">2016-02-25T02:29:00Z</dcterms:created>
  <dcterms:modified xsi:type="dcterms:W3CDTF">2016-02-26T15:07:00Z</dcterms:modified>
</cp:coreProperties>
</file>