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3155944"/>
        <w:docPartObj>
          <w:docPartGallery w:val="Cover Pages"/>
          <w:docPartUnique/>
        </w:docPartObj>
      </w:sdtPr>
      <w:sdtEndPr>
        <w:rPr>
          <w:b/>
          <w:bCs/>
        </w:rPr>
      </w:sdtEndPr>
      <w:sdtContent>
        <w:p w14:paraId="5094A8C4" w14:textId="3DF8B571" w:rsidR="009F7D32" w:rsidRDefault="009F7D32"/>
        <w:p w14:paraId="3A4ADD47" w14:textId="5F6E5EBF" w:rsidR="009F7D32" w:rsidRDefault="009F7D32">
          <w:pPr>
            <w:rPr>
              <w:b/>
              <w:bCs/>
            </w:rPr>
          </w:pPr>
          <w:r>
            <w:rPr>
              <w:noProof/>
            </w:rPr>
            <mc:AlternateContent>
              <mc:Choice Requires="wpg">
                <w:drawing>
                  <wp:anchor distT="0" distB="0" distL="114300" distR="114300" simplePos="0" relativeHeight="251659264" behindDoc="1" locked="0" layoutInCell="1" allowOverlap="1" wp14:anchorId="1975E1DD" wp14:editId="5A668CA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9660677" w14:textId="3871EF5A" w:rsidR="009F7D32" w:rsidRDefault="009F7D3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C0E09">
                                        <w:rPr>
                                          <w:color w:val="FFFFFF" w:themeColor="background1"/>
                                          <w:sz w:val="72"/>
                                          <w:szCs w:val="72"/>
                                        </w:rPr>
                                        <w:t>Dashboard Guide: Hospital Readmission Data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975E1D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9660677" w14:textId="3871EF5A" w:rsidR="009F7D32" w:rsidRDefault="009F7D3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C0E09">
                                  <w:rPr>
                                    <w:color w:val="FFFFFF" w:themeColor="background1"/>
                                    <w:sz w:val="72"/>
                                    <w:szCs w:val="72"/>
                                  </w:rPr>
                                  <w:t>Dashboard Guide: Hospital Readmission Data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2F2422" wp14:editId="4A8A06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74AAF" w14:textId="3A64F9AE" w:rsidR="009F7D32" w:rsidRDefault="009F7D32">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2F242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3B74AAF" w14:textId="3A64F9AE" w:rsidR="009F7D32" w:rsidRDefault="009F7D32">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C1697BC" wp14:editId="79C7C29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3AF4317" w14:textId="1919C414" w:rsidR="009F7D32" w:rsidRDefault="00CC0E09">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ADA7EA" w14:textId="2AF24D09" w:rsidR="009F7D32" w:rsidRDefault="009F7D32">
                                    <w:pPr>
                                      <w:pStyle w:val="NoSpacing"/>
                                      <w:spacing w:before="40" w:after="40"/>
                                      <w:rPr>
                                        <w:caps/>
                                        <w:color w:val="5B9BD5" w:themeColor="accent5"/>
                                        <w:sz w:val="24"/>
                                        <w:szCs w:val="24"/>
                                      </w:rPr>
                                    </w:pPr>
                                    <w:r>
                                      <w:rPr>
                                        <w:caps/>
                                        <w:color w:val="5B9BD5" w:themeColor="accent5"/>
                                        <w:sz w:val="24"/>
                                        <w:szCs w:val="24"/>
                                      </w:rPr>
                                      <w:t>Cynthia Jimenez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C1697B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3AF4317" w14:textId="1919C414" w:rsidR="009F7D32" w:rsidRDefault="00CC0E09">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ADA7EA" w14:textId="2AF24D09" w:rsidR="009F7D32" w:rsidRDefault="009F7D32">
                              <w:pPr>
                                <w:pStyle w:val="NoSpacing"/>
                                <w:spacing w:before="40" w:after="40"/>
                                <w:rPr>
                                  <w:caps/>
                                  <w:color w:val="5B9BD5" w:themeColor="accent5"/>
                                  <w:sz w:val="24"/>
                                  <w:szCs w:val="24"/>
                                </w:rPr>
                              </w:pPr>
                              <w:r>
                                <w:rPr>
                                  <w:caps/>
                                  <w:color w:val="5B9BD5" w:themeColor="accent5"/>
                                  <w:sz w:val="24"/>
                                  <w:szCs w:val="24"/>
                                </w:rPr>
                                <w:t>Cynthia Jimenez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800226" wp14:editId="6CDF65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C47A83E" w14:textId="589BA2CD" w:rsidR="009F7D32" w:rsidRDefault="00CC0E0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80022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C47A83E" w14:textId="589BA2CD" w:rsidR="009F7D32" w:rsidRDefault="00CC0E0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rPr>
            <w:br w:type="page"/>
          </w:r>
        </w:p>
      </w:sdtContent>
    </w:sdt>
    <w:p w14:paraId="3CC782BE" w14:textId="2C8227B0" w:rsidR="009F7D32" w:rsidRDefault="009F7D32">
      <w:pPr>
        <w:rPr>
          <w:rFonts w:asciiTheme="majorHAnsi" w:eastAsiaTheme="majorEastAsia" w:hAnsiTheme="majorHAnsi" w:cstheme="majorBidi"/>
          <w:b/>
          <w:bCs/>
          <w:color w:val="2F5496" w:themeColor="accent1" w:themeShade="BF"/>
          <w:sz w:val="32"/>
          <w:szCs w:val="32"/>
        </w:rPr>
      </w:pPr>
    </w:p>
    <w:sdt>
      <w:sdtPr>
        <w:rPr>
          <w:b/>
          <w:bCs/>
        </w:rPr>
        <w:id w:val="136817825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2ECF33B" w14:textId="7D262E34" w:rsidR="009F7D32" w:rsidRPr="009F7D32" w:rsidRDefault="009F7D32">
          <w:pPr>
            <w:pStyle w:val="TOCHeading"/>
            <w:rPr>
              <w:b/>
              <w:bCs/>
            </w:rPr>
          </w:pPr>
          <w:r w:rsidRPr="009F7D32">
            <w:rPr>
              <w:b/>
              <w:bCs/>
            </w:rPr>
            <w:t>Table of Contents</w:t>
          </w:r>
        </w:p>
        <w:p w14:paraId="1F4CDA5D" w14:textId="5C4E026F" w:rsidR="009F7D32" w:rsidRDefault="009F7D32">
          <w:pPr>
            <w:pStyle w:val="TOC1"/>
            <w:tabs>
              <w:tab w:val="right" w:leader="dot" w:pos="9350"/>
            </w:tabs>
            <w:rPr>
              <w:noProof/>
            </w:rPr>
          </w:pPr>
          <w:r>
            <w:fldChar w:fldCharType="begin"/>
          </w:r>
          <w:r>
            <w:instrText xml:space="preserve"> TOC \o "1-3" \h \z \u </w:instrText>
          </w:r>
          <w:r>
            <w:fldChar w:fldCharType="separate"/>
          </w:r>
          <w:hyperlink w:anchor="_Toc95603079" w:history="1">
            <w:r w:rsidRPr="0022539B">
              <w:rPr>
                <w:rStyle w:val="Hyperlink"/>
                <w:noProof/>
              </w:rPr>
              <w:t>Part 1: Interactive Data Dashboard</w:t>
            </w:r>
            <w:r>
              <w:rPr>
                <w:noProof/>
                <w:webHidden/>
              </w:rPr>
              <w:tab/>
            </w:r>
            <w:r>
              <w:rPr>
                <w:noProof/>
                <w:webHidden/>
              </w:rPr>
              <w:fldChar w:fldCharType="begin"/>
            </w:r>
            <w:r>
              <w:rPr>
                <w:noProof/>
                <w:webHidden/>
              </w:rPr>
              <w:instrText xml:space="preserve"> PAGEREF _Toc95603079 \h </w:instrText>
            </w:r>
            <w:r>
              <w:rPr>
                <w:noProof/>
                <w:webHidden/>
              </w:rPr>
            </w:r>
            <w:r>
              <w:rPr>
                <w:noProof/>
                <w:webHidden/>
              </w:rPr>
              <w:fldChar w:fldCharType="separate"/>
            </w:r>
            <w:r>
              <w:rPr>
                <w:noProof/>
                <w:webHidden/>
              </w:rPr>
              <w:t>2</w:t>
            </w:r>
            <w:r>
              <w:rPr>
                <w:noProof/>
                <w:webHidden/>
              </w:rPr>
              <w:fldChar w:fldCharType="end"/>
            </w:r>
          </w:hyperlink>
        </w:p>
        <w:p w14:paraId="6261D196" w14:textId="6102C378" w:rsidR="009F7D32" w:rsidRDefault="009F7D32">
          <w:pPr>
            <w:pStyle w:val="TOC2"/>
            <w:tabs>
              <w:tab w:val="right" w:leader="dot" w:pos="9350"/>
            </w:tabs>
            <w:rPr>
              <w:noProof/>
            </w:rPr>
          </w:pPr>
          <w:hyperlink w:anchor="_Toc95603080" w:history="1">
            <w:r w:rsidRPr="0022539B">
              <w:rPr>
                <w:rStyle w:val="Hyperlink"/>
                <w:noProof/>
              </w:rPr>
              <w:t>A.  Provide a copy of your interactive Tableau dashboard to support executive decision-making. Your dashboard must be accessible to users with colorblindness, and must include the components in each of the following bullet points:</w:t>
            </w:r>
            <w:r>
              <w:rPr>
                <w:noProof/>
                <w:webHidden/>
              </w:rPr>
              <w:tab/>
            </w:r>
            <w:r>
              <w:rPr>
                <w:noProof/>
                <w:webHidden/>
              </w:rPr>
              <w:fldChar w:fldCharType="begin"/>
            </w:r>
            <w:r>
              <w:rPr>
                <w:noProof/>
                <w:webHidden/>
              </w:rPr>
              <w:instrText xml:space="preserve"> PAGEREF _Toc95603080 \h </w:instrText>
            </w:r>
            <w:r>
              <w:rPr>
                <w:noProof/>
                <w:webHidden/>
              </w:rPr>
            </w:r>
            <w:r>
              <w:rPr>
                <w:noProof/>
                <w:webHidden/>
              </w:rPr>
              <w:fldChar w:fldCharType="separate"/>
            </w:r>
            <w:r>
              <w:rPr>
                <w:noProof/>
                <w:webHidden/>
              </w:rPr>
              <w:t>2</w:t>
            </w:r>
            <w:r>
              <w:rPr>
                <w:noProof/>
                <w:webHidden/>
              </w:rPr>
              <w:fldChar w:fldCharType="end"/>
            </w:r>
          </w:hyperlink>
        </w:p>
        <w:p w14:paraId="5DB26359" w14:textId="097D6254" w:rsidR="009F7D32" w:rsidRDefault="009F7D32">
          <w:pPr>
            <w:pStyle w:val="TOC2"/>
            <w:tabs>
              <w:tab w:val="right" w:leader="dot" w:pos="9350"/>
            </w:tabs>
            <w:rPr>
              <w:noProof/>
            </w:rPr>
          </w:pPr>
          <w:hyperlink w:anchor="_Toc95603081" w:history="1">
            <w:r w:rsidRPr="0022539B">
              <w:rPr>
                <w:rStyle w:val="Hyperlink"/>
                <w:noProof/>
              </w:rPr>
              <w:t>•  data integrated from both chosen data sets</w:t>
            </w:r>
            <w:r>
              <w:rPr>
                <w:noProof/>
                <w:webHidden/>
              </w:rPr>
              <w:tab/>
            </w:r>
            <w:r>
              <w:rPr>
                <w:noProof/>
                <w:webHidden/>
              </w:rPr>
              <w:fldChar w:fldCharType="begin"/>
            </w:r>
            <w:r>
              <w:rPr>
                <w:noProof/>
                <w:webHidden/>
              </w:rPr>
              <w:instrText xml:space="preserve"> PAGEREF _Toc95603081 \h </w:instrText>
            </w:r>
            <w:r>
              <w:rPr>
                <w:noProof/>
                <w:webHidden/>
              </w:rPr>
            </w:r>
            <w:r>
              <w:rPr>
                <w:noProof/>
                <w:webHidden/>
              </w:rPr>
              <w:fldChar w:fldCharType="separate"/>
            </w:r>
            <w:r>
              <w:rPr>
                <w:noProof/>
                <w:webHidden/>
              </w:rPr>
              <w:t>2</w:t>
            </w:r>
            <w:r>
              <w:rPr>
                <w:noProof/>
                <w:webHidden/>
              </w:rPr>
              <w:fldChar w:fldCharType="end"/>
            </w:r>
          </w:hyperlink>
        </w:p>
        <w:p w14:paraId="1F9A30D7" w14:textId="454328AE" w:rsidR="009F7D32" w:rsidRDefault="009F7D32">
          <w:pPr>
            <w:pStyle w:val="TOC2"/>
            <w:tabs>
              <w:tab w:val="right" w:leader="dot" w:pos="9350"/>
            </w:tabs>
            <w:rPr>
              <w:noProof/>
            </w:rPr>
          </w:pPr>
          <w:hyperlink w:anchor="_Toc95603082" w:history="1">
            <w:r w:rsidRPr="0022539B">
              <w:rPr>
                <w:rStyle w:val="Hyperlink"/>
                <w:noProof/>
              </w:rPr>
              <w:t>•  four different data representations to summarize the data or display trends</w:t>
            </w:r>
            <w:r>
              <w:rPr>
                <w:noProof/>
                <w:webHidden/>
              </w:rPr>
              <w:tab/>
            </w:r>
            <w:r>
              <w:rPr>
                <w:noProof/>
                <w:webHidden/>
              </w:rPr>
              <w:fldChar w:fldCharType="begin"/>
            </w:r>
            <w:r>
              <w:rPr>
                <w:noProof/>
                <w:webHidden/>
              </w:rPr>
              <w:instrText xml:space="preserve"> PAGEREF _Toc95603082 \h </w:instrText>
            </w:r>
            <w:r>
              <w:rPr>
                <w:noProof/>
                <w:webHidden/>
              </w:rPr>
            </w:r>
            <w:r>
              <w:rPr>
                <w:noProof/>
                <w:webHidden/>
              </w:rPr>
              <w:fldChar w:fldCharType="separate"/>
            </w:r>
            <w:r>
              <w:rPr>
                <w:noProof/>
                <w:webHidden/>
              </w:rPr>
              <w:t>2</w:t>
            </w:r>
            <w:r>
              <w:rPr>
                <w:noProof/>
                <w:webHidden/>
              </w:rPr>
              <w:fldChar w:fldCharType="end"/>
            </w:r>
          </w:hyperlink>
        </w:p>
        <w:p w14:paraId="795063F8" w14:textId="05A8393A" w:rsidR="009F7D32" w:rsidRDefault="009F7D32">
          <w:pPr>
            <w:pStyle w:val="TOC2"/>
            <w:tabs>
              <w:tab w:val="right" w:leader="dot" w:pos="9350"/>
            </w:tabs>
            <w:rPr>
              <w:noProof/>
            </w:rPr>
          </w:pPr>
          <w:hyperlink w:anchor="_Toc95603083" w:history="1">
            <w:r w:rsidRPr="0022539B">
              <w:rPr>
                <w:rStyle w:val="Hyperlink"/>
                <w:noProof/>
              </w:rPr>
              <w:t>•  two different interactive controls that allow the user to modify the presentation of data</w:t>
            </w:r>
            <w:r>
              <w:rPr>
                <w:noProof/>
                <w:webHidden/>
              </w:rPr>
              <w:tab/>
            </w:r>
            <w:r>
              <w:rPr>
                <w:noProof/>
                <w:webHidden/>
              </w:rPr>
              <w:fldChar w:fldCharType="begin"/>
            </w:r>
            <w:r>
              <w:rPr>
                <w:noProof/>
                <w:webHidden/>
              </w:rPr>
              <w:instrText xml:space="preserve"> PAGEREF _Toc95603083 \h </w:instrText>
            </w:r>
            <w:r>
              <w:rPr>
                <w:noProof/>
                <w:webHidden/>
              </w:rPr>
            </w:r>
            <w:r>
              <w:rPr>
                <w:noProof/>
                <w:webHidden/>
              </w:rPr>
              <w:fldChar w:fldCharType="separate"/>
            </w:r>
            <w:r>
              <w:rPr>
                <w:noProof/>
                <w:webHidden/>
              </w:rPr>
              <w:t>2</w:t>
            </w:r>
            <w:r>
              <w:rPr>
                <w:noProof/>
                <w:webHidden/>
              </w:rPr>
              <w:fldChar w:fldCharType="end"/>
            </w:r>
          </w:hyperlink>
        </w:p>
        <w:p w14:paraId="1C182652" w14:textId="0830CBC4" w:rsidR="009F7D32" w:rsidRDefault="009F7D32">
          <w:pPr>
            <w:pStyle w:val="TOC2"/>
            <w:tabs>
              <w:tab w:val="right" w:leader="dot" w:pos="9350"/>
            </w:tabs>
            <w:rPr>
              <w:noProof/>
            </w:rPr>
          </w:pPr>
          <w:hyperlink w:anchor="_Toc95603084" w:history="1">
            <w:r w:rsidRPr="0022539B">
              <w:rPr>
                <w:rStyle w:val="Hyperlink"/>
                <w:noProof/>
              </w:rPr>
              <w:t>•  two different metrics or key performance indicators computed using data from both chosen data sets</w:t>
            </w:r>
            <w:r>
              <w:rPr>
                <w:noProof/>
                <w:webHidden/>
              </w:rPr>
              <w:tab/>
            </w:r>
            <w:r>
              <w:rPr>
                <w:noProof/>
                <w:webHidden/>
              </w:rPr>
              <w:fldChar w:fldCharType="begin"/>
            </w:r>
            <w:r>
              <w:rPr>
                <w:noProof/>
                <w:webHidden/>
              </w:rPr>
              <w:instrText xml:space="preserve"> PAGEREF _Toc95603084 \h </w:instrText>
            </w:r>
            <w:r>
              <w:rPr>
                <w:noProof/>
                <w:webHidden/>
              </w:rPr>
            </w:r>
            <w:r>
              <w:rPr>
                <w:noProof/>
                <w:webHidden/>
              </w:rPr>
              <w:fldChar w:fldCharType="separate"/>
            </w:r>
            <w:r>
              <w:rPr>
                <w:noProof/>
                <w:webHidden/>
              </w:rPr>
              <w:t>2</w:t>
            </w:r>
            <w:r>
              <w:rPr>
                <w:noProof/>
                <w:webHidden/>
              </w:rPr>
              <w:fldChar w:fldCharType="end"/>
            </w:r>
          </w:hyperlink>
        </w:p>
        <w:p w14:paraId="6582C9C4" w14:textId="62292604" w:rsidR="009F7D32" w:rsidRDefault="009F7D32">
          <w:pPr>
            <w:pStyle w:val="TOC3"/>
            <w:tabs>
              <w:tab w:val="right" w:leader="dot" w:pos="9350"/>
            </w:tabs>
            <w:rPr>
              <w:noProof/>
            </w:rPr>
          </w:pPr>
          <w:hyperlink w:anchor="_Toc95603085" w:history="1">
            <w:r w:rsidRPr="0022539B">
              <w:rPr>
                <w:rStyle w:val="Hyperlink"/>
                <w:noProof/>
              </w:rPr>
              <w:t>1.  Provide </w:t>
            </w:r>
            <w:r w:rsidRPr="0022539B">
              <w:rPr>
                <w:rStyle w:val="Hyperlink"/>
                <w:rFonts w:ascii="Lato" w:hAnsi="Lato"/>
                <w:i/>
                <w:iCs/>
                <w:noProof/>
              </w:rPr>
              <w:t>both</w:t>
            </w:r>
            <w:r w:rsidRPr="0022539B">
              <w:rPr>
                <w:rStyle w:val="Hyperlink"/>
                <w:noProof/>
              </w:rPr>
              <w:t> data sets that serve as the data source for the dashboard.</w:t>
            </w:r>
            <w:r>
              <w:rPr>
                <w:noProof/>
                <w:webHidden/>
              </w:rPr>
              <w:tab/>
            </w:r>
            <w:r>
              <w:rPr>
                <w:noProof/>
                <w:webHidden/>
              </w:rPr>
              <w:fldChar w:fldCharType="begin"/>
            </w:r>
            <w:r>
              <w:rPr>
                <w:noProof/>
                <w:webHidden/>
              </w:rPr>
              <w:instrText xml:space="preserve"> PAGEREF _Toc95603085 \h </w:instrText>
            </w:r>
            <w:r>
              <w:rPr>
                <w:noProof/>
                <w:webHidden/>
              </w:rPr>
            </w:r>
            <w:r>
              <w:rPr>
                <w:noProof/>
                <w:webHidden/>
              </w:rPr>
              <w:fldChar w:fldCharType="separate"/>
            </w:r>
            <w:r>
              <w:rPr>
                <w:noProof/>
                <w:webHidden/>
              </w:rPr>
              <w:t>2</w:t>
            </w:r>
            <w:r>
              <w:rPr>
                <w:noProof/>
                <w:webHidden/>
              </w:rPr>
              <w:fldChar w:fldCharType="end"/>
            </w:r>
          </w:hyperlink>
        </w:p>
        <w:p w14:paraId="658343F6" w14:textId="239855D4" w:rsidR="009F7D32" w:rsidRDefault="009F7D32">
          <w:pPr>
            <w:pStyle w:val="TOC3"/>
            <w:tabs>
              <w:tab w:val="right" w:leader="dot" w:pos="9350"/>
            </w:tabs>
            <w:rPr>
              <w:noProof/>
            </w:rPr>
          </w:pPr>
          <w:hyperlink w:anchor="_Toc95603086" w:history="1">
            <w:r w:rsidRPr="0022539B">
              <w:rPr>
                <w:rStyle w:val="Hyperlink"/>
                <w:noProof/>
              </w:rPr>
              <w:t>2.  Provide step-by-step instructions to guide users through the dashboard installation.</w:t>
            </w:r>
            <w:r>
              <w:rPr>
                <w:noProof/>
                <w:webHidden/>
              </w:rPr>
              <w:tab/>
            </w:r>
            <w:r>
              <w:rPr>
                <w:noProof/>
                <w:webHidden/>
              </w:rPr>
              <w:fldChar w:fldCharType="begin"/>
            </w:r>
            <w:r>
              <w:rPr>
                <w:noProof/>
                <w:webHidden/>
              </w:rPr>
              <w:instrText xml:space="preserve"> PAGEREF _Toc95603086 \h </w:instrText>
            </w:r>
            <w:r>
              <w:rPr>
                <w:noProof/>
                <w:webHidden/>
              </w:rPr>
            </w:r>
            <w:r>
              <w:rPr>
                <w:noProof/>
                <w:webHidden/>
              </w:rPr>
              <w:fldChar w:fldCharType="separate"/>
            </w:r>
            <w:r>
              <w:rPr>
                <w:noProof/>
                <w:webHidden/>
              </w:rPr>
              <w:t>2</w:t>
            </w:r>
            <w:r>
              <w:rPr>
                <w:noProof/>
                <w:webHidden/>
              </w:rPr>
              <w:fldChar w:fldCharType="end"/>
            </w:r>
          </w:hyperlink>
        </w:p>
        <w:p w14:paraId="77D31373" w14:textId="31E236FF" w:rsidR="009F7D32" w:rsidRDefault="009F7D32">
          <w:pPr>
            <w:pStyle w:val="TOC3"/>
            <w:tabs>
              <w:tab w:val="right" w:leader="dot" w:pos="9350"/>
            </w:tabs>
            <w:rPr>
              <w:noProof/>
            </w:rPr>
          </w:pPr>
          <w:hyperlink w:anchor="_Toc95603087" w:history="1">
            <w:r w:rsidRPr="0022539B">
              <w:rPr>
                <w:rStyle w:val="Hyperlink"/>
                <w:noProof/>
              </w:rPr>
              <w:t>3.  Provide instructions to help users navigate the dashboard.</w:t>
            </w:r>
            <w:r>
              <w:rPr>
                <w:noProof/>
                <w:webHidden/>
              </w:rPr>
              <w:tab/>
            </w:r>
            <w:r>
              <w:rPr>
                <w:noProof/>
                <w:webHidden/>
              </w:rPr>
              <w:fldChar w:fldCharType="begin"/>
            </w:r>
            <w:r>
              <w:rPr>
                <w:noProof/>
                <w:webHidden/>
              </w:rPr>
              <w:instrText xml:space="preserve"> PAGEREF _Toc95603087 \h </w:instrText>
            </w:r>
            <w:r>
              <w:rPr>
                <w:noProof/>
                <w:webHidden/>
              </w:rPr>
            </w:r>
            <w:r>
              <w:rPr>
                <w:noProof/>
                <w:webHidden/>
              </w:rPr>
              <w:fldChar w:fldCharType="separate"/>
            </w:r>
            <w:r>
              <w:rPr>
                <w:noProof/>
                <w:webHidden/>
              </w:rPr>
              <w:t>2</w:t>
            </w:r>
            <w:r>
              <w:rPr>
                <w:noProof/>
                <w:webHidden/>
              </w:rPr>
              <w:fldChar w:fldCharType="end"/>
            </w:r>
          </w:hyperlink>
        </w:p>
        <w:p w14:paraId="779E0FDF" w14:textId="7E2277D6" w:rsidR="009F7D32" w:rsidRDefault="009F7D32">
          <w:pPr>
            <w:pStyle w:val="TOC1"/>
            <w:tabs>
              <w:tab w:val="right" w:leader="dot" w:pos="9350"/>
            </w:tabs>
            <w:rPr>
              <w:noProof/>
            </w:rPr>
          </w:pPr>
          <w:hyperlink w:anchor="_Toc95603088" w:history="1">
            <w:r w:rsidRPr="0022539B">
              <w:rPr>
                <w:rStyle w:val="Hyperlink"/>
                <w:noProof/>
              </w:rPr>
              <w:t>Utilizing the executive dashboard:</w:t>
            </w:r>
            <w:r>
              <w:rPr>
                <w:noProof/>
                <w:webHidden/>
              </w:rPr>
              <w:tab/>
            </w:r>
            <w:r>
              <w:rPr>
                <w:noProof/>
                <w:webHidden/>
              </w:rPr>
              <w:fldChar w:fldCharType="begin"/>
            </w:r>
            <w:r>
              <w:rPr>
                <w:noProof/>
                <w:webHidden/>
              </w:rPr>
              <w:instrText xml:space="preserve"> PAGEREF _Toc95603088 \h </w:instrText>
            </w:r>
            <w:r>
              <w:rPr>
                <w:noProof/>
                <w:webHidden/>
              </w:rPr>
            </w:r>
            <w:r>
              <w:rPr>
                <w:noProof/>
                <w:webHidden/>
              </w:rPr>
              <w:fldChar w:fldCharType="separate"/>
            </w:r>
            <w:r>
              <w:rPr>
                <w:noProof/>
                <w:webHidden/>
              </w:rPr>
              <w:t>2</w:t>
            </w:r>
            <w:r>
              <w:rPr>
                <w:noProof/>
                <w:webHidden/>
              </w:rPr>
              <w:fldChar w:fldCharType="end"/>
            </w:r>
          </w:hyperlink>
        </w:p>
        <w:p w14:paraId="05D3C9D6" w14:textId="65116388" w:rsidR="009F7D32" w:rsidRDefault="009F7D32">
          <w:pPr>
            <w:pStyle w:val="TOC1"/>
            <w:tabs>
              <w:tab w:val="right" w:leader="dot" w:pos="9350"/>
            </w:tabs>
            <w:rPr>
              <w:noProof/>
            </w:rPr>
          </w:pPr>
          <w:hyperlink w:anchor="_Toc95603089" w:history="1">
            <w:r w:rsidRPr="0022539B">
              <w:rPr>
                <w:rStyle w:val="Hyperlink"/>
                <w:noProof/>
              </w:rPr>
              <w:t>Part 3</w:t>
            </w:r>
            <w:r>
              <w:rPr>
                <w:noProof/>
                <w:webHidden/>
              </w:rPr>
              <w:tab/>
            </w:r>
            <w:r>
              <w:rPr>
                <w:noProof/>
                <w:webHidden/>
              </w:rPr>
              <w:fldChar w:fldCharType="begin"/>
            </w:r>
            <w:r>
              <w:rPr>
                <w:noProof/>
                <w:webHidden/>
              </w:rPr>
              <w:instrText xml:space="preserve"> PAGEREF _Toc95603089 \h </w:instrText>
            </w:r>
            <w:r>
              <w:rPr>
                <w:noProof/>
                <w:webHidden/>
              </w:rPr>
            </w:r>
            <w:r>
              <w:rPr>
                <w:noProof/>
                <w:webHidden/>
              </w:rPr>
              <w:fldChar w:fldCharType="separate"/>
            </w:r>
            <w:r>
              <w:rPr>
                <w:noProof/>
                <w:webHidden/>
              </w:rPr>
              <w:t>6</w:t>
            </w:r>
            <w:r>
              <w:rPr>
                <w:noProof/>
                <w:webHidden/>
              </w:rPr>
              <w:fldChar w:fldCharType="end"/>
            </w:r>
          </w:hyperlink>
        </w:p>
        <w:p w14:paraId="28F2D8E8" w14:textId="33E1E03D" w:rsidR="009F7D32" w:rsidRDefault="009F7D32">
          <w:pPr>
            <w:pStyle w:val="TOC1"/>
            <w:tabs>
              <w:tab w:val="right" w:leader="dot" w:pos="9350"/>
            </w:tabs>
            <w:rPr>
              <w:noProof/>
            </w:rPr>
          </w:pPr>
          <w:hyperlink w:anchor="_Toc95603090" w:history="1">
            <w:r w:rsidRPr="0022539B">
              <w:rPr>
                <w:rStyle w:val="Hyperlink"/>
                <w:noProof/>
              </w:rPr>
              <w:t>C.  Write a reflection paper to demonstrate your understanding of data representation and reporting by doing the following:</w:t>
            </w:r>
            <w:r>
              <w:rPr>
                <w:noProof/>
                <w:webHidden/>
              </w:rPr>
              <w:tab/>
            </w:r>
            <w:r>
              <w:rPr>
                <w:noProof/>
                <w:webHidden/>
              </w:rPr>
              <w:fldChar w:fldCharType="begin"/>
            </w:r>
            <w:r>
              <w:rPr>
                <w:noProof/>
                <w:webHidden/>
              </w:rPr>
              <w:instrText xml:space="preserve"> PAGEREF _Toc95603090 \h </w:instrText>
            </w:r>
            <w:r>
              <w:rPr>
                <w:noProof/>
                <w:webHidden/>
              </w:rPr>
            </w:r>
            <w:r>
              <w:rPr>
                <w:noProof/>
                <w:webHidden/>
              </w:rPr>
              <w:fldChar w:fldCharType="separate"/>
            </w:r>
            <w:r>
              <w:rPr>
                <w:noProof/>
                <w:webHidden/>
              </w:rPr>
              <w:t>6</w:t>
            </w:r>
            <w:r>
              <w:rPr>
                <w:noProof/>
                <w:webHidden/>
              </w:rPr>
              <w:fldChar w:fldCharType="end"/>
            </w:r>
          </w:hyperlink>
        </w:p>
        <w:p w14:paraId="0777FEAC" w14:textId="0CFB5EDC" w:rsidR="009F7D32" w:rsidRDefault="009F7D32">
          <w:pPr>
            <w:pStyle w:val="TOC2"/>
            <w:tabs>
              <w:tab w:val="right" w:leader="dot" w:pos="9350"/>
            </w:tabs>
            <w:rPr>
              <w:noProof/>
            </w:rPr>
          </w:pPr>
          <w:hyperlink w:anchor="_Toc95603091" w:history="1">
            <w:r w:rsidRPr="0022539B">
              <w:rPr>
                <w:rStyle w:val="Hyperlink"/>
                <w:noProof/>
              </w:rPr>
              <w:t>1.  Explain how the purpose and function of your dashboard align with the needs outlined in the data dictionary associated with your chosen data set.</w:t>
            </w:r>
            <w:r>
              <w:rPr>
                <w:noProof/>
                <w:webHidden/>
              </w:rPr>
              <w:tab/>
            </w:r>
            <w:r>
              <w:rPr>
                <w:noProof/>
                <w:webHidden/>
              </w:rPr>
              <w:fldChar w:fldCharType="begin"/>
            </w:r>
            <w:r>
              <w:rPr>
                <w:noProof/>
                <w:webHidden/>
              </w:rPr>
              <w:instrText xml:space="preserve"> PAGEREF _Toc95603091 \h </w:instrText>
            </w:r>
            <w:r>
              <w:rPr>
                <w:noProof/>
                <w:webHidden/>
              </w:rPr>
            </w:r>
            <w:r>
              <w:rPr>
                <w:noProof/>
                <w:webHidden/>
              </w:rPr>
              <w:fldChar w:fldCharType="separate"/>
            </w:r>
            <w:r>
              <w:rPr>
                <w:noProof/>
                <w:webHidden/>
              </w:rPr>
              <w:t>6</w:t>
            </w:r>
            <w:r>
              <w:rPr>
                <w:noProof/>
                <w:webHidden/>
              </w:rPr>
              <w:fldChar w:fldCharType="end"/>
            </w:r>
          </w:hyperlink>
        </w:p>
        <w:p w14:paraId="2171BD6A" w14:textId="3DFB7D7C" w:rsidR="009F7D32" w:rsidRDefault="009F7D32">
          <w:pPr>
            <w:pStyle w:val="TOC2"/>
            <w:tabs>
              <w:tab w:val="right" w:leader="dot" w:pos="9350"/>
            </w:tabs>
            <w:rPr>
              <w:noProof/>
            </w:rPr>
          </w:pPr>
          <w:hyperlink w:anchor="_Toc95603092" w:history="1">
            <w:r w:rsidRPr="0022539B">
              <w:rPr>
                <w:rStyle w:val="Hyperlink"/>
                <w:noProof/>
              </w:rPr>
              <w:t>2.  Explain how the variables in the additional data set enhance the insights that can be drawn from the data set you chose from the provided options.</w:t>
            </w:r>
            <w:r>
              <w:rPr>
                <w:noProof/>
                <w:webHidden/>
              </w:rPr>
              <w:tab/>
            </w:r>
            <w:r>
              <w:rPr>
                <w:noProof/>
                <w:webHidden/>
              </w:rPr>
              <w:fldChar w:fldCharType="begin"/>
            </w:r>
            <w:r>
              <w:rPr>
                <w:noProof/>
                <w:webHidden/>
              </w:rPr>
              <w:instrText xml:space="preserve"> PAGEREF _Toc95603092 \h </w:instrText>
            </w:r>
            <w:r>
              <w:rPr>
                <w:noProof/>
                <w:webHidden/>
              </w:rPr>
            </w:r>
            <w:r>
              <w:rPr>
                <w:noProof/>
                <w:webHidden/>
              </w:rPr>
              <w:fldChar w:fldCharType="separate"/>
            </w:r>
            <w:r>
              <w:rPr>
                <w:noProof/>
                <w:webHidden/>
              </w:rPr>
              <w:t>6</w:t>
            </w:r>
            <w:r>
              <w:rPr>
                <w:noProof/>
                <w:webHidden/>
              </w:rPr>
              <w:fldChar w:fldCharType="end"/>
            </w:r>
          </w:hyperlink>
        </w:p>
        <w:p w14:paraId="237C5670" w14:textId="23E49AB2" w:rsidR="009F7D32" w:rsidRDefault="009F7D32">
          <w:pPr>
            <w:pStyle w:val="TOC2"/>
            <w:tabs>
              <w:tab w:val="right" w:leader="dot" w:pos="9350"/>
            </w:tabs>
            <w:rPr>
              <w:noProof/>
            </w:rPr>
          </w:pPr>
          <w:hyperlink w:anchor="_Toc95603093" w:history="1">
            <w:r w:rsidRPr="0022539B">
              <w:rPr>
                <w:rStyle w:val="Hyperlink"/>
                <w:noProof/>
              </w:rPr>
              <w:t>3.  Explain two different data representations from your dashboard and how executive leaders can use them to support decision-making.</w:t>
            </w:r>
            <w:r>
              <w:rPr>
                <w:noProof/>
                <w:webHidden/>
              </w:rPr>
              <w:tab/>
            </w:r>
            <w:r>
              <w:rPr>
                <w:noProof/>
                <w:webHidden/>
              </w:rPr>
              <w:fldChar w:fldCharType="begin"/>
            </w:r>
            <w:r>
              <w:rPr>
                <w:noProof/>
                <w:webHidden/>
              </w:rPr>
              <w:instrText xml:space="preserve"> PAGEREF _Toc95603093 \h </w:instrText>
            </w:r>
            <w:r>
              <w:rPr>
                <w:noProof/>
                <w:webHidden/>
              </w:rPr>
            </w:r>
            <w:r>
              <w:rPr>
                <w:noProof/>
                <w:webHidden/>
              </w:rPr>
              <w:fldChar w:fldCharType="separate"/>
            </w:r>
            <w:r>
              <w:rPr>
                <w:noProof/>
                <w:webHidden/>
              </w:rPr>
              <w:t>6</w:t>
            </w:r>
            <w:r>
              <w:rPr>
                <w:noProof/>
                <w:webHidden/>
              </w:rPr>
              <w:fldChar w:fldCharType="end"/>
            </w:r>
          </w:hyperlink>
        </w:p>
        <w:p w14:paraId="740CD2BD" w14:textId="7836FAFC" w:rsidR="009F7D32" w:rsidRDefault="009F7D32">
          <w:pPr>
            <w:pStyle w:val="TOC2"/>
            <w:tabs>
              <w:tab w:val="right" w:leader="dot" w:pos="9350"/>
            </w:tabs>
            <w:rPr>
              <w:noProof/>
            </w:rPr>
          </w:pPr>
          <w:hyperlink w:anchor="_Toc95603094" w:history="1">
            <w:r w:rsidRPr="0022539B">
              <w:rPr>
                <w:rStyle w:val="Hyperlink"/>
                <w:noProof/>
              </w:rPr>
              <w:t>4.  Explain two interactive controls in your dashboard and how each enables the user to modify the presentation of the data.</w:t>
            </w:r>
            <w:r>
              <w:rPr>
                <w:noProof/>
                <w:webHidden/>
              </w:rPr>
              <w:tab/>
            </w:r>
            <w:r>
              <w:rPr>
                <w:noProof/>
                <w:webHidden/>
              </w:rPr>
              <w:fldChar w:fldCharType="begin"/>
            </w:r>
            <w:r>
              <w:rPr>
                <w:noProof/>
                <w:webHidden/>
              </w:rPr>
              <w:instrText xml:space="preserve"> PAGEREF _Toc95603094 \h </w:instrText>
            </w:r>
            <w:r>
              <w:rPr>
                <w:noProof/>
                <w:webHidden/>
              </w:rPr>
            </w:r>
            <w:r>
              <w:rPr>
                <w:noProof/>
                <w:webHidden/>
              </w:rPr>
              <w:fldChar w:fldCharType="separate"/>
            </w:r>
            <w:r>
              <w:rPr>
                <w:noProof/>
                <w:webHidden/>
              </w:rPr>
              <w:t>6</w:t>
            </w:r>
            <w:r>
              <w:rPr>
                <w:noProof/>
                <w:webHidden/>
              </w:rPr>
              <w:fldChar w:fldCharType="end"/>
            </w:r>
          </w:hyperlink>
        </w:p>
        <w:p w14:paraId="2AFD8483" w14:textId="2FA5BA18" w:rsidR="009F7D32" w:rsidRDefault="009F7D32">
          <w:pPr>
            <w:pStyle w:val="TOC2"/>
            <w:tabs>
              <w:tab w:val="right" w:leader="dot" w:pos="9350"/>
            </w:tabs>
            <w:rPr>
              <w:noProof/>
            </w:rPr>
          </w:pPr>
          <w:hyperlink w:anchor="_Toc95603095" w:history="1">
            <w:r w:rsidRPr="0022539B">
              <w:rPr>
                <w:rStyle w:val="Hyperlink"/>
                <w:noProof/>
              </w:rPr>
              <w:t>5.  Describe how you built your dashboard to be accessible for individuals with colorblindness.</w:t>
            </w:r>
            <w:r>
              <w:rPr>
                <w:noProof/>
                <w:webHidden/>
              </w:rPr>
              <w:tab/>
            </w:r>
            <w:r>
              <w:rPr>
                <w:noProof/>
                <w:webHidden/>
              </w:rPr>
              <w:fldChar w:fldCharType="begin"/>
            </w:r>
            <w:r>
              <w:rPr>
                <w:noProof/>
                <w:webHidden/>
              </w:rPr>
              <w:instrText xml:space="preserve"> PAGEREF _Toc95603095 \h </w:instrText>
            </w:r>
            <w:r>
              <w:rPr>
                <w:noProof/>
                <w:webHidden/>
              </w:rPr>
            </w:r>
            <w:r>
              <w:rPr>
                <w:noProof/>
                <w:webHidden/>
              </w:rPr>
              <w:fldChar w:fldCharType="separate"/>
            </w:r>
            <w:r>
              <w:rPr>
                <w:noProof/>
                <w:webHidden/>
              </w:rPr>
              <w:t>7</w:t>
            </w:r>
            <w:r>
              <w:rPr>
                <w:noProof/>
                <w:webHidden/>
              </w:rPr>
              <w:fldChar w:fldCharType="end"/>
            </w:r>
          </w:hyperlink>
        </w:p>
        <w:p w14:paraId="5AD16623" w14:textId="4E415E5B" w:rsidR="009F7D32" w:rsidRDefault="009F7D32">
          <w:pPr>
            <w:pStyle w:val="TOC2"/>
            <w:tabs>
              <w:tab w:val="right" w:leader="dot" w:pos="9350"/>
            </w:tabs>
            <w:rPr>
              <w:noProof/>
            </w:rPr>
          </w:pPr>
          <w:hyperlink w:anchor="_Toc95603096" w:history="1">
            <w:r w:rsidRPr="0022539B">
              <w:rPr>
                <w:rStyle w:val="Hyperlink"/>
                <w:noProof/>
              </w:rPr>
              <w:t>6.  Explain how two data representations in your presentation support the story you wanted to tell.</w:t>
            </w:r>
            <w:r>
              <w:rPr>
                <w:noProof/>
                <w:webHidden/>
              </w:rPr>
              <w:tab/>
            </w:r>
            <w:r>
              <w:rPr>
                <w:noProof/>
                <w:webHidden/>
              </w:rPr>
              <w:fldChar w:fldCharType="begin"/>
            </w:r>
            <w:r>
              <w:rPr>
                <w:noProof/>
                <w:webHidden/>
              </w:rPr>
              <w:instrText xml:space="preserve"> PAGEREF _Toc95603096 \h </w:instrText>
            </w:r>
            <w:r>
              <w:rPr>
                <w:noProof/>
                <w:webHidden/>
              </w:rPr>
            </w:r>
            <w:r>
              <w:rPr>
                <w:noProof/>
                <w:webHidden/>
              </w:rPr>
              <w:fldChar w:fldCharType="separate"/>
            </w:r>
            <w:r>
              <w:rPr>
                <w:noProof/>
                <w:webHidden/>
              </w:rPr>
              <w:t>7</w:t>
            </w:r>
            <w:r>
              <w:rPr>
                <w:noProof/>
                <w:webHidden/>
              </w:rPr>
              <w:fldChar w:fldCharType="end"/>
            </w:r>
          </w:hyperlink>
        </w:p>
        <w:p w14:paraId="2E4830AC" w14:textId="2607B156" w:rsidR="009F7D32" w:rsidRDefault="009F7D32">
          <w:pPr>
            <w:pStyle w:val="TOC2"/>
            <w:tabs>
              <w:tab w:val="right" w:leader="dot" w:pos="9350"/>
            </w:tabs>
            <w:rPr>
              <w:noProof/>
            </w:rPr>
          </w:pPr>
          <w:hyperlink w:anchor="_Toc95603097" w:history="1">
            <w:r w:rsidRPr="0022539B">
              <w:rPr>
                <w:rStyle w:val="Hyperlink"/>
                <w:noProof/>
              </w:rPr>
              <w:t>7.  Explain how you used audience analysis to adapt the message in your presentation.</w:t>
            </w:r>
            <w:r>
              <w:rPr>
                <w:noProof/>
                <w:webHidden/>
              </w:rPr>
              <w:tab/>
            </w:r>
            <w:r>
              <w:rPr>
                <w:noProof/>
                <w:webHidden/>
              </w:rPr>
              <w:fldChar w:fldCharType="begin"/>
            </w:r>
            <w:r>
              <w:rPr>
                <w:noProof/>
                <w:webHidden/>
              </w:rPr>
              <w:instrText xml:space="preserve"> PAGEREF _Toc95603097 \h </w:instrText>
            </w:r>
            <w:r>
              <w:rPr>
                <w:noProof/>
                <w:webHidden/>
              </w:rPr>
            </w:r>
            <w:r>
              <w:rPr>
                <w:noProof/>
                <w:webHidden/>
              </w:rPr>
              <w:fldChar w:fldCharType="separate"/>
            </w:r>
            <w:r>
              <w:rPr>
                <w:noProof/>
                <w:webHidden/>
              </w:rPr>
              <w:t>8</w:t>
            </w:r>
            <w:r>
              <w:rPr>
                <w:noProof/>
                <w:webHidden/>
              </w:rPr>
              <w:fldChar w:fldCharType="end"/>
            </w:r>
          </w:hyperlink>
        </w:p>
        <w:p w14:paraId="227FF5CD" w14:textId="2DFE6A86" w:rsidR="009F7D32" w:rsidRDefault="009F7D32">
          <w:pPr>
            <w:pStyle w:val="TOC2"/>
            <w:tabs>
              <w:tab w:val="right" w:leader="dot" w:pos="9350"/>
            </w:tabs>
            <w:rPr>
              <w:noProof/>
            </w:rPr>
          </w:pPr>
          <w:hyperlink w:anchor="_Toc95603098" w:history="1">
            <w:r w:rsidRPr="0022539B">
              <w:rPr>
                <w:rStyle w:val="Hyperlink"/>
                <w:noProof/>
              </w:rPr>
              <w:t>8.  Describe how you designed your presentation for universal access by all audiences.</w:t>
            </w:r>
            <w:r>
              <w:rPr>
                <w:noProof/>
                <w:webHidden/>
              </w:rPr>
              <w:tab/>
            </w:r>
            <w:r>
              <w:rPr>
                <w:noProof/>
                <w:webHidden/>
              </w:rPr>
              <w:fldChar w:fldCharType="begin"/>
            </w:r>
            <w:r>
              <w:rPr>
                <w:noProof/>
                <w:webHidden/>
              </w:rPr>
              <w:instrText xml:space="preserve"> PAGEREF _Toc95603098 \h </w:instrText>
            </w:r>
            <w:r>
              <w:rPr>
                <w:noProof/>
                <w:webHidden/>
              </w:rPr>
            </w:r>
            <w:r>
              <w:rPr>
                <w:noProof/>
                <w:webHidden/>
              </w:rPr>
              <w:fldChar w:fldCharType="separate"/>
            </w:r>
            <w:r>
              <w:rPr>
                <w:noProof/>
                <w:webHidden/>
              </w:rPr>
              <w:t>8</w:t>
            </w:r>
            <w:r>
              <w:rPr>
                <w:noProof/>
                <w:webHidden/>
              </w:rPr>
              <w:fldChar w:fldCharType="end"/>
            </w:r>
          </w:hyperlink>
        </w:p>
        <w:p w14:paraId="22057F9C" w14:textId="174D3764" w:rsidR="009F7D32" w:rsidRDefault="009F7D32">
          <w:pPr>
            <w:pStyle w:val="TOC2"/>
            <w:tabs>
              <w:tab w:val="right" w:leader="dot" w:pos="9350"/>
            </w:tabs>
            <w:rPr>
              <w:noProof/>
            </w:rPr>
          </w:pPr>
          <w:hyperlink w:anchor="_Toc95603099" w:history="1">
            <w:r w:rsidRPr="0022539B">
              <w:rPr>
                <w:rStyle w:val="Hyperlink"/>
                <w:noProof/>
              </w:rPr>
              <w:t>9.  Explain two elements of effective storytelling that you implemented in your presentation and how each element was intended to engage the audience.</w:t>
            </w:r>
            <w:r>
              <w:rPr>
                <w:noProof/>
                <w:webHidden/>
              </w:rPr>
              <w:tab/>
            </w:r>
            <w:r>
              <w:rPr>
                <w:noProof/>
                <w:webHidden/>
              </w:rPr>
              <w:fldChar w:fldCharType="begin"/>
            </w:r>
            <w:r>
              <w:rPr>
                <w:noProof/>
                <w:webHidden/>
              </w:rPr>
              <w:instrText xml:space="preserve"> PAGEREF _Toc95603099 \h </w:instrText>
            </w:r>
            <w:r>
              <w:rPr>
                <w:noProof/>
                <w:webHidden/>
              </w:rPr>
            </w:r>
            <w:r>
              <w:rPr>
                <w:noProof/>
                <w:webHidden/>
              </w:rPr>
              <w:fldChar w:fldCharType="separate"/>
            </w:r>
            <w:r>
              <w:rPr>
                <w:noProof/>
                <w:webHidden/>
              </w:rPr>
              <w:t>8</w:t>
            </w:r>
            <w:r>
              <w:rPr>
                <w:noProof/>
                <w:webHidden/>
              </w:rPr>
              <w:fldChar w:fldCharType="end"/>
            </w:r>
          </w:hyperlink>
        </w:p>
        <w:p w14:paraId="773BEB3B" w14:textId="0852C136" w:rsidR="009F7D32" w:rsidRDefault="009F7D32">
          <w:r>
            <w:rPr>
              <w:b/>
              <w:bCs/>
              <w:noProof/>
            </w:rPr>
            <w:fldChar w:fldCharType="end"/>
          </w:r>
        </w:p>
      </w:sdtContent>
    </w:sdt>
    <w:p w14:paraId="3329C986" w14:textId="6B3507EA" w:rsidR="00792BEC" w:rsidRPr="00792BEC" w:rsidRDefault="00792BEC" w:rsidP="00792BEC">
      <w:pPr>
        <w:pStyle w:val="Heading1"/>
      </w:pPr>
      <w:bookmarkStart w:id="0" w:name="_Toc95603079"/>
      <w:r w:rsidRPr="00792BEC">
        <w:rPr>
          <w:rStyle w:val="Strong"/>
          <w:b w:val="0"/>
          <w:bCs w:val="0"/>
        </w:rPr>
        <w:lastRenderedPageBreak/>
        <w:t>Part 1: Interactive Data Dashboard</w:t>
      </w:r>
      <w:bookmarkEnd w:id="0"/>
    </w:p>
    <w:p w14:paraId="6524DEC3" w14:textId="77777777" w:rsidR="00792BEC" w:rsidRPr="00792BEC" w:rsidRDefault="00792BEC" w:rsidP="00792BEC">
      <w:pPr>
        <w:pStyle w:val="Heading2"/>
      </w:pPr>
      <w:bookmarkStart w:id="1" w:name="_Toc95603080"/>
      <w:r w:rsidRPr="00792BEC">
        <w:t>A.  Provide a copy of your interactive Tableau dashboard to support executive decision-making. Your dashboard must be accessible to users with colorblindness, and must include the components in </w:t>
      </w:r>
      <w:r w:rsidRPr="00792BEC">
        <w:rPr>
          <w:rStyle w:val="Emphasis"/>
          <w:i w:val="0"/>
          <w:iCs w:val="0"/>
        </w:rPr>
        <w:t>each</w:t>
      </w:r>
      <w:r w:rsidRPr="00792BEC">
        <w:t> of the following bullet points:</w:t>
      </w:r>
      <w:bookmarkEnd w:id="1"/>
    </w:p>
    <w:p w14:paraId="5282CAD0" w14:textId="77777777" w:rsidR="00792BEC" w:rsidRPr="00792BEC" w:rsidRDefault="00792BEC" w:rsidP="00792BEC">
      <w:pPr>
        <w:pStyle w:val="Heading2"/>
      </w:pPr>
      <w:bookmarkStart w:id="2" w:name="_Toc95603081"/>
      <w:r w:rsidRPr="00792BEC">
        <w:t>•  data integrated from </w:t>
      </w:r>
      <w:r w:rsidRPr="00792BEC">
        <w:rPr>
          <w:rStyle w:val="Emphasis"/>
          <w:i w:val="0"/>
          <w:iCs w:val="0"/>
        </w:rPr>
        <w:t>both</w:t>
      </w:r>
      <w:r w:rsidRPr="00792BEC">
        <w:t> chosen data sets</w:t>
      </w:r>
      <w:bookmarkEnd w:id="2"/>
    </w:p>
    <w:p w14:paraId="7EAB5D95" w14:textId="77777777" w:rsidR="00792BEC" w:rsidRPr="00792BEC" w:rsidRDefault="00792BEC" w:rsidP="00792BEC">
      <w:pPr>
        <w:pStyle w:val="Heading2"/>
      </w:pPr>
      <w:bookmarkStart w:id="3" w:name="_Toc95603082"/>
      <w:r w:rsidRPr="00792BEC">
        <w:t>•  </w:t>
      </w:r>
      <w:r w:rsidRPr="00792BEC">
        <w:rPr>
          <w:rStyle w:val="Strong"/>
          <w:b w:val="0"/>
          <w:bCs w:val="0"/>
        </w:rPr>
        <w:t>four</w:t>
      </w:r>
      <w:r w:rsidRPr="00792BEC">
        <w:t> different data representations to summarize the data or display trends</w:t>
      </w:r>
      <w:bookmarkEnd w:id="3"/>
    </w:p>
    <w:p w14:paraId="0F321D09" w14:textId="77777777" w:rsidR="00792BEC" w:rsidRPr="00792BEC" w:rsidRDefault="00792BEC" w:rsidP="00792BEC">
      <w:pPr>
        <w:pStyle w:val="Heading2"/>
      </w:pPr>
      <w:bookmarkStart w:id="4" w:name="_Toc95603083"/>
      <w:r w:rsidRPr="00792BEC">
        <w:t>•  </w:t>
      </w:r>
      <w:r w:rsidRPr="00792BEC">
        <w:rPr>
          <w:rStyle w:val="Strong"/>
          <w:b w:val="0"/>
          <w:bCs w:val="0"/>
        </w:rPr>
        <w:t>two</w:t>
      </w:r>
      <w:r w:rsidRPr="00792BEC">
        <w:t> different interactive controls that allow the user to modify the presentation of data</w:t>
      </w:r>
      <w:bookmarkEnd w:id="4"/>
    </w:p>
    <w:p w14:paraId="10909825" w14:textId="77777777" w:rsidR="00792BEC" w:rsidRPr="00792BEC" w:rsidRDefault="00792BEC" w:rsidP="00792BEC">
      <w:pPr>
        <w:pStyle w:val="Heading2"/>
      </w:pPr>
      <w:bookmarkStart w:id="5" w:name="_Toc95603084"/>
      <w:r w:rsidRPr="00792BEC">
        <w:t>•  </w:t>
      </w:r>
      <w:r w:rsidRPr="00792BEC">
        <w:rPr>
          <w:rStyle w:val="Strong"/>
          <w:b w:val="0"/>
          <w:bCs w:val="0"/>
        </w:rPr>
        <w:t>two</w:t>
      </w:r>
      <w:r w:rsidRPr="00792BEC">
        <w:t> different metrics or key performance indicators computed using data from </w:t>
      </w:r>
      <w:r w:rsidRPr="00792BEC">
        <w:rPr>
          <w:rStyle w:val="Emphasis"/>
          <w:i w:val="0"/>
          <w:iCs w:val="0"/>
        </w:rPr>
        <w:t>both</w:t>
      </w:r>
      <w:r w:rsidRPr="00792BEC">
        <w:t> chosen data sets</w:t>
      </w:r>
      <w:bookmarkEnd w:id="5"/>
    </w:p>
    <w:p w14:paraId="16298DEC" w14:textId="63F6EA2E" w:rsidR="00792BEC" w:rsidRDefault="00792BEC" w:rsidP="00792BEC">
      <w:pPr>
        <w:pStyle w:val="Heading3"/>
      </w:pPr>
      <w:bookmarkStart w:id="6" w:name="_Toc95603085"/>
      <w:r>
        <w:t>1.  Provide </w:t>
      </w:r>
      <w:r>
        <w:rPr>
          <w:rStyle w:val="Emphasis"/>
          <w:rFonts w:ascii="Lato" w:hAnsi="Lato"/>
          <w:color w:val="333333"/>
          <w:sz w:val="21"/>
          <w:szCs w:val="21"/>
        </w:rPr>
        <w:t>both</w:t>
      </w:r>
      <w:r>
        <w:t> data sets that serve as the data source for the dashboard.</w:t>
      </w:r>
      <w:bookmarkEnd w:id="6"/>
    </w:p>
    <w:p w14:paraId="1282E006" w14:textId="1D5A9599" w:rsidR="00C8133E" w:rsidRPr="00C8133E" w:rsidRDefault="00C8133E" w:rsidP="00C8133E">
      <w:r>
        <w:t xml:space="preserve">Both data sets will be uploaded </w:t>
      </w:r>
      <w:r w:rsidR="00D439D6">
        <w:t xml:space="preserve">to the assessment submission. Additionally, the data sets are referenced on the reference page of the attached powerpoint presentation. </w:t>
      </w:r>
    </w:p>
    <w:p w14:paraId="53365F57" w14:textId="6C54D995" w:rsidR="00792BEC" w:rsidRDefault="00792BEC" w:rsidP="00792BEC">
      <w:pPr>
        <w:pStyle w:val="Heading3"/>
      </w:pPr>
      <w:bookmarkStart w:id="7" w:name="_Toc95603086"/>
      <w:r>
        <w:t>2.  Provide step-by-step instructions to guide users through the dashboard installation.</w:t>
      </w:r>
      <w:bookmarkEnd w:id="7"/>
    </w:p>
    <w:p w14:paraId="0E2C1C4C" w14:textId="7C341C8F" w:rsidR="007337E8" w:rsidRDefault="007337E8" w:rsidP="007337E8">
      <w:r>
        <w:t xml:space="preserve">Installation is not necessary for this dashboard. Click on the link below to access the dashboard. </w:t>
      </w:r>
    </w:p>
    <w:p w14:paraId="7638A769" w14:textId="7210B856" w:rsidR="007337E8" w:rsidRPr="007337E8" w:rsidRDefault="000B1046" w:rsidP="007337E8">
      <w:hyperlink r:id="rId10" w:history="1">
        <w:r w:rsidR="007337E8" w:rsidRPr="006D0EC3">
          <w:rPr>
            <w:rStyle w:val="Hyperlink"/>
          </w:rPr>
          <w:t>https://public.tableau.com/views/WGUD210HospitalReadmissionAnalysis/Dashboard1?:language=en-US&amp;:display_count=n&amp;:origin=viz_share_link</w:t>
        </w:r>
      </w:hyperlink>
      <w:r w:rsidR="007337E8">
        <w:t xml:space="preserve"> </w:t>
      </w:r>
    </w:p>
    <w:p w14:paraId="591D5E93" w14:textId="77777777" w:rsidR="00D439D6" w:rsidRPr="00D439D6" w:rsidRDefault="00D439D6" w:rsidP="00D439D6"/>
    <w:p w14:paraId="67F466D1" w14:textId="77777777" w:rsidR="00792BEC" w:rsidRDefault="00792BEC" w:rsidP="00792BEC">
      <w:pPr>
        <w:pStyle w:val="Heading3"/>
      </w:pPr>
      <w:bookmarkStart w:id="8" w:name="_Toc95603087"/>
      <w:r>
        <w:t>3.  Provide instructions to help users navigate the dashboard.</w:t>
      </w:r>
      <w:bookmarkEnd w:id="8"/>
    </w:p>
    <w:p w14:paraId="4FAC077F" w14:textId="5A45A8FB" w:rsidR="00792BEC" w:rsidRDefault="00C67284" w:rsidP="00C8622C">
      <w:pPr>
        <w:pStyle w:val="Heading1"/>
      </w:pPr>
      <w:bookmarkStart w:id="9" w:name="_Toc95603088"/>
      <w:r>
        <w:t>Utilizing the executive dashboard:</w:t>
      </w:r>
      <w:bookmarkEnd w:id="9"/>
    </w:p>
    <w:p w14:paraId="3D709042" w14:textId="56EFAA4E" w:rsidR="00C67284" w:rsidRDefault="00DF13BA" w:rsidP="00C67284">
      <w:pPr>
        <w:pStyle w:val="ListParagraph"/>
        <w:numPr>
          <w:ilvl w:val="0"/>
          <w:numId w:val="2"/>
        </w:numPr>
      </w:pPr>
      <w:r>
        <w:t xml:space="preserve">Hovering over a state </w:t>
      </w:r>
      <w:r w:rsidR="00AD5F29">
        <w:t xml:space="preserve">on the visualization map </w:t>
      </w:r>
      <w:r>
        <w:t xml:space="preserve">will provide data regarding </w:t>
      </w:r>
      <w:r w:rsidR="00AD5F29">
        <w:t xml:space="preserve">the state’s overall readmission rates and the average number of day a patient stays in the hospital. </w:t>
      </w:r>
    </w:p>
    <w:p w14:paraId="4365655A" w14:textId="73DA0600" w:rsidR="00642C12" w:rsidRDefault="00642C12" w:rsidP="00642C12">
      <w:pPr>
        <w:pStyle w:val="ListParagraph"/>
      </w:pPr>
      <w:r>
        <w:rPr>
          <w:noProof/>
        </w:rPr>
        <w:drawing>
          <wp:inline distT="0" distB="0" distL="0" distR="0" wp14:anchorId="0E251495" wp14:editId="2E3CC65C">
            <wp:extent cx="3535680" cy="1962035"/>
            <wp:effectExtent l="0" t="0" r="7620" b="635"/>
            <wp:docPr id="2" name="Picture 2" descr="Text, application,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 map&#10;&#10;Description automatically generated with medium confidence"/>
                    <pic:cNvPicPr/>
                  </pic:nvPicPr>
                  <pic:blipFill>
                    <a:blip r:embed="rId11"/>
                    <a:stretch>
                      <a:fillRect/>
                    </a:stretch>
                  </pic:blipFill>
                  <pic:spPr>
                    <a:xfrm>
                      <a:off x="0" y="0"/>
                      <a:ext cx="3541448" cy="1965236"/>
                    </a:xfrm>
                    <a:prstGeom prst="rect">
                      <a:avLst/>
                    </a:prstGeom>
                  </pic:spPr>
                </pic:pic>
              </a:graphicData>
            </a:graphic>
          </wp:inline>
        </w:drawing>
      </w:r>
    </w:p>
    <w:p w14:paraId="3AFC02FA" w14:textId="0156D685" w:rsidR="00AD5F29" w:rsidRDefault="00D058FE" w:rsidP="00C67284">
      <w:pPr>
        <w:pStyle w:val="ListParagraph"/>
        <w:numPr>
          <w:ilvl w:val="0"/>
          <w:numId w:val="2"/>
        </w:numPr>
      </w:pPr>
      <w:r>
        <w:t xml:space="preserve">Clicking on a state on the visualization map will alter the visualization on the dashboard to represent state specific metrics. </w:t>
      </w:r>
      <w:r w:rsidR="003068C5">
        <w:t xml:space="preserve">The </w:t>
      </w:r>
      <w:r>
        <w:t>30 Day Hospital Readmission Rates, Number of Days in Hospital</w:t>
      </w:r>
      <w:r w:rsidR="003068C5">
        <w:t xml:space="preserve">, and Admission Type visualizations will change to reflect state specific data. </w:t>
      </w:r>
      <w:r w:rsidR="00D630CA">
        <w:t>Clicking the state again will return the dashboard to an overview of the data for all hospitals.</w:t>
      </w:r>
    </w:p>
    <w:p w14:paraId="43ACDB41" w14:textId="6C766C70" w:rsidR="003068C5" w:rsidRDefault="009C60F0" w:rsidP="00C67284">
      <w:pPr>
        <w:pStyle w:val="ListParagraph"/>
        <w:numPr>
          <w:ilvl w:val="0"/>
          <w:numId w:val="2"/>
        </w:numPr>
      </w:pPr>
      <w:r>
        <w:lastRenderedPageBreak/>
        <w:t>Alternatively, a state can be selected by utilizing the drop down menu labelled “State”. The 30 Day Hospital Readmission Rates, Number of Days in Hospital, and Admission Type visualizations will change to reflect state specific data.</w:t>
      </w:r>
      <w:r w:rsidR="00D630CA">
        <w:t xml:space="preserve"> To remove the state dropfor filter, </w:t>
      </w:r>
      <w:r w:rsidR="003067EC">
        <w:t>change the “State” dropdown filter option to “(All)”.</w:t>
      </w:r>
    </w:p>
    <w:p w14:paraId="162AE6C6" w14:textId="26AE4E26" w:rsidR="00E472C6" w:rsidRDefault="00E472C6" w:rsidP="00E472C6">
      <w:pPr>
        <w:pStyle w:val="ListParagraph"/>
      </w:pPr>
      <w:r>
        <w:rPr>
          <w:noProof/>
        </w:rPr>
        <w:drawing>
          <wp:inline distT="0" distB="0" distL="0" distR="0" wp14:anchorId="07F8C793" wp14:editId="1C981681">
            <wp:extent cx="4504623" cy="402336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2"/>
                    <a:stretch>
                      <a:fillRect/>
                    </a:stretch>
                  </pic:blipFill>
                  <pic:spPr>
                    <a:xfrm>
                      <a:off x="0" y="0"/>
                      <a:ext cx="4508453" cy="4026781"/>
                    </a:xfrm>
                    <a:prstGeom prst="rect">
                      <a:avLst/>
                    </a:prstGeom>
                  </pic:spPr>
                </pic:pic>
              </a:graphicData>
            </a:graphic>
          </wp:inline>
        </w:drawing>
      </w:r>
    </w:p>
    <w:p w14:paraId="5C06E01C" w14:textId="11A40D29" w:rsidR="003067EC" w:rsidRDefault="00E17C12" w:rsidP="00C67284">
      <w:pPr>
        <w:pStyle w:val="ListParagraph"/>
        <w:numPr>
          <w:ilvl w:val="0"/>
          <w:numId w:val="2"/>
        </w:numPr>
      </w:pPr>
      <w:r>
        <w:t xml:space="preserve">Clicking on a number of days filter at the bottom of the </w:t>
      </w:r>
      <w:r w:rsidR="003E7BF1">
        <w:t xml:space="preserve">number of days filter will result in a change in the 30 Day Hospital Readmission Rates visualization and the Admission type </w:t>
      </w:r>
      <w:r w:rsidR="003E7BF1">
        <w:lastRenderedPageBreak/>
        <w:t xml:space="preserve">visualizations.Click the number again to remove the filter. </w:t>
      </w:r>
      <w:r w:rsidR="00613032">
        <w:rPr>
          <w:noProof/>
        </w:rPr>
        <w:drawing>
          <wp:inline distT="0" distB="0" distL="0" distR="0" wp14:anchorId="4B301234" wp14:editId="5B8A1548">
            <wp:extent cx="4297680" cy="3841281"/>
            <wp:effectExtent l="0" t="0" r="7620" b="698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stretch>
                      <a:fillRect/>
                    </a:stretch>
                  </pic:blipFill>
                  <pic:spPr>
                    <a:xfrm>
                      <a:off x="0" y="0"/>
                      <a:ext cx="4300841" cy="3844106"/>
                    </a:xfrm>
                    <a:prstGeom prst="rect">
                      <a:avLst/>
                    </a:prstGeom>
                  </pic:spPr>
                </pic:pic>
              </a:graphicData>
            </a:graphic>
          </wp:inline>
        </w:drawing>
      </w:r>
    </w:p>
    <w:p w14:paraId="5D999D82" w14:textId="0AC83603" w:rsidR="00613032" w:rsidRPr="00C67284" w:rsidRDefault="00564958" w:rsidP="00C67284">
      <w:pPr>
        <w:pStyle w:val="ListParagraph"/>
        <w:numPr>
          <w:ilvl w:val="0"/>
          <w:numId w:val="2"/>
        </w:numPr>
      </w:pPr>
      <w:r>
        <w:t xml:space="preserve">Clicking on a category within the Admission Type visualization will result in </w:t>
      </w:r>
      <w:r w:rsidR="00A16DCF">
        <w:t xml:space="preserve">changes of the 30 Day Hospital Readmission Rates visualization and the Number of Days in Hospital visualizations. </w:t>
      </w:r>
      <w:r w:rsidR="005D26E4">
        <w:lastRenderedPageBreak/>
        <w:t xml:space="preserve">Click the category again to remove the filter. </w:t>
      </w:r>
      <w:r w:rsidR="005D26E4">
        <w:rPr>
          <w:noProof/>
        </w:rPr>
        <w:drawing>
          <wp:inline distT="0" distB="0" distL="0" distR="0" wp14:anchorId="5565F27A" wp14:editId="308A64D1">
            <wp:extent cx="4594860" cy="3939994"/>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4597901" cy="3942601"/>
                    </a:xfrm>
                    <a:prstGeom prst="rect">
                      <a:avLst/>
                    </a:prstGeom>
                  </pic:spPr>
                </pic:pic>
              </a:graphicData>
            </a:graphic>
          </wp:inline>
        </w:drawing>
      </w:r>
    </w:p>
    <w:p w14:paraId="4A52649C" w14:textId="77777777"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2: Storytelling with Data</w:t>
      </w:r>
    </w:p>
    <w:p w14:paraId="55EA89DD" w14:textId="77777777"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B.  Provide a link to a Panopto multimedia presentation in which you tell a story about the data to an audience of data analytics peers. Your presentation should implement elements of effective storytelling and include </w:t>
      </w:r>
      <w:r>
        <w:rPr>
          <w:rStyle w:val="Emphasis"/>
          <w:rFonts w:ascii="Lato" w:eastAsiaTheme="majorEastAsia" w:hAnsi="Lato"/>
          <w:color w:val="333333"/>
          <w:sz w:val="21"/>
          <w:szCs w:val="21"/>
        </w:rPr>
        <w:t>each</w:t>
      </w:r>
      <w:r>
        <w:rPr>
          <w:rFonts w:ascii="Lato" w:hAnsi="Lato"/>
          <w:color w:val="333333"/>
          <w:sz w:val="21"/>
          <w:szCs w:val="21"/>
        </w:rPr>
        <w:t> of the following elements:</w:t>
      </w:r>
    </w:p>
    <w:p w14:paraId="21B7D148" w14:textId="77777777"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an introduction of yourself and your background</w:t>
      </w:r>
    </w:p>
    <w:p w14:paraId="23E48383" w14:textId="77777777"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a summary of </w:t>
      </w:r>
      <w:r>
        <w:rPr>
          <w:rStyle w:val="Emphasis"/>
          <w:rFonts w:ascii="Lato" w:eastAsiaTheme="majorEastAsia" w:hAnsi="Lato"/>
          <w:color w:val="333333"/>
          <w:sz w:val="21"/>
          <w:szCs w:val="21"/>
        </w:rPr>
        <w:t>both</w:t>
      </w:r>
      <w:r>
        <w:rPr>
          <w:rFonts w:ascii="Lato" w:hAnsi="Lato"/>
          <w:color w:val="333333"/>
          <w:sz w:val="21"/>
          <w:szCs w:val="21"/>
        </w:rPr>
        <w:t> chosen data sets and the context in which they occur</w:t>
      </w:r>
    </w:p>
    <w:p w14:paraId="1095EF97" w14:textId="77777777"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an outline of key results from your analysis of the two data sets</w:t>
      </w:r>
    </w:p>
    <w:p w14:paraId="631533C4" w14:textId="77777777"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w:t>
      </w:r>
      <w:r>
        <w:rPr>
          <w:rStyle w:val="Strong"/>
          <w:rFonts w:ascii="Lato" w:hAnsi="Lato"/>
          <w:color w:val="333333"/>
          <w:sz w:val="21"/>
          <w:szCs w:val="21"/>
        </w:rPr>
        <w:t>two</w:t>
      </w:r>
      <w:r>
        <w:rPr>
          <w:rFonts w:ascii="Lato" w:hAnsi="Lato"/>
          <w:color w:val="333333"/>
          <w:sz w:val="21"/>
          <w:szCs w:val="21"/>
        </w:rPr>
        <w:t> different data representations to serve as supporting evidence for your results</w:t>
      </w:r>
    </w:p>
    <w:p w14:paraId="3F6FE415" w14:textId="522C5DC4" w:rsidR="00B64EFB" w:rsidRDefault="00B64EFB" w:rsidP="00B64EFB">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a summary of actionable insights based on your results</w:t>
      </w:r>
    </w:p>
    <w:p w14:paraId="0B1601BF" w14:textId="664DB22F" w:rsidR="00F42C8D" w:rsidRDefault="00F42C8D" w:rsidP="00B64EFB">
      <w:pPr>
        <w:pStyle w:val="NormalWeb"/>
        <w:shd w:val="clear" w:color="auto" w:fill="FFFFFF"/>
        <w:spacing w:before="0" w:beforeAutospacing="0" w:after="0" w:afterAutospacing="0"/>
        <w:textAlignment w:val="baseline"/>
        <w:rPr>
          <w:rFonts w:ascii="Lato" w:hAnsi="Lato"/>
          <w:color w:val="333333"/>
          <w:sz w:val="21"/>
          <w:szCs w:val="21"/>
        </w:rPr>
      </w:pPr>
    </w:p>
    <w:p w14:paraId="7C702770" w14:textId="6A066BD6" w:rsidR="00997558" w:rsidRDefault="00997558" w:rsidP="00997558">
      <w:r>
        <w:t xml:space="preserve">Tableau Dashboard: </w:t>
      </w:r>
      <w:hyperlink r:id="rId15" w:history="1">
        <w:r w:rsidRPr="006D0EC3">
          <w:rPr>
            <w:rStyle w:val="Hyperlink"/>
          </w:rPr>
          <w:t>https://public.tableau.com/app/profile/cynthia.jimenez.howard/viz/WGUD210HospitalReadmissionAnalysis/Dashboard1</w:t>
        </w:r>
      </w:hyperlink>
      <w:r>
        <w:t xml:space="preserve"> </w:t>
      </w:r>
    </w:p>
    <w:p w14:paraId="1363DAC5" w14:textId="691292C0" w:rsidR="00997558" w:rsidRDefault="00997558" w:rsidP="00997558">
      <w:r>
        <w:t>Panapto Video:</w:t>
      </w:r>
    </w:p>
    <w:p w14:paraId="0894D02E" w14:textId="3D32B14F" w:rsidR="00997558" w:rsidRDefault="00997558" w:rsidP="00997558"/>
    <w:p w14:paraId="164A3996" w14:textId="77777777" w:rsidR="00F42C8D" w:rsidRDefault="00F42C8D" w:rsidP="00C8622C">
      <w:pPr>
        <w:pStyle w:val="Heading1"/>
      </w:pPr>
      <w:bookmarkStart w:id="10" w:name="_Toc95603089"/>
      <w:r>
        <w:lastRenderedPageBreak/>
        <w:t>Part 3</w:t>
      </w:r>
      <w:bookmarkEnd w:id="10"/>
    </w:p>
    <w:p w14:paraId="4954EB3A" w14:textId="1F18D258" w:rsidR="00C8622C" w:rsidRPr="00C8622C" w:rsidRDefault="00C8622C" w:rsidP="00C8622C">
      <w:pPr>
        <w:pStyle w:val="Heading1"/>
      </w:pPr>
      <w:bookmarkStart w:id="11" w:name="_Toc95603090"/>
      <w:r w:rsidRPr="00C8622C">
        <w:t>C.  Write a reflection paper to demonstrate your understanding of data representation and reporting by doing the following:</w:t>
      </w:r>
      <w:bookmarkEnd w:id="11"/>
    </w:p>
    <w:p w14:paraId="59D0F273" w14:textId="580D8AAF" w:rsidR="00C8622C" w:rsidRPr="00267EFD" w:rsidRDefault="00C8622C" w:rsidP="00267EFD">
      <w:pPr>
        <w:pStyle w:val="Heading2"/>
        <w:rPr>
          <w:rStyle w:val="SubtleEmphasis"/>
          <w:i w:val="0"/>
          <w:iCs w:val="0"/>
          <w:color w:val="2E74B5" w:themeColor="accent5" w:themeShade="BF"/>
        </w:rPr>
      </w:pPr>
      <w:bookmarkStart w:id="12" w:name="_Toc95603091"/>
      <w:r w:rsidRPr="00267EFD">
        <w:rPr>
          <w:rStyle w:val="SubtleEmphasis"/>
          <w:i w:val="0"/>
          <w:iCs w:val="0"/>
          <w:color w:val="2E74B5" w:themeColor="accent5" w:themeShade="BF"/>
        </w:rPr>
        <w:t>1.  Explain how the purpose and function of your dashboard align with the needs outlined in the data dictionary associated with your chosen data set.</w:t>
      </w:r>
      <w:bookmarkEnd w:id="12"/>
    </w:p>
    <w:p w14:paraId="1A8E42E7" w14:textId="77777777" w:rsidR="00267EFD" w:rsidRDefault="00267EFD" w:rsidP="00C8622C">
      <w:pPr>
        <w:pStyle w:val="NormalWeb"/>
        <w:shd w:val="clear" w:color="auto" w:fill="FFFFFF"/>
        <w:spacing w:before="0" w:beforeAutospacing="0" w:after="0" w:afterAutospacing="0"/>
        <w:ind w:left="648" w:hanging="288"/>
        <w:textAlignment w:val="baseline"/>
        <w:rPr>
          <w:rStyle w:val="SubtleEmphasis"/>
        </w:rPr>
      </w:pPr>
    </w:p>
    <w:p w14:paraId="3949E591" w14:textId="5F628597" w:rsidR="00C8622C" w:rsidRPr="00997558" w:rsidRDefault="00C8622C" w:rsidP="00997558">
      <w:pPr>
        <w:rPr>
          <w:rStyle w:val="SubtleEmphasis"/>
          <w:i w:val="0"/>
          <w:iCs w:val="0"/>
        </w:rPr>
      </w:pPr>
      <w:r w:rsidRPr="00997558">
        <w:rPr>
          <w:rStyle w:val="SubtleEmphasis"/>
          <w:i w:val="0"/>
          <w:iCs w:val="0"/>
        </w:rPr>
        <w:t>According to the medical data considerations and dictionary provided, the main concern for my client is to keep readmission within the acceptable readmission limits per the Centers for Medicar</w:t>
      </w:r>
      <w:r w:rsidR="00267EFD" w:rsidRPr="00997558">
        <w:rPr>
          <w:rStyle w:val="SubtleEmphasis"/>
          <w:i w:val="0"/>
          <w:iCs w:val="0"/>
        </w:rPr>
        <w:t>e</w:t>
      </w:r>
      <w:r w:rsidRPr="00997558">
        <w:rPr>
          <w:rStyle w:val="SubtleEmphasis"/>
          <w:i w:val="0"/>
          <w:iCs w:val="0"/>
        </w:rPr>
        <w:t xml:space="preserve"> and Medicate Services. </w:t>
      </w:r>
      <w:r w:rsidR="00422801" w:rsidRPr="00997558">
        <w:rPr>
          <w:rStyle w:val="SubtleEmphasis"/>
          <w:i w:val="0"/>
          <w:iCs w:val="0"/>
        </w:rPr>
        <w:t>In order to serve this need I conduc</w:t>
      </w:r>
      <w:r w:rsidR="00382CB9" w:rsidRPr="00997558">
        <w:rPr>
          <w:rStyle w:val="SubtleEmphasis"/>
          <w:i w:val="0"/>
          <w:iCs w:val="0"/>
        </w:rPr>
        <w:t>t</w:t>
      </w:r>
      <w:r w:rsidR="00422801" w:rsidRPr="00997558">
        <w:rPr>
          <w:rStyle w:val="SubtleEmphasis"/>
          <w:i w:val="0"/>
          <w:iCs w:val="0"/>
        </w:rPr>
        <w:t xml:space="preserve">ed a </w:t>
      </w:r>
      <w:r w:rsidR="001D5928" w:rsidRPr="00997558">
        <w:rPr>
          <w:rStyle w:val="SubtleEmphasis"/>
          <w:i w:val="0"/>
          <w:iCs w:val="0"/>
        </w:rPr>
        <w:t>random forest classifier analysis aimed at predicting readmission</w:t>
      </w:r>
      <w:r w:rsidR="008B26E1" w:rsidRPr="00997558">
        <w:rPr>
          <w:rStyle w:val="SubtleEmphasis"/>
          <w:i w:val="0"/>
          <w:iCs w:val="0"/>
        </w:rPr>
        <w:t>s</w:t>
      </w:r>
      <w:r w:rsidR="001D5928" w:rsidRPr="00997558">
        <w:rPr>
          <w:rStyle w:val="SubtleEmphasis"/>
          <w:i w:val="0"/>
          <w:iCs w:val="0"/>
        </w:rPr>
        <w:t xml:space="preserve"> and I calculated the most important features for predicting readmission. </w:t>
      </w:r>
      <w:r w:rsidR="00242709" w:rsidRPr="00997558">
        <w:rPr>
          <w:rStyle w:val="SubtleEmphasis"/>
          <w:i w:val="0"/>
          <w:iCs w:val="0"/>
        </w:rPr>
        <w:t xml:space="preserve">According to the feature importance calculator, </w:t>
      </w:r>
      <w:r w:rsidR="00EA685D" w:rsidRPr="00997558">
        <w:rPr>
          <w:rStyle w:val="SubtleEmphasis"/>
          <w:i w:val="0"/>
          <w:iCs w:val="0"/>
        </w:rPr>
        <w:t xml:space="preserve"> most of the variables provided showed little importance in predicting readmission, the number of days</w:t>
      </w:r>
      <w:r w:rsidR="00422027" w:rsidRPr="00997558">
        <w:rPr>
          <w:rStyle w:val="SubtleEmphasis"/>
          <w:i w:val="0"/>
          <w:iCs w:val="0"/>
        </w:rPr>
        <w:t xml:space="preserve"> was by far the most important feature. Consequently, my dashboard will allow the client </w:t>
      </w:r>
      <w:r w:rsidR="00162161" w:rsidRPr="00997558">
        <w:rPr>
          <w:rStyle w:val="SubtleEmphasis"/>
          <w:i w:val="0"/>
          <w:iCs w:val="0"/>
        </w:rPr>
        <w:t>to see an overview of their readmission rates, see the variability of readmission rates</w:t>
      </w:r>
      <w:r w:rsidR="009A610C" w:rsidRPr="00997558">
        <w:rPr>
          <w:rStyle w:val="SubtleEmphasis"/>
          <w:i w:val="0"/>
          <w:iCs w:val="0"/>
        </w:rPr>
        <w:t xml:space="preserve"> and admission types</w:t>
      </w:r>
      <w:r w:rsidR="00162161" w:rsidRPr="00997558">
        <w:rPr>
          <w:rStyle w:val="SubtleEmphasis"/>
          <w:i w:val="0"/>
          <w:iCs w:val="0"/>
        </w:rPr>
        <w:t xml:space="preserve"> across </w:t>
      </w:r>
      <w:r w:rsidR="000C3E96">
        <w:rPr>
          <w:rStyle w:val="SubtleEmphasis"/>
          <w:i w:val="0"/>
          <w:iCs w:val="0"/>
        </w:rPr>
        <w:t xml:space="preserve">all states </w:t>
      </w:r>
      <w:r w:rsidR="00242709" w:rsidRPr="00997558">
        <w:rPr>
          <w:rStyle w:val="SubtleEmphasis"/>
          <w:i w:val="0"/>
          <w:iCs w:val="0"/>
        </w:rPr>
        <w:t xml:space="preserve">and within </w:t>
      </w:r>
      <w:r w:rsidR="00162161" w:rsidRPr="00997558">
        <w:rPr>
          <w:rStyle w:val="SubtleEmphasis"/>
          <w:i w:val="0"/>
          <w:iCs w:val="0"/>
        </w:rPr>
        <w:t xml:space="preserve">states, </w:t>
      </w:r>
      <w:r w:rsidR="00AC36D9" w:rsidRPr="00997558">
        <w:rPr>
          <w:rStyle w:val="SubtleEmphasis"/>
          <w:i w:val="0"/>
          <w:iCs w:val="0"/>
        </w:rPr>
        <w:t xml:space="preserve">see how </w:t>
      </w:r>
      <w:r w:rsidR="001A0264" w:rsidRPr="00997558">
        <w:rPr>
          <w:rStyle w:val="SubtleEmphasis"/>
          <w:i w:val="0"/>
          <w:iCs w:val="0"/>
        </w:rPr>
        <w:t xml:space="preserve">the number of days in the hospital affect readmission, </w:t>
      </w:r>
      <w:r w:rsidR="00162161" w:rsidRPr="00997558">
        <w:rPr>
          <w:rStyle w:val="SubtleEmphasis"/>
          <w:i w:val="0"/>
          <w:iCs w:val="0"/>
        </w:rPr>
        <w:t xml:space="preserve">and </w:t>
      </w:r>
      <w:r w:rsidR="00242709" w:rsidRPr="00997558">
        <w:rPr>
          <w:rStyle w:val="SubtleEmphasis"/>
          <w:i w:val="0"/>
          <w:iCs w:val="0"/>
        </w:rPr>
        <w:t xml:space="preserve">see the admission type distributions across </w:t>
      </w:r>
      <w:r w:rsidR="00BC306F" w:rsidRPr="00997558">
        <w:rPr>
          <w:rStyle w:val="SubtleEmphasis"/>
          <w:i w:val="0"/>
          <w:iCs w:val="0"/>
        </w:rPr>
        <w:t xml:space="preserve">all hospitals and within states. </w:t>
      </w:r>
    </w:p>
    <w:p w14:paraId="3FF21293" w14:textId="4959801B" w:rsidR="00C8622C" w:rsidRDefault="00C8622C" w:rsidP="00267EFD">
      <w:pPr>
        <w:pStyle w:val="Heading2"/>
        <w:rPr>
          <w:rStyle w:val="SubtleEmphasis"/>
          <w:i w:val="0"/>
          <w:iCs w:val="0"/>
          <w:color w:val="2E74B5" w:themeColor="accent5" w:themeShade="BF"/>
        </w:rPr>
      </w:pPr>
      <w:bookmarkStart w:id="13" w:name="_Toc95603092"/>
      <w:r w:rsidRPr="00267EFD">
        <w:rPr>
          <w:rStyle w:val="SubtleEmphasis"/>
          <w:i w:val="0"/>
          <w:iCs w:val="0"/>
          <w:color w:val="2E74B5" w:themeColor="accent5" w:themeShade="BF"/>
        </w:rPr>
        <w:t>2.  Explain how the variables in the additional data set enhance the insights that can be drawn from the data set you chose from the provided options.</w:t>
      </w:r>
      <w:bookmarkEnd w:id="13"/>
    </w:p>
    <w:p w14:paraId="09946B6C" w14:textId="61ABE684" w:rsidR="00521725" w:rsidRPr="00B4131E" w:rsidRDefault="00C9773B" w:rsidP="00997558">
      <w:pPr>
        <w:rPr>
          <w:rStyle w:val="SubtleEmphasis"/>
        </w:rPr>
      </w:pPr>
      <w:r w:rsidRPr="00997558">
        <w:rPr>
          <w:rStyle w:val="SubtleEmphasis"/>
          <w:i w:val="0"/>
          <w:iCs w:val="0"/>
        </w:rPr>
        <w:t>T</w:t>
      </w:r>
      <w:r w:rsidR="00DA4557" w:rsidRPr="00997558">
        <w:rPr>
          <w:rStyle w:val="SubtleEmphasis"/>
          <w:i w:val="0"/>
          <w:iCs w:val="0"/>
        </w:rPr>
        <w:t>he</w:t>
      </w:r>
      <w:r w:rsidR="001A0264" w:rsidRPr="00997558">
        <w:rPr>
          <w:rStyle w:val="SubtleEmphasis"/>
          <w:i w:val="0"/>
          <w:iCs w:val="0"/>
        </w:rPr>
        <w:t xml:space="preserve"> ‘</w:t>
      </w:r>
      <w:r w:rsidR="00F94A63" w:rsidRPr="00997558">
        <w:rPr>
          <w:rStyle w:val="SubtleEmphasis"/>
          <w:i w:val="0"/>
          <w:iCs w:val="0"/>
        </w:rPr>
        <w:t>ffs-medicare-30-day-readmission-rate-puf</w:t>
      </w:r>
      <w:r w:rsidR="001A0264" w:rsidRPr="00997558">
        <w:rPr>
          <w:rStyle w:val="SubtleEmphasis"/>
          <w:i w:val="0"/>
          <w:iCs w:val="0"/>
        </w:rPr>
        <w:t>’</w:t>
      </w:r>
      <w:r w:rsidR="00F94A63" w:rsidRPr="00997558">
        <w:rPr>
          <w:rStyle w:val="SubtleEmphasis"/>
          <w:i w:val="0"/>
          <w:iCs w:val="0"/>
        </w:rPr>
        <w:t xml:space="preserve"> data</w:t>
      </w:r>
      <w:r w:rsidR="001A0264" w:rsidRPr="00997558">
        <w:rPr>
          <w:rStyle w:val="SubtleEmphasis"/>
          <w:i w:val="0"/>
          <w:iCs w:val="0"/>
        </w:rPr>
        <w:t xml:space="preserve"> set</w:t>
      </w:r>
      <w:r w:rsidR="008F69C5" w:rsidRPr="00997558">
        <w:rPr>
          <w:rStyle w:val="SubtleEmphasis"/>
          <w:i w:val="0"/>
          <w:iCs w:val="0"/>
        </w:rPr>
        <w:t xml:space="preserve"> which I retrieved from </w:t>
      </w:r>
      <w:r w:rsidR="00562088" w:rsidRPr="00997558">
        <w:rPr>
          <w:rStyle w:val="SubtleEmphasis"/>
          <w:i w:val="0"/>
          <w:iCs w:val="0"/>
        </w:rPr>
        <w:t>Kaggle</w:t>
      </w:r>
      <w:r w:rsidRPr="00997558">
        <w:rPr>
          <w:rStyle w:val="SubtleEmphasis"/>
          <w:i w:val="0"/>
          <w:iCs w:val="0"/>
        </w:rPr>
        <w:t xml:space="preserve"> contains a variable named </w:t>
      </w:r>
      <w:r w:rsidR="00D160BD" w:rsidRPr="00997558">
        <w:rPr>
          <w:rStyle w:val="SubtleEmphasis"/>
          <w:i w:val="0"/>
          <w:iCs w:val="0"/>
        </w:rPr>
        <w:t xml:space="preserve">‘Readmission Rate’. I calculated the average </w:t>
      </w:r>
      <w:r w:rsidR="001A7D25" w:rsidRPr="00997558">
        <w:rPr>
          <w:rStyle w:val="SubtleEmphasis"/>
          <w:i w:val="0"/>
          <w:iCs w:val="0"/>
        </w:rPr>
        <w:t xml:space="preserve">‘Readmission Rate’ and placed it at the top of my dashboard to provide the client with a comparison point for their 30 day readmission rates. </w:t>
      </w:r>
      <w:r w:rsidR="003601E2" w:rsidRPr="00997558">
        <w:rPr>
          <w:rStyle w:val="SubtleEmphasis"/>
          <w:i w:val="0"/>
          <w:iCs w:val="0"/>
        </w:rPr>
        <w:t xml:space="preserve">If this additional data set was not utilized, </w:t>
      </w:r>
      <w:r w:rsidR="00257984" w:rsidRPr="00997558">
        <w:rPr>
          <w:rStyle w:val="SubtleEmphasis"/>
          <w:i w:val="0"/>
          <w:iCs w:val="0"/>
        </w:rPr>
        <w:t>it would be difficult for the client to determine how their readmission rates compare to CMS requirements</w:t>
      </w:r>
      <w:r w:rsidR="00257984">
        <w:rPr>
          <w:rStyle w:val="SubtleEmphasis"/>
        </w:rPr>
        <w:t xml:space="preserve">. </w:t>
      </w:r>
    </w:p>
    <w:p w14:paraId="44BF615A" w14:textId="747F52F3" w:rsidR="00C8622C" w:rsidRDefault="00C8622C" w:rsidP="00267EFD">
      <w:pPr>
        <w:pStyle w:val="Heading2"/>
        <w:rPr>
          <w:rStyle w:val="SubtleEmphasis"/>
          <w:i w:val="0"/>
          <w:iCs w:val="0"/>
          <w:color w:val="2E74B5" w:themeColor="accent5" w:themeShade="BF"/>
        </w:rPr>
      </w:pPr>
      <w:bookmarkStart w:id="14" w:name="_Toc95603093"/>
      <w:r w:rsidRPr="00267EFD">
        <w:rPr>
          <w:rStyle w:val="SubtleEmphasis"/>
          <w:i w:val="0"/>
          <w:iCs w:val="0"/>
          <w:color w:val="2E74B5" w:themeColor="accent5" w:themeShade="BF"/>
        </w:rPr>
        <w:t>3.  Explain two different data representations from your dashboard and how executive leaders can use them to support decision-making.</w:t>
      </w:r>
      <w:bookmarkEnd w:id="14"/>
    </w:p>
    <w:p w14:paraId="539E3993" w14:textId="3BF1C509" w:rsidR="00D50E3F" w:rsidRPr="00997558" w:rsidRDefault="00BB0B39" w:rsidP="00D50E3F">
      <w:pPr>
        <w:rPr>
          <w:i/>
          <w:iCs/>
        </w:rPr>
      </w:pPr>
      <w:r w:rsidRPr="00997558">
        <w:rPr>
          <w:i/>
          <w:iCs/>
        </w:rPr>
        <w:t xml:space="preserve"> </w:t>
      </w:r>
      <w:r w:rsidR="00241C45" w:rsidRPr="00997558">
        <w:rPr>
          <w:i/>
          <w:iCs/>
        </w:rPr>
        <w:t>The ‘Readmission Rate Per State’ vi</w:t>
      </w:r>
      <w:r w:rsidR="009D66A9" w:rsidRPr="00997558">
        <w:rPr>
          <w:i/>
          <w:iCs/>
        </w:rPr>
        <w:t xml:space="preserve">sualization shows how </w:t>
      </w:r>
      <w:r w:rsidR="00AD0DC6" w:rsidRPr="00997558">
        <w:rPr>
          <w:i/>
          <w:iCs/>
        </w:rPr>
        <w:t>readmission</w:t>
      </w:r>
      <w:r w:rsidR="00791F7F" w:rsidRPr="00997558">
        <w:rPr>
          <w:i/>
          <w:iCs/>
        </w:rPr>
        <w:t xml:space="preserve"> differ when viewing all hospitals vs viewing hospitals in specific states</w:t>
      </w:r>
      <w:r w:rsidR="009D66A9" w:rsidRPr="00997558">
        <w:rPr>
          <w:i/>
          <w:iCs/>
        </w:rPr>
        <w:t xml:space="preserve">. The visualization can help decision makers focus </w:t>
      </w:r>
      <w:r w:rsidR="000C2ED2" w:rsidRPr="00997558">
        <w:rPr>
          <w:i/>
          <w:iCs/>
        </w:rPr>
        <w:t xml:space="preserve">their improvement </w:t>
      </w:r>
      <w:r w:rsidR="00847F14" w:rsidRPr="00997558">
        <w:rPr>
          <w:i/>
          <w:iCs/>
        </w:rPr>
        <w:t xml:space="preserve">efforts </w:t>
      </w:r>
      <w:r w:rsidR="00A9123B" w:rsidRPr="00997558">
        <w:rPr>
          <w:i/>
          <w:iCs/>
        </w:rPr>
        <w:t xml:space="preserve">on the </w:t>
      </w:r>
      <w:r w:rsidR="000C2ED2" w:rsidRPr="00997558">
        <w:rPr>
          <w:i/>
          <w:iCs/>
        </w:rPr>
        <w:t>worst performing states.</w:t>
      </w:r>
      <w:r w:rsidR="00363797" w:rsidRPr="00997558">
        <w:rPr>
          <w:i/>
          <w:iCs/>
        </w:rPr>
        <w:t xml:space="preserve"> </w:t>
      </w:r>
      <w:r w:rsidR="00EA0FB7" w:rsidRPr="00997558">
        <w:rPr>
          <w:i/>
          <w:iCs/>
        </w:rPr>
        <w:t xml:space="preserve">The ‘Number of Days in Hospital’ visualization shows the </w:t>
      </w:r>
      <w:r w:rsidR="00875FB7" w:rsidRPr="00997558">
        <w:rPr>
          <w:i/>
          <w:iCs/>
        </w:rPr>
        <w:t>percentage of patients that stay in the hospital for X number of days</w:t>
      </w:r>
      <w:r w:rsidR="00793D40" w:rsidRPr="00997558">
        <w:rPr>
          <w:i/>
          <w:iCs/>
        </w:rPr>
        <w:t xml:space="preserve"> and whether they are readmitted or not readmited</w:t>
      </w:r>
      <w:r w:rsidR="00875FB7" w:rsidRPr="00997558">
        <w:rPr>
          <w:i/>
          <w:iCs/>
        </w:rPr>
        <w:t xml:space="preserve">. </w:t>
      </w:r>
      <w:r w:rsidR="00793D40" w:rsidRPr="00997558">
        <w:rPr>
          <w:i/>
          <w:iCs/>
        </w:rPr>
        <w:t xml:space="preserve">The visualization clearly shows that </w:t>
      </w:r>
      <w:r w:rsidR="00A31023" w:rsidRPr="00997558">
        <w:rPr>
          <w:i/>
          <w:iCs/>
        </w:rPr>
        <w:t>patients who are in the hospital longer are more likely to fall into the readmitted category. This helps support decision making by providing evidence to support initiatives aimed at reducing the n</w:t>
      </w:r>
      <w:r w:rsidR="00B22667" w:rsidRPr="00997558">
        <w:rPr>
          <w:i/>
          <w:iCs/>
        </w:rPr>
        <w:t xml:space="preserve">umber of days a patient is in the hospital. </w:t>
      </w:r>
    </w:p>
    <w:p w14:paraId="7D068C43" w14:textId="09C8FBDE" w:rsidR="00C8622C" w:rsidRDefault="00C8622C" w:rsidP="00267EFD">
      <w:pPr>
        <w:pStyle w:val="Heading2"/>
        <w:rPr>
          <w:rStyle w:val="SubtleEmphasis"/>
          <w:i w:val="0"/>
          <w:iCs w:val="0"/>
          <w:color w:val="2E74B5" w:themeColor="accent5" w:themeShade="BF"/>
        </w:rPr>
      </w:pPr>
      <w:bookmarkStart w:id="15" w:name="_Toc95603094"/>
      <w:r w:rsidRPr="00267EFD">
        <w:rPr>
          <w:rStyle w:val="SubtleEmphasis"/>
          <w:i w:val="0"/>
          <w:iCs w:val="0"/>
          <w:color w:val="2E74B5" w:themeColor="accent5" w:themeShade="BF"/>
        </w:rPr>
        <w:t>4.  Explain two interactive controls in your dashboard and how each enables the user to modify the presentation of the data.</w:t>
      </w:r>
      <w:bookmarkEnd w:id="15"/>
    </w:p>
    <w:p w14:paraId="14C7D705" w14:textId="6393D224" w:rsidR="000D6C53" w:rsidRPr="00997558" w:rsidRDefault="000D6C53" w:rsidP="00094CC7">
      <w:pPr>
        <w:rPr>
          <w:i/>
          <w:iCs/>
        </w:rPr>
      </w:pPr>
      <w:r w:rsidRPr="00997558">
        <w:rPr>
          <w:i/>
          <w:iCs/>
        </w:rPr>
        <w:t>The</w:t>
      </w:r>
      <w:r w:rsidR="00BE6DFC" w:rsidRPr="00997558">
        <w:rPr>
          <w:i/>
          <w:iCs/>
        </w:rPr>
        <w:t xml:space="preserve"> </w:t>
      </w:r>
      <w:r w:rsidR="001840B6">
        <w:rPr>
          <w:i/>
          <w:iCs/>
        </w:rPr>
        <w:t>“</w:t>
      </w:r>
      <w:r w:rsidR="00BE6DFC" w:rsidRPr="00997558">
        <w:rPr>
          <w:i/>
          <w:iCs/>
        </w:rPr>
        <w:t xml:space="preserve">Readmission </w:t>
      </w:r>
      <w:r w:rsidR="00927C25" w:rsidRPr="00997558">
        <w:rPr>
          <w:i/>
          <w:iCs/>
        </w:rPr>
        <w:t>Rate Per State</w:t>
      </w:r>
      <w:r w:rsidR="001840B6">
        <w:rPr>
          <w:i/>
          <w:iCs/>
        </w:rPr>
        <w:t>”</w:t>
      </w:r>
      <w:r w:rsidR="00927C25" w:rsidRPr="00997558">
        <w:rPr>
          <w:i/>
          <w:iCs/>
        </w:rPr>
        <w:t xml:space="preserve"> map acts as a filter, by clicking </w:t>
      </w:r>
      <w:r w:rsidR="005614A1" w:rsidRPr="00997558">
        <w:rPr>
          <w:i/>
          <w:iCs/>
        </w:rPr>
        <w:t>a state or selecting a state, the 30 Day Readmission Rate visualization</w:t>
      </w:r>
      <w:r w:rsidR="00D81FD7" w:rsidRPr="00997558">
        <w:rPr>
          <w:i/>
          <w:iCs/>
        </w:rPr>
        <w:t xml:space="preserve">, </w:t>
      </w:r>
      <w:r w:rsidR="00A10C33" w:rsidRPr="00997558">
        <w:rPr>
          <w:i/>
          <w:iCs/>
        </w:rPr>
        <w:t xml:space="preserve"> the number of </w:t>
      </w:r>
      <w:r w:rsidR="00F12272" w:rsidRPr="00997558">
        <w:rPr>
          <w:i/>
          <w:iCs/>
        </w:rPr>
        <w:t>days in hospital visualizatio</w:t>
      </w:r>
      <w:r w:rsidR="00B37C9E" w:rsidRPr="00997558">
        <w:rPr>
          <w:i/>
          <w:iCs/>
        </w:rPr>
        <w:t>n</w:t>
      </w:r>
      <w:r w:rsidR="00D81FD7" w:rsidRPr="00997558">
        <w:rPr>
          <w:i/>
          <w:iCs/>
        </w:rPr>
        <w:t>, and the admission type visualization</w:t>
      </w:r>
      <w:r w:rsidR="00F12272" w:rsidRPr="00997558">
        <w:rPr>
          <w:i/>
          <w:iCs/>
        </w:rPr>
        <w:t xml:space="preserve"> change to show the state specific information. </w:t>
      </w:r>
      <w:r w:rsidR="00E76A6E" w:rsidRPr="00997558">
        <w:rPr>
          <w:i/>
          <w:iCs/>
        </w:rPr>
        <w:t xml:space="preserve">Additionally, the admission type visualization acts as a filter and can be used to change the view in the number of days in hospital visualization and the </w:t>
      </w:r>
      <w:r w:rsidR="00B401DA" w:rsidRPr="00997558">
        <w:rPr>
          <w:i/>
          <w:iCs/>
        </w:rPr>
        <w:t xml:space="preserve">30 day readmission rate visualization. </w:t>
      </w:r>
    </w:p>
    <w:p w14:paraId="7F3FECFC" w14:textId="5BF4A23C" w:rsidR="00C8622C" w:rsidRDefault="00C8622C" w:rsidP="00267EFD">
      <w:pPr>
        <w:pStyle w:val="Heading2"/>
        <w:rPr>
          <w:rStyle w:val="SubtleEmphasis"/>
          <w:i w:val="0"/>
          <w:iCs w:val="0"/>
          <w:color w:val="2E74B5" w:themeColor="accent5" w:themeShade="BF"/>
        </w:rPr>
      </w:pPr>
      <w:bookmarkStart w:id="16" w:name="_Toc95603095"/>
      <w:r w:rsidRPr="00267EFD">
        <w:rPr>
          <w:rStyle w:val="SubtleEmphasis"/>
          <w:i w:val="0"/>
          <w:iCs w:val="0"/>
          <w:color w:val="2E74B5" w:themeColor="accent5" w:themeShade="BF"/>
        </w:rPr>
        <w:lastRenderedPageBreak/>
        <w:t>5.  Describe how you built your dashboard to be accessible for individuals with colorblindness.</w:t>
      </w:r>
      <w:bookmarkEnd w:id="16"/>
    </w:p>
    <w:p w14:paraId="5300BD40" w14:textId="574B6789" w:rsidR="00F94A63" w:rsidRPr="00F94A63" w:rsidRDefault="00F94A63" w:rsidP="00F94A63">
      <w:r>
        <w:t>This dashbo</w:t>
      </w:r>
      <w:r w:rsidR="00275EAD">
        <w:t xml:space="preserve">ard was built to be accessible for individuals with colorblindness by utilizing </w:t>
      </w:r>
      <w:r w:rsidR="007C352F">
        <w:t>a single color</w:t>
      </w:r>
      <w:r w:rsidR="00A36045">
        <w:t xml:space="preserve"> gradient</w:t>
      </w:r>
      <w:r w:rsidR="007C352F">
        <w:t xml:space="preserve"> for the map</w:t>
      </w:r>
      <w:r w:rsidR="001303EE">
        <w:t xml:space="preserve"> and </w:t>
      </w:r>
      <w:r w:rsidR="00A36045">
        <w:t>by using the colorblind pallete</w:t>
      </w:r>
      <w:r w:rsidR="001303EE">
        <w:t xml:space="preserve"> to choose </w:t>
      </w:r>
      <w:r w:rsidR="00A36045">
        <w:t xml:space="preserve"> colors</w:t>
      </w:r>
      <w:r w:rsidR="001303EE">
        <w:t xml:space="preserve"> for the rest of the presentation</w:t>
      </w:r>
      <w:r w:rsidR="00A36045">
        <w:t xml:space="preserve">. </w:t>
      </w:r>
      <w:r>
        <w:t xml:space="preserve"> </w:t>
      </w:r>
    </w:p>
    <w:p w14:paraId="5273691F" w14:textId="4CD6B469" w:rsidR="00C8622C" w:rsidRDefault="00C8622C" w:rsidP="00267EFD">
      <w:pPr>
        <w:pStyle w:val="Heading2"/>
        <w:rPr>
          <w:rStyle w:val="SubtleEmphasis"/>
          <w:i w:val="0"/>
          <w:iCs w:val="0"/>
          <w:color w:val="2E74B5" w:themeColor="accent5" w:themeShade="BF"/>
        </w:rPr>
      </w:pPr>
      <w:bookmarkStart w:id="17" w:name="_Toc95603096"/>
      <w:r w:rsidRPr="00267EFD">
        <w:rPr>
          <w:rStyle w:val="SubtleEmphasis"/>
          <w:i w:val="0"/>
          <w:iCs w:val="0"/>
          <w:color w:val="2E74B5" w:themeColor="accent5" w:themeShade="BF"/>
        </w:rPr>
        <w:t>6.  Explain how two data representations in your presentation support the story you wanted to tell.</w:t>
      </w:r>
      <w:bookmarkEnd w:id="17"/>
    </w:p>
    <w:p w14:paraId="63D400E0" w14:textId="0BDCB61F" w:rsidR="009C7AC9" w:rsidRDefault="0071405B" w:rsidP="009C7AC9">
      <w:r>
        <w:t xml:space="preserve">Going from top to bottom and left to right, </w:t>
      </w:r>
      <w:r w:rsidR="00E02072">
        <w:t>my dashboard sets up my data story in the following way:</w:t>
      </w:r>
    </w:p>
    <w:p w14:paraId="2D438A4C" w14:textId="4DECA074" w:rsidR="00E02072" w:rsidRDefault="00E02072" w:rsidP="009C7AC9">
      <w:r>
        <w:t xml:space="preserve">First the top left </w:t>
      </w:r>
      <w:r w:rsidR="00D67186">
        <w:t xml:space="preserve">visualization </w:t>
      </w:r>
      <w:r w:rsidR="00B3488D">
        <w:t xml:space="preserve">‘CMS Target Readmission Rate’ sets up the </w:t>
      </w:r>
      <w:r w:rsidR="009A41B7">
        <w:t>context of what</w:t>
      </w:r>
      <w:r w:rsidR="00C040B6">
        <w:t xml:space="preserve"> the </w:t>
      </w:r>
      <w:r w:rsidR="00ED7C07">
        <w:t>Centers for Medic</w:t>
      </w:r>
      <w:r w:rsidR="00BF1D3F">
        <w:t>are and Medicaide Services expects</w:t>
      </w:r>
      <w:r w:rsidR="009A41B7">
        <w:t xml:space="preserve"> </w:t>
      </w:r>
      <w:r w:rsidR="00BF1D3F">
        <w:t xml:space="preserve">average </w:t>
      </w:r>
      <w:r w:rsidR="009A41B7">
        <w:t xml:space="preserve">readmission rate </w:t>
      </w:r>
      <w:r w:rsidR="00BF1D3F">
        <w:t>to be</w:t>
      </w:r>
      <w:r w:rsidR="009A41B7">
        <w:t xml:space="preserve">. Next, the top right ’30 Day Readmission Rate’ visualization introduced the conflict- our </w:t>
      </w:r>
      <w:r w:rsidR="00DD056F">
        <w:t xml:space="preserve">coporation’s average readmission rate is much higher than the expected average readmission rate. Finally, the three visualizations at the bottom of the dashboard </w:t>
      </w:r>
      <w:r w:rsidR="00D268BB">
        <w:t xml:space="preserve">encourage the user to create action: in this case the actions are to focus </w:t>
      </w:r>
      <w:r w:rsidR="001F4A66">
        <w:t xml:space="preserve">on lowering readmission rates for the worst performing states, reduce the number of days our clients are in the hospital, and possibly consider consider reallocating resources to states with higher than average emergency admission types. </w:t>
      </w:r>
    </w:p>
    <w:p w14:paraId="66979518" w14:textId="0A64B7BF" w:rsidR="00B3488D" w:rsidRPr="009C7AC9" w:rsidRDefault="00765CB1" w:rsidP="009C7AC9">
      <w:r>
        <w:rPr>
          <w:noProof/>
        </w:rPr>
        <w:drawing>
          <wp:inline distT="0" distB="0" distL="0" distR="0" wp14:anchorId="54E9CF5C" wp14:editId="6BBA1E80">
            <wp:extent cx="5943600" cy="4761865"/>
            <wp:effectExtent l="0" t="0" r="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6"/>
                    <a:stretch>
                      <a:fillRect/>
                    </a:stretch>
                  </pic:blipFill>
                  <pic:spPr>
                    <a:xfrm>
                      <a:off x="0" y="0"/>
                      <a:ext cx="5943600" cy="4761865"/>
                    </a:xfrm>
                    <a:prstGeom prst="rect">
                      <a:avLst/>
                    </a:prstGeom>
                  </pic:spPr>
                </pic:pic>
              </a:graphicData>
            </a:graphic>
          </wp:inline>
        </w:drawing>
      </w:r>
    </w:p>
    <w:p w14:paraId="3094A18E" w14:textId="09D44F65" w:rsidR="00C8622C" w:rsidRDefault="00C8622C" w:rsidP="00267EFD">
      <w:pPr>
        <w:pStyle w:val="Heading2"/>
        <w:rPr>
          <w:rStyle w:val="SubtleEmphasis"/>
          <w:i w:val="0"/>
          <w:iCs w:val="0"/>
          <w:color w:val="2E74B5" w:themeColor="accent5" w:themeShade="BF"/>
        </w:rPr>
      </w:pPr>
      <w:bookmarkStart w:id="18" w:name="_Toc95603097"/>
      <w:r w:rsidRPr="00267EFD">
        <w:rPr>
          <w:rStyle w:val="SubtleEmphasis"/>
          <w:i w:val="0"/>
          <w:iCs w:val="0"/>
          <w:color w:val="2E74B5" w:themeColor="accent5" w:themeShade="BF"/>
        </w:rPr>
        <w:lastRenderedPageBreak/>
        <w:t>7.  Explain how you used audience analysis to adapt the message in your presentation.</w:t>
      </w:r>
      <w:bookmarkEnd w:id="18"/>
    </w:p>
    <w:p w14:paraId="30F69395" w14:textId="66FD398A" w:rsidR="00D67186" w:rsidRPr="00D67186" w:rsidRDefault="00A74870" w:rsidP="00D67186">
      <w:r>
        <w:t xml:space="preserve">According to the data dictionary, the audience in this case is a group of my peers. Since </w:t>
      </w:r>
      <w:r w:rsidR="00BA6AC9">
        <w:t xml:space="preserve">this group </w:t>
      </w:r>
      <w:r w:rsidR="002B3285">
        <w:t xml:space="preserve">can range in technical and </w:t>
      </w:r>
      <w:r w:rsidR="000A5397">
        <w:t xml:space="preserve">business knowledge, I have assumed the minimum audience is a casual observer and I have opened my presentation with a very general and relatable insight into why this project is important. Next, the audience analysis  </w:t>
      </w:r>
      <w:r w:rsidR="000550D6">
        <w:t xml:space="preserve">helps me to adapt my message to why this matters for our business in order to appeal to decision makers and those that will work to </w:t>
      </w:r>
      <w:r w:rsidR="00011DF1">
        <w:t xml:space="preserve">fulfill the decisions. Next, I’ll go into the specifics of what was collected, how the data wa calculated which will appeal more to a group of technical analysts, and finally, I’ll return with actionable insights that should at the very least be interesting to the casual observer, and at most give decision makers actionable insights. </w:t>
      </w:r>
    </w:p>
    <w:p w14:paraId="12071FF0" w14:textId="77777777" w:rsidR="00BD2944" w:rsidRPr="00BD2944" w:rsidRDefault="00BD2944" w:rsidP="00BD2944"/>
    <w:p w14:paraId="51068F83" w14:textId="366101E5" w:rsidR="00C8622C" w:rsidRDefault="00C8622C" w:rsidP="00267EFD">
      <w:pPr>
        <w:pStyle w:val="Heading2"/>
        <w:rPr>
          <w:rStyle w:val="SubtleEmphasis"/>
          <w:i w:val="0"/>
          <w:iCs w:val="0"/>
          <w:color w:val="2E74B5" w:themeColor="accent5" w:themeShade="BF"/>
        </w:rPr>
      </w:pPr>
      <w:bookmarkStart w:id="19" w:name="_Toc95603098"/>
      <w:r w:rsidRPr="00267EFD">
        <w:rPr>
          <w:rStyle w:val="SubtleEmphasis"/>
          <w:i w:val="0"/>
          <w:iCs w:val="0"/>
          <w:color w:val="2E74B5" w:themeColor="accent5" w:themeShade="BF"/>
        </w:rPr>
        <w:t>8.  Describe how you designed your presentation for universal access by all audiences.</w:t>
      </w:r>
      <w:bookmarkEnd w:id="19"/>
    </w:p>
    <w:p w14:paraId="42928183" w14:textId="460AE47A" w:rsidR="00BD2944" w:rsidRDefault="00643325" w:rsidP="00BD2944">
      <w:r>
        <w:t>I designed my presentation to be universally accessible by</w:t>
      </w:r>
      <w:r w:rsidR="004B6A1D">
        <w:t>:</w:t>
      </w:r>
    </w:p>
    <w:p w14:paraId="2AEC0453" w14:textId="42EC78A8" w:rsidR="004B6A1D" w:rsidRDefault="00050A99" w:rsidP="00050A99">
      <w:pPr>
        <w:pStyle w:val="ListParagraph"/>
        <w:numPr>
          <w:ilvl w:val="0"/>
          <w:numId w:val="1"/>
        </w:numPr>
      </w:pPr>
      <w:r>
        <w:t xml:space="preserve">Providing a personal connection and a business context. </w:t>
      </w:r>
    </w:p>
    <w:p w14:paraId="15F068AD" w14:textId="7973386C" w:rsidR="00050A99" w:rsidRDefault="00143630" w:rsidP="00050A99">
      <w:pPr>
        <w:pStyle w:val="ListParagraph"/>
        <w:numPr>
          <w:ilvl w:val="0"/>
          <w:numId w:val="1"/>
        </w:numPr>
      </w:pPr>
      <w:r>
        <w:t>Secondly, I minimized the amount of text used in my presentation and maximized the used of easily digestible graphics</w:t>
      </w:r>
      <w:r w:rsidR="00D74797">
        <w:t xml:space="preserve"> in order to help convey my insights in a simple manner. </w:t>
      </w:r>
    </w:p>
    <w:p w14:paraId="54487DFF" w14:textId="327CD734" w:rsidR="00D74797" w:rsidRDefault="00D74797" w:rsidP="00050A99">
      <w:pPr>
        <w:pStyle w:val="ListParagraph"/>
        <w:numPr>
          <w:ilvl w:val="0"/>
          <w:numId w:val="1"/>
        </w:numPr>
      </w:pPr>
      <w:r>
        <w:t xml:space="preserve">I used the color blind friendly color in my visualisations. </w:t>
      </w:r>
    </w:p>
    <w:p w14:paraId="7A58B576" w14:textId="08BD2958" w:rsidR="00D74797" w:rsidRPr="00BD2944" w:rsidRDefault="00D74797" w:rsidP="00050A99">
      <w:pPr>
        <w:pStyle w:val="ListParagraph"/>
        <w:numPr>
          <w:ilvl w:val="0"/>
          <w:numId w:val="1"/>
        </w:numPr>
      </w:pPr>
      <w:r>
        <w:t xml:space="preserve">Finally, I kept the technical information to a minimum and clearly stated the actionable insights </w:t>
      </w:r>
      <w:r w:rsidR="00EC7FE9">
        <w:t xml:space="preserve">found in my analysis. </w:t>
      </w:r>
    </w:p>
    <w:p w14:paraId="03BC8702" w14:textId="77777777" w:rsidR="00C8622C" w:rsidRPr="00267EFD" w:rsidRDefault="00C8622C" w:rsidP="00267EFD">
      <w:pPr>
        <w:pStyle w:val="Heading2"/>
        <w:rPr>
          <w:rStyle w:val="SubtleEmphasis"/>
          <w:i w:val="0"/>
          <w:iCs w:val="0"/>
          <w:color w:val="2E74B5" w:themeColor="accent5" w:themeShade="BF"/>
        </w:rPr>
      </w:pPr>
      <w:bookmarkStart w:id="20" w:name="_Toc95603099"/>
      <w:r w:rsidRPr="00267EFD">
        <w:rPr>
          <w:rStyle w:val="SubtleEmphasis"/>
          <w:i w:val="0"/>
          <w:iCs w:val="0"/>
          <w:color w:val="2E74B5" w:themeColor="accent5" w:themeShade="BF"/>
        </w:rPr>
        <w:t>9.  Explain two elements of effective storytelling that you implemented in your presentation and how each element was intended to engage the audience.</w:t>
      </w:r>
      <w:bookmarkEnd w:id="20"/>
    </w:p>
    <w:p w14:paraId="792AECA0" w14:textId="675862F9" w:rsidR="00DD7000" w:rsidRDefault="008D3F0B" w:rsidP="008D3F0B">
      <w:r>
        <w:t xml:space="preserve">Two elements of </w:t>
      </w:r>
      <w:r w:rsidR="004037B1">
        <w:t xml:space="preserve">effective storytelling  used </w:t>
      </w:r>
      <w:r w:rsidR="00396F52">
        <w:t xml:space="preserve">in my presentation are </w:t>
      </w:r>
      <w:r w:rsidR="004037B1">
        <w:t>eliminating distractions</w:t>
      </w:r>
      <w:r w:rsidR="002C0E53">
        <w:t xml:space="preserve"> and </w:t>
      </w:r>
      <w:r w:rsidR="000049D2">
        <w:t xml:space="preserve">motivating the audience. Initially, my dashboard </w:t>
      </w:r>
      <w:r w:rsidR="00170B28">
        <w:t>contained several more visualizations however, I removed any visualization that did not clearly</w:t>
      </w:r>
      <w:r w:rsidR="009C59C6">
        <w:t xml:space="preserve"> provide </w:t>
      </w:r>
      <w:r w:rsidR="00FA5BB9">
        <w:t xml:space="preserve">information regarding the </w:t>
      </w:r>
      <w:r w:rsidR="009C59C6">
        <w:t xml:space="preserve">context, provide </w:t>
      </w:r>
      <w:r w:rsidR="00FA5BB9">
        <w:t>information regarding the conflict, or provide actionable insights</w:t>
      </w:r>
      <w:r w:rsidR="00396F52">
        <w:t xml:space="preserve"> for my story</w:t>
      </w:r>
      <w:r w:rsidR="00FA5BB9">
        <w:t xml:space="preserve">. </w:t>
      </w:r>
      <w:r w:rsidR="00B44273">
        <w:t>I motivated the audience to take action by justaposing the</w:t>
      </w:r>
      <w:r w:rsidR="00056867">
        <w:t xml:space="preserve"> </w:t>
      </w:r>
      <w:r w:rsidR="00A00685">
        <w:t>expected readmission rate</w:t>
      </w:r>
      <w:r w:rsidR="00B44273">
        <w:t xml:space="preserve"> </w:t>
      </w:r>
      <w:r w:rsidR="00A00685">
        <w:t>with the company’s hospital readmittance rate</w:t>
      </w:r>
      <w:r w:rsidR="00B44273">
        <w:t xml:space="preserve">. Additionally, the background information provided context to indicate that </w:t>
      </w:r>
      <w:r w:rsidR="00D770D5">
        <w:t xml:space="preserve">fines would be incurred if the readmission rate was not reduced. Effectively the client was motivated by understanding </w:t>
      </w:r>
      <w:r w:rsidR="00E318FA">
        <w:t xml:space="preserve">that the current readmission rates are far higher than the target and </w:t>
      </w:r>
      <w:r w:rsidR="00EC56E8">
        <w:t xml:space="preserve">by </w:t>
      </w:r>
      <w:r w:rsidR="00E318FA">
        <w:t xml:space="preserve">clearly stating the effect of not taking action. </w:t>
      </w:r>
    </w:p>
    <w:p w14:paraId="39060609" w14:textId="6E0472DB" w:rsidR="00DD7000" w:rsidRDefault="00DD7000" w:rsidP="008D3F0B">
      <w:r>
        <w:t>Video referenced:</w:t>
      </w:r>
    </w:p>
    <w:p w14:paraId="08C64F26" w14:textId="0D29017E" w:rsidR="004D235C" w:rsidRDefault="00DD7000" w:rsidP="008D3F0B">
      <w:r>
        <w:t>(</w:t>
      </w:r>
      <w:hyperlink r:id="rId17" w:history="1">
        <w:r w:rsidRPr="006D0EC3">
          <w:rPr>
            <w:rStyle w:val="Hyperlink"/>
          </w:rPr>
          <w:t>https://www.linkedin.com/learning/learning-data-science-tell-stories-with-data/motivate-the-audience?autoAdvance=true&amp;autoSkip=false&amp;autoplay=true&amp;resume=false&amp;u=2045532</w:t>
        </w:r>
      </w:hyperlink>
      <w:r>
        <w:t xml:space="preserve">) </w:t>
      </w:r>
    </w:p>
    <w:sectPr w:rsidR="004D235C" w:rsidSect="009F7D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75A"/>
    <w:multiLevelType w:val="hybridMultilevel"/>
    <w:tmpl w:val="22A8E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D6DC6"/>
    <w:multiLevelType w:val="hybridMultilevel"/>
    <w:tmpl w:val="81704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2C"/>
    <w:rsid w:val="000049D2"/>
    <w:rsid w:val="00011DF1"/>
    <w:rsid w:val="00046955"/>
    <w:rsid w:val="00050A99"/>
    <w:rsid w:val="000550D6"/>
    <w:rsid w:val="00056867"/>
    <w:rsid w:val="00070480"/>
    <w:rsid w:val="00094CC7"/>
    <w:rsid w:val="000A5397"/>
    <w:rsid w:val="000B1046"/>
    <w:rsid w:val="000C2ED2"/>
    <w:rsid w:val="000C3E96"/>
    <w:rsid w:val="000D6C53"/>
    <w:rsid w:val="000F259D"/>
    <w:rsid w:val="001303EE"/>
    <w:rsid w:val="00143630"/>
    <w:rsid w:val="00162161"/>
    <w:rsid w:val="00170B28"/>
    <w:rsid w:val="001840B6"/>
    <w:rsid w:val="001A0264"/>
    <w:rsid w:val="001A7D25"/>
    <w:rsid w:val="001D5928"/>
    <w:rsid w:val="001F4A66"/>
    <w:rsid w:val="0023659D"/>
    <w:rsid w:val="00241C45"/>
    <w:rsid w:val="00242709"/>
    <w:rsid w:val="00257984"/>
    <w:rsid w:val="00267EFD"/>
    <w:rsid w:val="00275EAD"/>
    <w:rsid w:val="002B3285"/>
    <w:rsid w:val="002C0E53"/>
    <w:rsid w:val="002D37A8"/>
    <w:rsid w:val="003067EC"/>
    <w:rsid w:val="003068C5"/>
    <w:rsid w:val="003601E2"/>
    <w:rsid w:val="00363797"/>
    <w:rsid w:val="00371C0A"/>
    <w:rsid w:val="00382CB9"/>
    <w:rsid w:val="00396F52"/>
    <w:rsid w:val="003E7BF1"/>
    <w:rsid w:val="004037B1"/>
    <w:rsid w:val="00422027"/>
    <w:rsid w:val="00422801"/>
    <w:rsid w:val="004B6A1D"/>
    <w:rsid w:val="004D235C"/>
    <w:rsid w:val="00521725"/>
    <w:rsid w:val="005614A1"/>
    <w:rsid w:val="00562088"/>
    <w:rsid w:val="005639AA"/>
    <w:rsid w:val="00564958"/>
    <w:rsid w:val="005C5EDA"/>
    <w:rsid w:val="005D26E4"/>
    <w:rsid w:val="006111F2"/>
    <w:rsid w:val="00613032"/>
    <w:rsid w:val="00625490"/>
    <w:rsid w:val="00630A06"/>
    <w:rsid w:val="00642C12"/>
    <w:rsid w:val="00643325"/>
    <w:rsid w:val="006F0874"/>
    <w:rsid w:val="00710791"/>
    <w:rsid w:val="0071405B"/>
    <w:rsid w:val="007337E8"/>
    <w:rsid w:val="00765CB1"/>
    <w:rsid w:val="00773568"/>
    <w:rsid w:val="00791F7F"/>
    <w:rsid w:val="00792BEC"/>
    <w:rsid w:val="00793D40"/>
    <w:rsid w:val="007C2724"/>
    <w:rsid w:val="007C352F"/>
    <w:rsid w:val="00805C36"/>
    <w:rsid w:val="00842491"/>
    <w:rsid w:val="00847F14"/>
    <w:rsid w:val="00853024"/>
    <w:rsid w:val="00875FB7"/>
    <w:rsid w:val="008B26E1"/>
    <w:rsid w:val="008D3F0B"/>
    <w:rsid w:val="008F69C5"/>
    <w:rsid w:val="00927C25"/>
    <w:rsid w:val="00964129"/>
    <w:rsid w:val="00995E6A"/>
    <w:rsid w:val="00997558"/>
    <w:rsid w:val="009A41B7"/>
    <w:rsid w:val="009A610C"/>
    <w:rsid w:val="009C59C6"/>
    <w:rsid w:val="009C60F0"/>
    <w:rsid w:val="009C7AC9"/>
    <w:rsid w:val="009D66A9"/>
    <w:rsid w:val="009F7D32"/>
    <w:rsid w:val="00A00685"/>
    <w:rsid w:val="00A10C33"/>
    <w:rsid w:val="00A16DCF"/>
    <w:rsid w:val="00A31023"/>
    <w:rsid w:val="00A36045"/>
    <w:rsid w:val="00A74870"/>
    <w:rsid w:val="00A772B7"/>
    <w:rsid w:val="00A9123B"/>
    <w:rsid w:val="00AA6044"/>
    <w:rsid w:val="00AC36D9"/>
    <w:rsid w:val="00AD0DC6"/>
    <w:rsid w:val="00AD5F29"/>
    <w:rsid w:val="00AD5F93"/>
    <w:rsid w:val="00AD7BDA"/>
    <w:rsid w:val="00B22667"/>
    <w:rsid w:val="00B3470B"/>
    <w:rsid w:val="00B3488D"/>
    <w:rsid w:val="00B37C9E"/>
    <w:rsid w:val="00B401DA"/>
    <w:rsid w:val="00B4131E"/>
    <w:rsid w:val="00B44273"/>
    <w:rsid w:val="00B64EFB"/>
    <w:rsid w:val="00BA6AC9"/>
    <w:rsid w:val="00BB0B39"/>
    <w:rsid w:val="00BC306F"/>
    <w:rsid w:val="00BC58E2"/>
    <w:rsid w:val="00BD2944"/>
    <w:rsid w:val="00BE6DFC"/>
    <w:rsid w:val="00BF1D3F"/>
    <w:rsid w:val="00C001B6"/>
    <w:rsid w:val="00C040B6"/>
    <w:rsid w:val="00C67284"/>
    <w:rsid w:val="00C8133E"/>
    <w:rsid w:val="00C8622C"/>
    <w:rsid w:val="00C9773B"/>
    <w:rsid w:val="00CC0E09"/>
    <w:rsid w:val="00D04D3E"/>
    <w:rsid w:val="00D058FE"/>
    <w:rsid w:val="00D160BD"/>
    <w:rsid w:val="00D216AC"/>
    <w:rsid w:val="00D268BB"/>
    <w:rsid w:val="00D439D6"/>
    <w:rsid w:val="00D45FBC"/>
    <w:rsid w:val="00D50E3F"/>
    <w:rsid w:val="00D630CA"/>
    <w:rsid w:val="00D67186"/>
    <w:rsid w:val="00D74797"/>
    <w:rsid w:val="00D770D5"/>
    <w:rsid w:val="00D81FD7"/>
    <w:rsid w:val="00DA4557"/>
    <w:rsid w:val="00DD056F"/>
    <w:rsid w:val="00DD7000"/>
    <w:rsid w:val="00DF13BA"/>
    <w:rsid w:val="00E02072"/>
    <w:rsid w:val="00E17C12"/>
    <w:rsid w:val="00E318FA"/>
    <w:rsid w:val="00E472C6"/>
    <w:rsid w:val="00E76A6E"/>
    <w:rsid w:val="00EA0FB7"/>
    <w:rsid w:val="00EA685D"/>
    <w:rsid w:val="00EC56E8"/>
    <w:rsid w:val="00EC7FE9"/>
    <w:rsid w:val="00ED7C07"/>
    <w:rsid w:val="00F12272"/>
    <w:rsid w:val="00F42C8D"/>
    <w:rsid w:val="00F77306"/>
    <w:rsid w:val="00F94A63"/>
    <w:rsid w:val="00FA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B648"/>
  <w15:chartTrackingRefBased/>
  <w15:docId w15:val="{51CA187A-B0B4-4BA3-BD94-89EB310D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EFD"/>
    <w:pPr>
      <w:keepNext/>
      <w:keepLines/>
      <w:spacing w:before="240" w:after="0"/>
      <w:outlineLvl w:val="0"/>
    </w:pPr>
    <w:rPr>
      <w:rFonts w:asciiTheme="majorHAnsi" w:eastAsiaTheme="majorEastAsia" w:hAnsiTheme="majorHAnsi" w:cstheme="majorBidi"/>
      <w:color w:val="002060"/>
      <w:sz w:val="32"/>
      <w:szCs w:val="32"/>
    </w:rPr>
  </w:style>
  <w:style w:type="paragraph" w:styleId="Heading2">
    <w:name w:val="heading 2"/>
    <w:basedOn w:val="Normal"/>
    <w:next w:val="Normal"/>
    <w:link w:val="Heading2Char"/>
    <w:uiPriority w:val="9"/>
    <w:unhideWhenUsed/>
    <w:qFormat/>
    <w:rsid w:val="00267EFD"/>
    <w:pPr>
      <w:keepNext/>
      <w:keepLines/>
      <w:spacing w:before="40" w:after="0"/>
      <w:outlineLvl w:val="1"/>
    </w:pPr>
    <w:rPr>
      <w:rFonts w:asciiTheme="majorHAnsi" w:eastAsiaTheme="majorEastAsia" w:hAnsiTheme="majorHAnsi" w:cstheme="majorBidi"/>
      <w:color w:val="2E74B5" w:themeColor="accent5" w:themeShade="BF"/>
      <w:sz w:val="26"/>
      <w:szCs w:val="26"/>
    </w:rPr>
  </w:style>
  <w:style w:type="paragraph" w:styleId="Heading3">
    <w:name w:val="heading 3"/>
    <w:basedOn w:val="Normal"/>
    <w:next w:val="Normal"/>
    <w:link w:val="Heading3Char"/>
    <w:uiPriority w:val="9"/>
    <w:unhideWhenUsed/>
    <w:qFormat/>
    <w:rsid w:val="00792B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22C"/>
    <w:rPr>
      <w:b/>
      <w:bCs/>
    </w:rPr>
  </w:style>
  <w:style w:type="character" w:styleId="Emphasis">
    <w:name w:val="Emphasis"/>
    <w:basedOn w:val="DefaultParagraphFont"/>
    <w:uiPriority w:val="20"/>
    <w:qFormat/>
    <w:rsid w:val="00C8622C"/>
    <w:rPr>
      <w:i/>
      <w:iCs/>
    </w:rPr>
  </w:style>
  <w:style w:type="character" w:customStyle="1" w:styleId="Heading1Char">
    <w:name w:val="Heading 1 Char"/>
    <w:basedOn w:val="DefaultParagraphFont"/>
    <w:link w:val="Heading1"/>
    <w:uiPriority w:val="9"/>
    <w:rsid w:val="00267EFD"/>
    <w:rPr>
      <w:rFonts w:asciiTheme="majorHAnsi" w:eastAsiaTheme="majorEastAsia" w:hAnsiTheme="majorHAnsi" w:cstheme="majorBidi"/>
      <w:color w:val="002060"/>
      <w:sz w:val="32"/>
      <w:szCs w:val="32"/>
    </w:rPr>
  </w:style>
  <w:style w:type="character" w:styleId="SubtleEmphasis">
    <w:name w:val="Subtle Emphasis"/>
    <w:basedOn w:val="DefaultParagraphFont"/>
    <w:uiPriority w:val="19"/>
    <w:qFormat/>
    <w:rsid w:val="00C8622C"/>
    <w:rPr>
      <w:i/>
      <w:iCs/>
      <w:color w:val="404040" w:themeColor="text1" w:themeTint="BF"/>
    </w:rPr>
  </w:style>
  <w:style w:type="paragraph" w:styleId="NoSpacing">
    <w:name w:val="No Spacing"/>
    <w:link w:val="NoSpacingChar"/>
    <w:uiPriority w:val="1"/>
    <w:qFormat/>
    <w:rsid w:val="00C8622C"/>
    <w:pPr>
      <w:spacing w:after="0" w:line="240" w:lineRule="auto"/>
    </w:pPr>
  </w:style>
  <w:style w:type="character" w:customStyle="1" w:styleId="Heading2Char">
    <w:name w:val="Heading 2 Char"/>
    <w:basedOn w:val="DefaultParagraphFont"/>
    <w:link w:val="Heading2"/>
    <w:uiPriority w:val="9"/>
    <w:rsid w:val="00267EFD"/>
    <w:rPr>
      <w:rFonts w:asciiTheme="majorHAnsi" w:eastAsiaTheme="majorEastAsia" w:hAnsiTheme="majorHAnsi" w:cstheme="majorBidi"/>
      <w:color w:val="2E74B5" w:themeColor="accent5" w:themeShade="BF"/>
      <w:sz w:val="26"/>
      <w:szCs w:val="26"/>
    </w:rPr>
  </w:style>
  <w:style w:type="character" w:styleId="CommentReference">
    <w:name w:val="annotation reference"/>
    <w:basedOn w:val="DefaultParagraphFont"/>
    <w:uiPriority w:val="99"/>
    <w:semiHidden/>
    <w:unhideWhenUsed/>
    <w:rsid w:val="00C001B6"/>
    <w:rPr>
      <w:sz w:val="16"/>
      <w:szCs w:val="16"/>
    </w:rPr>
  </w:style>
  <w:style w:type="paragraph" w:styleId="CommentText">
    <w:name w:val="annotation text"/>
    <w:basedOn w:val="Normal"/>
    <w:link w:val="CommentTextChar"/>
    <w:uiPriority w:val="99"/>
    <w:semiHidden/>
    <w:unhideWhenUsed/>
    <w:rsid w:val="00C001B6"/>
    <w:pPr>
      <w:spacing w:line="240" w:lineRule="auto"/>
    </w:pPr>
    <w:rPr>
      <w:sz w:val="20"/>
      <w:szCs w:val="20"/>
    </w:rPr>
  </w:style>
  <w:style w:type="character" w:customStyle="1" w:styleId="CommentTextChar">
    <w:name w:val="Comment Text Char"/>
    <w:basedOn w:val="DefaultParagraphFont"/>
    <w:link w:val="CommentText"/>
    <w:uiPriority w:val="99"/>
    <w:semiHidden/>
    <w:rsid w:val="00C001B6"/>
    <w:rPr>
      <w:sz w:val="20"/>
      <w:szCs w:val="20"/>
    </w:rPr>
  </w:style>
  <w:style w:type="paragraph" w:styleId="CommentSubject">
    <w:name w:val="annotation subject"/>
    <w:basedOn w:val="CommentText"/>
    <w:next w:val="CommentText"/>
    <w:link w:val="CommentSubjectChar"/>
    <w:uiPriority w:val="99"/>
    <w:semiHidden/>
    <w:unhideWhenUsed/>
    <w:rsid w:val="00C001B6"/>
    <w:rPr>
      <w:b/>
      <w:bCs/>
    </w:rPr>
  </w:style>
  <w:style w:type="character" w:customStyle="1" w:styleId="CommentSubjectChar">
    <w:name w:val="Comment Subject Char"/>
    <w:basedOn w:val="CommentTextChar"/>
    <w:link w:val="CommentSubject"/>
    <w:uiPriority w:val="99"/>
    <w:semiHidden/>
    <w:rsid w:val="00C001B6"/>
    <w:rPr>
      <w:b/>
      <w:bCs/>
      <w:sz w:val="20"/>
      <w:szCs w:val="20"/>
    </w:rPr>
  </w:style>
  <w:style w:type="character" w:styleId="Hyperlink">
    <w:name w:val="Hyperlink"/>
    <w:basedOn w:val="DefaultParagraphFont"/>
    <w:uiPriority w:val="99"/>
    <w:unhideWhenUsed/>
    <w:rsid w:val="008F69C5"/>
    <w:rPr>
      <w:color w:val="0563C1" w:themeColor="hyperlink"/>
      <w:u w:val="single"/>
    </w:rPr>
  </w:style>
  <w:style w:type="character" w:styleId="UnresolvedMention">
    <w:name w:val="Unresolved Mention"/>
    <w:basedOn w:val="DefaultParagraphFont"/>
    <w:uiPriority w:val="99"/>
    <w:semiHidden/>
    <w:unhideWhenUsed/>
    <w:rsid w:val="008F69C5"/>
    <w:rPr>
      <w:color w:val="605E5C"/>
      <w:shd w:val="clear" w:color="auto" w:fill="E1DFDD"/>
    </w:rPr>
  </w:style>
  <w:style w:type="character" w:styleId="FollowedHyperlink">
    <w:name w:val="FollowedHyperlink"/>
    <w:basedOn w:val="DefaultParagraphFont"/>
    <w:uiPriority w:val="99"/>
    <w:semiHidden/>
    <w:unhideWhenUsed/>
    <w:rsid w:val="008F69C5"/>
    <w:rPr>
      <w:color w:val="954F72" w:themeColor="followedHyperlink"/>
      <w:u w:val="single"/>
    </w:rPr>
  </w:style>
  <w:style w:type="paragraph" w:styleId="ListParagraph">
    <w:name w:val="List Paragraph"/>
    <w:basedOn w:val="Normal"/>
    <w:uiPriority w:val="34"/>
    <w:qFormat/>
    <w:rsid w:val="00050A99"/>
    <w:pPr>
      <w:ind w:left="720"/>
      <w:contextualSpacing/>
    </w:pPr>
  </w:style>
  <w:style w:type="character" w:customStyle="1" w:styleId="Heading3Char">
    <w:name w:val="Heading 3 Char"/>
    <w:basedOn w:val="DefaultParagraphFont"/>
    <w:link w:val="Heading3"/>
    <w:uiPriority w:val="9"/>
    <w:rsid w:val="00792BE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7D32"/>
    <w:pPr>
      <w:outlineLvl w:val="9"/>
    </w:pPr>
    <w:rPr>
      <w:color w:val="2F5496" w:themeColor="accent1" w:themeShade="BF"/>
    </w:rPr>
  </w:style>
  <w:style w:type="paragraph" w:styleId="TOC1">
    <w:name w:val="toc 1"/>
    <w:basedOn w:val="Normal"/>
    <w:next w:val="Normal"/>
    <w:autoRedefine/>
    <w:uiPriority w:val="39"/>
    <w:unhideWhenUsed/>
    <w:rsid w:val="009F7D32"/>
    <w:pPr>
      <w:spacing w:after="100"/>
    </w:pPr>
  </w:style>
  <w:style w:type="paragraph" w:styleId="TOC2">
    <w:name w:val="toc 2"/>
    <w:basedOn w:val="Normal"/>
    <w:next w:val="Normal"/>
    <w:autoRedefine/>
    <w:uiPriority w:val="39"/>
    <w:unhideWhenUsed/>
    <w:rsid w:val="009F7D32"/>
    <w:pPr>
      <w:spacing w:after="100"/>
      <w:ind w:left="220"/>
    </w:pPr>
  </w:style>
  <w:style w:type="paragraph" w:styleId="TOC3">
    <w:name w:val="toc 3"/>
    <w:basedOn w:val="Normal"/>
    <w:next w:val="Normal"/>
    <w:autoRedefine/>
    <w:uiPriority w:val="39"/>
    <w:unhideWhenUsed/>
    <w:rsid w:val="009F7D32"/>
    <w:pPr>
      <w:spacing w:after="100"/>
      <w:ind w:left="440"/>
    </w:pPr>
  </w:style>
  <w:style w:type="character" w:customStyle="1" w:styleId="NoSpacingChar">
    <w:name w:val="No Spacing Char"/>
    <w:basedOn w:val="DefaultParagraphFont"/>
    <w:link w:val="NoSpacing"/>
    <w:uiPriority w:val="1"/>
    <w:rsid w:val="009F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3050">
      <w:bodyDiv w:val="1"/>
      <w:marLeft w:val="0"/>
      <w:marRight w:val="0"/>
      <w:marTop w:val="0"/>
      <w:marBottom w:val="0"/>
      <w:divBdr>
        <w:top w:val="none" w:sz="0" w:space="0" w:color="auto"/>
        <w:left w:val="none" w:sz="0" w:space="0" w:color="auto"/>
        <w:bottom w:val="none" w:sz="0" w:space="0" w:color="auto"/>
        <w:right w:val="none" w:sz="0" w:space="0" w:color="auto"/>
      </w:divBdr>
    </w:div>
    <w:div w:id="715860655">
      <w:bodyDiv w:val="1"/>
      <w:marLeft w:val="0"/>
      <w:marRight w:val="0"/>
      <w:marTop w:val="0"/>
      <w:marBottom w:val="0"/>
      <w:divBdr>
        <w:top w:val="none" w:sz="0" w:space="0" w:color="auto"/>
        <w:left w:val="none" w:sz="0" w:space="0" w:color="auto"/>
        <w:bottom w:val="none" w:sz="0" w:space="0" w:color="auto"/>
        <w:right w:val="none" w:sz="0" w:space="0" w:color="auto"/>
      </w:divBdr>
    </w:div>
    <w:div w:id="183055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linkedin.com/learning/learning-data-science-tell-stories-with-data/motivate-the-audience?autoAdvance=true&amp;autoSkip=false&amp;autoplay=true&amp;resume=false&amp;u=2045532" TargetMode="Externa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yperlink" Target="https://public.tableau.com/app/profile/cynthia.jimenez.howard/viz/WGUD210HospitalReadmissionAnalysis/Dashboard1" TargetMode="External"/><Relationship Id="rId10" Type="http://schemas.openxmlformats.org/officeDocument/2006/relationships/hyperlink" Target="https://public.tableau.com/views/WGUD210HospitalReadmissionAnalysis/Dashboard1?:language=en-US&amp;:display_count=n&amp;:origin=viz_share_link"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4625AE3CF17544AF9B2FBEC6A46A18" ma:contentTypeVersion="4" ma:contentTypeDescription="Create a new document." ma:contentTypeScope="" ma:versionID="207c6a6c85b2dd08062a7b86036fde18">
  <xsd:schema xmlns:xsd="http://www.w3.org/2001/XMLSchema" xmlns:xs="http://www.w3.org/2001/XMLSchema" xmlns:p="http://schemas.microsoft.com/office/2006/metadata/properties" xmlns:ns3="0c578d4d-fe47-4601-b419-ca031ff63776" targetNamespace="http://schemas.microsoft.com/office/2006/metadata/properties" ma:root="true" ma:fieldsID="9811976a5f67c6f74b479b8d9fe5e145" ns3:_="">
    <xsd:import namespace="0c578d4d-fe47-4601-b419-ca031ff637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78d4d-fe47-4601-b419-ca031ff63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5BF57-6E08-4E3C-8467-EB41C6A56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78d4d-fe47-4601-b419-ca031ff63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CAEE64-45F5-473E-9A51-EF13102AFA32}">
  <ds:schemaRefs>
    <ds:schemaRef ds:uri="http://schemas.microsoft.com/office/2006/metadata/properties"/>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http://schemas.openxmlformats.org/package/2006/metadata/core-properties"/>
    <ds:schemaRef ds:uri="0c578d4d-fe47-4601-b419-ca031ff63776"/>
    <ds:schemaRef ds:uri="http://purl.org/dc/dcmitype/"/>
  </ds:schemaRefs>
</ds:datastoreItem>
</file>

<file path=customXml/itemProps4.xml><?xml version="1.0" encoding="utf-8"?>
<ds:datastoreItem xmlns:ds="http://schemas.openxmlformats.org/officeDocument/2006/customXml" ds:itemID="{2986CE3A-1A27-45AA-937B-045714A404A7}">
  <ds:schemaRefs>
    <ds:schemaRef ds:uri="http://schemas.microsoft.com/sharepoint/v3/contenttype/forms"/>
  </ds:schemaRefs>
</ds:datastoreItem>
</file>

<file path=customXml/itemProps5.xml><?xml version="1.0" encoding="utf-8"?>
<ds:datastoreItem xmlns:ds="http://schemas.openxmlformats.org/officeDocument/2006/customXml" ds:itemID="{E262BEF5-D76E-4A72-9F00-B9389EEA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Guide: Hospital Readmission Data</dc:title>
  <dc:subject/>
  <dc:creator>Cynthia Jimenez</dc:creator>
  <cp:keywords/>
  <dc:description/>
  <cp:lastModifiedBy>Cynthia Jimenez Howard</cp:lastModifiedBy>
  <cp:revision>5</cp:revision>
  <dcterms:created xsi:type="dcterms:W3CDTF">2021-12-28T09:33:00Z</dcterms:created>
  <dcterms:modified xsi:type="dcterms:W3CDTF">2022-02-13T08:07:00Z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0x010100D34625AE3CF17544AF9B2FBEC6A46A18</vt:lpwstr>
  </property>
</Properties>
</file>