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3A33C" w14:textId="3619194E" w:rsidR="00A82EC1" w:rsidRDefault="00A82EC1" w:rsidP="003917EB">
      <w:pPr>
        <w:rPr>
          <w:b/>
          <w:bCs/>
          <w:sz w:val="28"/>
          <w:szCs w:val="28"/>
        </w:rPr>
      </w:pPr>
      <w:r w:rsidRPr="001F2E25">
        <w:rPr>
          <w:b/>
          <w:bCs/>
          <w:sz w:val="28"/>
          <w:szCs w:val="28"/>
        </w:rPr>
        <w:t>BIBFRAME to MARC</w:t>
      </w:r>
      <w:r w:rsidR="00CC7C1B">
        <w:rPr>
          <w:b/>
          <w:bCs/>
          <w:sz w:val="28"/>
          <w:szCs w:val="28"/>
        </w:rPr>
        <w:t xml:space="preserve"> </w:t>
      </w:r>
      <w:r w:rsidR="007E0E8D">
        <w:rPr>
          <w:b/>
          <w:bCs/>
          <w:sz w:val="28"/>
          <w:szCs w:val="28"/>
        </w:rPr>
        <w:t xml:space="preserve">– </w:t>
      </w:r>
      <w:r w:rsidR="004E73EF">
        <w:rPr>
          <w:b/>
          <w:bCs/>
          <w:sz w:val="28"/>
          <w:szCs w:val="28"/>
        </w:rPr>
        <w:t>v2.</w:t>
      </w:r>
      <w:r w:rsidR="00341C24">
        <w:rPr>
          <w:b/>
          <w:bCs/>
          <w:sz w:val="28"/>
          <w:szCs w:val="28"/>
        </w:rPr>
        <w:t>7, 0</w:t>
      </w:r>
      <w:r w:rsidR="005D3EA4">
        <w:rPr>
          <w:b/>
          <w:bCs/>
          <w:sz w:val="28"/>
          <w:szCs w:val="28"/>
        </w:rPr>
        <w:t>7</w:t>
      </w:r>
      <w:r w:rsidR="00341C24">
        <w:rPr>
          <w:b/>
          <w:bCs/>
          <w:sz w:val="28"/>
          <w:szCs w:val="28"/>
        </w:rPr>
        <w:t>/</w:t>
      </w:r>
      <w:r w:rsidR="005D3EA4">
        <w:rPr>
          <w:b/>
          <w:bCs/>
          <w:sz w:val="28"/>
          <w:szCs w:val="28"/>
        </w:rPr>
        <w:t>26</w:t>
      </w:r>
      <w:r w:rsidR="00341C24">
        <w:rPr>
          <w:b/>
          <w:bCs/>
          <w:sz w:val="28"/>
          <w:szCs w:val="28"/>
        </w:rPr>
        <w:t>/2024</w:t>
      </w:r>
    </w:p>
    <w:p w14:paraId="7E0C6DB1" w14:textId="77777777" w:rsidR="00341C24" w:rsidRPr="001F2E25" w:rsidRDefault="00341C24" w:rsidP="003917EB">
      <w:pPr>
        <w:rPr>
          <w:b/>
          <w:bCs/>
          <w:sz w:val="28"/>
          <w:szCs w:val="28"/>
        </w:rPr>
      </w:pPr>
    </w:p>
    <w:p w14:paraId="336A05B8" w14:textId="77777777" w:rsidR="00A82EC1" w:rsidRDefault="00A82EC1" w:rsidP="00933411">
      <w:pPr>
        <w:spacing w:after="0"/>
        <w:rPr>
          <w:b/>
          <w:bCs/>
          <w:sz w:val="28"/>
          <w:szCs w:val="28"/>
        </w:rPr>
      </w:pPr>
      <w:r w:rsidRPr="001F2E25">
        <w:rPr>
          <w:b/>
          <w:bCs/>
          <w:sz w:val="28"/>
          <w:szCs w:val="28"/>
        </w:rPr>
        <w:t>Process 0</w:t>
      </w:r>
      <w:r w:rsidR="008C3994">
        <w:rPr>
          <w:b/>
          <w:bCs/>
          <w:sz w:val="28"/>
          <w:szCs w:val="28"/>
        </w:rPr>
        <w:t xml:space="preserve"> – </w:t>
      </w:r>
      <w:r w:rsidRPr="001F2E25">
        <w:rPr>
          <w:b/>
          <w:bCs/>
          <w:sz w:val="28"/>
          <w:szCs w:val="28"/>
        </w:rPr>
        <w:t>Punctuation</w:t>
      </w:r>
    </w:p>
    <w:p w14:paraId="056A4448" w14:textId="77777777" w:rsidR="0076100B" w:rsidRDefault="0076100B" w:rsidP="00933411">
      <w:pPr>
        <w:spacing w:after="0"/>
        <w:rPr>
          <w:rStyle w:val="Hyperlink"/>
        </w:rPr>
      </w:pPr>
      <w:r>
        <w:t>The</w:t>
      </w:r>
      <w:r w:rsidR="0030646F">
        <w:t xml:space="preserve"> </w:t>
      </w:r>
      <w:hyperlink r:id="rId5" w:history="1">
        <w:r w:rsidR="0030646F" w:rsidRPr="0030646F">
          <w:rPr>
            <w:rStyle w:val="Hyperlink"/>
          </w:rPr>
          <w:t>PCC Guidelines for Minimally Punctuated MARC Records</w:t>
        </w:r>
      </w:hyperlink>
      <w:r w:rsidRPr="0076100B">
        <w:t xml:space="preserve"> provide overall guidance for supplying punctuation in MARC records.</w:t>
      </w:r>
    </w:p>
    <w:p w14:paraId="58CA28DD" w14:textId="77777777" w:rsidR="000A7D87" w:rsidRDefault="000A7D87" w:rsidP="00933411">
      <w:pPr>
        <w:spacing w:after="0"/>
        <w:rPr>
          <w:b/>
          <w:bCs/>
        </w:rPr>
      </w:pPr>
    </w:p>
    <w:p w14:paraId="5E8E94A7" w14:textId="0183EBB8" w:rsidR="00A82EC1" w:rsidRDefault="00A82EC1" w:rsidP="005D3EA4">
      <w:pPr>
        <w:pStyle w:val="ListParagraph"/>
        <w:numPr>
          <w:ilvl w:val="1"/>
          <w:numId w:val="9"/>
        </w:numPr>
        <w:spacing w:after="0"/>
      </w:pPr>
      <w:r>
        <w:t xml:space="preserve">All converted MARC records should </w:t>
      </w:r>
      <w:r w:rsidR="001F2E25">
        <w:t>have</w:t>
      </w:r>
      <w:r>
        <w:t xml:space="preserve"> Leader/18=c assigned by default</w:t>
      </w:r>
      <w:r w:rsidR="0076100B">
        <w:t>.</w:t>
      </w:r>
    </w:p>
    <w:p w14:paraId="0148740F" w14:textId="77777777" w:rsidR="005D3EA4" w:rsidRDefault="005D3EA4" w:rsidP="005D3EA4">
      <w:pPr>
        <w:pStyle w:val="ListParagraph"/>
        <w:spacing w:after="0"/>
        <w:ind w:left="400"/>
      </w:pPr>
    </w:p>
    <w:p w14:paraId="0E8AE51B" w14:textId="7DF88A63" w:rsidR="005D3EA4" w:rsidRDefault="005D3EA4" w:rsidP="005D3EA4">
      <w:pPr>
        <w:pStyle w:val="ListParagraph"/>
        <w:numPr>
          <w:ilvl w:val="1"/>
          <w:numId w:val="9"/>
        </w:numPr>
        <w:spacing w:after="0"/>
      </w:pPr>
      <w:r>
        <w:t>ISBD punctuation should be re-inserted in the 245 and 264 fields.</w:t>
      </w:r>
    </w:p>
    <w:p w14:paraId="1EE9B9DD" w14:textId="77777777" w:rsidR="000A7D87" w:rsidRDefault="000A7D87" w:rsidP="00933411">
      <w:pPr>
        <w:spacing w:after="0"/>
        <w:rPr>
          <w:b/>
          <w:bCs/>
        </w:rPr>
      </w:pPr>
    </w:p>
    <w:p w14:paraId="078C1C0B" w14:textId="6EF23E49" w:rsidR="00B81938" w:rsidRDefault="008C3994" w:rsidP="00933411">
      <w:pPr>
        <w:spacing w:after="0"/>
      </w:pPr>
      <w:r>
        <w:rPr>
          <w:b/>
          <w:bCs/>
        </w:rPr>
        <w:t>0.</w:t>
      </w:r>
      <w:r w:rsidR="005D3EA4">
        <w:rPr>
          <w:b/>
          <w:bCs/>
        </w:rPr>
        <w:t>3</w:t>
      </w:r>
      <w:r>
        <w:rPr>
          <w:b/>
          <w:bCs/>
        </w:rPr>
        <w:t>)</w:t>
      </w:r>
      <w:r w:rsidR="00A82EC1">
        <w:t xml:space="preserve"> </w:t>
      </w:r>
      <w:r w:rsidR="005D3EA4">
        <w:t>Other than the 245 and 264 fields, d</w:t>
      </w:r>
      <w:r w:rsidR="00A82EC1">
        <w:t>o not</w:t>
      </w:r>
      <w:r w:rsidR="00B81938">
        <w:t xml:space="preserve"> re-insert any punctuation that is removed during the MARC-to-BIBFRAME conversion, including ISBD punctuation between subfields</w:t>
      </w:r>
      <w:r w:rsidR="0076100B">
        <w:t>.</w:t>
      </w:r>
    </w:p>
    <w:p w14:paraId="251C93C9" w14:textId="77777777" w:rsidR="000A7D87" w:rsidRDefault="000A7D87" w:rsidP="00933411">
      <w:pPr>
        <w:spacing w:after="0"/>
        <w:rPr>
          <w:b/>
          <w:bCs/>
        </w:rPr>
      </w:pPr>
    </w:p>
    <w:p w14:paraId="545E4BED" w14:textId="31B37F96" w:rsidR="00A82EC1" w:rsidRDefault="008C3994" w:rsidP="00933411">
      <w:pPr>
        <w:spacing w:after="0"/>
      </w:pPr>
      <w:r>
        <w:rPr>
          <w:b/>
          <w:bCs/>
        </w:rPr>
        <w:t>0.</w:t>
      </w:r>
      <w:r w:rsidR="005D3EA4">
        <w:rPr>
          <w:b/>
          <w:bCs/>
        </w:rPr>
        <w:t>4</w:t>
      </w:r>
      <w:r>
        <w:rPr>
          <w:b/>
          <w:bCs/>
        </w:rPr>
        <w:t>)</w:t>
      </w:r>
      <w:r w:rsidR="00B81938">
        <w:t xml:space="preserve"> </w:t>
      </w:r>
      <w:r w:rsidR="003E3B65">
        <w:t>Retain</w:t>
      </w:r>
      <w:r w:rsidR="00A82EC1">
        <w:t xml:space="preserve"> final punctuation </w:t>
      </w:r>
      <w:r w:rsidR="00031BE7">
        <w:t>for MARC field</w:t>
      </w:r>
      <w:r w:rsidR="003E3B65">
        <w:t>s</w:t>
      </w:r>
      <w:r w:rsidR="002E2F27">
        <w:t xml:space="preserve"> 210, 222</w:t>
      </w:r>
      <w:r w:rsidR="003E3B65">
        <w:t>, 3XX</w:t>
      </w:r>
      <w:r w:rsidR="002E2F27">
        <w:t xml:space="preserve"> and 5XX.</w:t>
      </w:r>
    </w:p>
    <w:p w14:paraId="4093AEFF" w14:textId="77777777" w:rsidR="008C3994" w:rsidRDefault="008C3994" w:rsidP="00933411">
      <w:pPr>
        <w:pBdr>
          <w:bottom w:val="single" w:sz="6" w:space="1" w:color="auto"/>
        </w:pBdr>
        <w:spacing w:after="0"/>
        <w:rPr>
          <w:b/>
          <w:bCs/>
          <w:sz w:val="28"/>
          <w:szCs w:val="28"/>
        </w:rPr>
      </w:pPr>
    </w:p>
    <w:p w14:paraId="733D7F7C" w14:textId="77777777" w:rsidR="00341C24" w:rsidRDefault="00341C24" w:rsidP="00933411">
      <w:pPr>
        <w:spacing w:after="0"/>
        <w:rPr>
          <w:b/>
          <w:bCs/>
          <w:sz w:val="28"/>
          <w:szCs w:val="28"/>
        </w:rPr>
      </w:pPr>
    </w:p>
    <w:p w14:paraId="7CAD35B0" w14:textId="77777777" w:rsidR="00CD4531" w:rsidRDefault="00CD4531" w:rsidP="00933411">
      <w:pPr>
        <w:spacing w:after="0"/>
        <w:rPr>
          <w:b/>
          <w:bCs/>
          <w:sz w:val="28"/>
          <w:szCs w:val="28"/>
        </w:rPr>
      </w:pPr>
      <w:r w:rsidRPr="008C3994">
        <w:rPr>
          <w:b/>
          <w:bCs/>
          <w:sz w:val="28"/>
          <w:szCs w:val="28"/>
        </w:rPr>
        <w:t xml:space="preserve">Process </w:t>
      </w:r>
      <w:r w:rsidR="008C3994">
        <w:rPr>
          <w:b/>
          <w:bCs/>
          <w:sz w:val="28"/>
          <w:szCs w:val="28"/>
        </w:rPr>
        <w:t>1 – Creation of paired 880 fields</w:t>
      </w:r>
    </w:p>
    <w:p w14:paraId="1BF1A4F7" w14:textId="77777777" w:rsidR="0076100B" w:rsidRDefault="0076100B" w:rsidP="00933411">
      <w:pPr>
        <w:spacing w:after="0"/>
      </w:pPr>
      <w:r>
        <w:t>To facilitate functionality in the library’s non-MARC systems, the conversion needs to create 880 fields paired with MARC fields 245, 250, 26X (usually 264) and 490.</w:t>
      </w:r>
    </w:p>
    <w:p w14:paraId="20524D4E" w14:textId="77777777" w:rsidR="000A7D87" w:rsidRDefault="000A7D87" w:rsidP="00933411">
      <w:pPr>
        <w:spacing w:after="0"/>
      </w:pPr>
    </w:p>
    <w:p w14:paraId="106C7E4F" w14:textId="77777777" w:rsidR="0076100B" w:rsidRDefault="0076100B" w:rsidP="00933411">
      <w:pPr>
        <w:spacing w:after="0"/>
      </w:pPr>
      <w:r>
        <w:t xml:space="preserve">The linking information is stored in $6 in the MARC field and the paired 880 field, structured as </w:t>
      </w:r>
      <w:r w:rsidR="00283E51">
        <w:t>“</w:t>
      </w:r>
      <w:r>
        <w:t>$6 MMM</w:t>
      </w:r>
      <w:r w:rsidR="00283E51">
        <w:t>-NN/script code” where MMM equals the MARC field, NN is the occurrence number</w:t>
      </w:r>
      <w:r w:rsidR="00B65ADB">
        <w:t xml:space="preserve"> of a paired 880 field within the MARC record</w:t>
      </w:r>
      <w:r w:rsidR="00283E51">
        <w:t>, and script code is created as listed below and based on the xml:lang information in the BIBFRAME description.</w:t>
      </w:r>
    </w:p>
    <w:p w14:paraId="1ED94CCB" w14:textId="77777777" w:rsidR="005D3EA4" w:rsidRDefault="005D3EA4" w:rsidP="00933411">
      <w:pPr>
        <w:spacing w:after="0"/>
      </w:pPr>
    </w:p>
    <w:p w14:paraId="3CBE6C9A" w14:textId="15C5593D" w:rsidR="005D3EA4" w:rsidRDefault="005D3EA4" w:rsidP="00933411">
      <w:pPr>
        <w:spacing w:after="0"/>
      </w:pPr>
      <w:r>
        <w:t>The MARC script code should also be placed in the 066 $a field of the converted MARC record.</w:t>
      </w:r>
    </w:p>
    <w:p w14:paraId="2D364F6D" w14:textId="77777777" w:rsidR="000A7D87" w:rsidRDefault="000A7D87" w:rsidP="00933411">
      <w:pPr>
        <w:spacing w:after="0"/>
        <w:rPr>
          <w:b/>
          <w:bCs/>
        </w:rPr>
      </w:pPr>
    </w:p>
    <w:p w14:paraId="1791E151" w14:textId="77777777" w:rsidR="00283E51" w:rsidRPr="00283E51" w:rsidRDefault="00283E51" w:rsidP="00933411">
      <w:pPr>
        <w:spacing w:after="0"/>
        <w:rPr>
          <w:b/>
          <w:bCs/>
        </w:rPr>
      </w:pPr>
      <w:r w:rsidRPr="00283E51">
        <w:rPr>
          <w:b/>
          <w:bCs/>
        </w:rPr>
        <w:t>xml:lang</w:t>
      </w:r>
      <w:r w:rsidR="007B6DFD">
        <w:rPr>
          <w:b/>
          <w:bCs/>
        </w:rPr>
        <w:t>-script</w:t>
      </w:r>
      <w:r w:rsidRPr="00283E51">
        <w:rPr>
          <w:b/>
          <w:bCs/>
        </w:rPr>
        <w:tab/>
      </w:r>
      <w:r w:rsidR="007B6DFD">
        <w:rPr>
          <w:b/>
          <w:bCs/>
        </w:rPr>
        <w:tab/>
        <w:t xml:space="preserve">MARC </w:t>
      </w:r>
      <w:r w:rsidRPr="00283E51">
        <w:rPr>
          <w:b/>
          <w:bCs/>
        </w:rPr>
        <w:t>script code</w:t>
      </w:r>
    </w:p>
    <w:p w14:paraId="527D964C" w14:textId="77777777" w:rsidR="00283E51" w:rsidRDefault="007B6DFD" w:rsidP="00933411">
      <w:pPr>
        <w:spacing w:after="0"/>
      </w:pPr>
      <w:r>
        <w:t>*</w:t>
      </w:r>
      <w:r w:rsidR="00283E51">
        <w:t>-arab</w:t>
      </w:r>
      <w:r w:rsidR="00283E51">
        <w:tab/>
      </w:r>
      <w:r w:rsidR="00283E51">
        <w:tab/>
      </w:r>
      <w:r>
        <w:tab/>
      </w:r>
      <w:r w:rsidR="00283E51">
        <w:t>(3</w:t>
      </w:r>
    </w:p>
    <w:p w14:paraId="36FBD274" w14:textId="77777777" w:rsidR="007B6DFD" w:rsidRDefault="007B6DFD" w:rsidP="00933411">
      <w:pPr>
        <w:spacing w:after="0"/>
      </w:pPr>
      <w:r>
        <w:t>*-cyrl</w:t>
      </w:r>
      <w:r>
        <w:tab/>
      </w:r>
      <w:r>
        <w:tab/>
      </w:r>
      <w:r>
        <w:tab/>
        <w:t>(N</w:t>
      </w:r>
    </w:p>
    <w:p w14:paraId="75C574BE" w14:textId="77777777" w:rsidR="007B6DFD" w:rsidRDefault="007B6DFD" w:rsidP="00933411">
      <w:pPr>
        <w:spacing w:after="0"/>
      </w:pPr>
      <w:r>
        <w:t>*-grek</w:t>
      </w:r>
      <w:r>
        <w:tab/>
      </w:r>
      <w:r>
        <w:tab/>
      </w:r>
      <w:r>
        <w:tab/>
        <w:t>(S</w:t>
      </w:r>
    </w:p>
    <w:p w14:paraId="331C9D9A" w14:textId="77777777" w:rsidR="007B6DFD" w:rsidRDefault="007B6DFD" w:rsidP="00933411">
      <w:pPr>
        <w:spacing w:after="0"/>
      </w:pPr>
      <w:r>
        <w:t>*-hang</w:t>
      </w:r>
      <w:r>
        <w:tab/>
      </w:r>
      <w:r>
        <w:tab/>
      </w:r>
      <w:r>
        <w:tab/>
        <w:t>$1</w:t>
      </w:r>
    </w:p>
    <w:p w14:paraId="6BD6EB18" w14:textId="77777777" w:rsidR="00283E51" w:rsidRDefault="007B6DFD" w:rsidP="00933411">
      <w:pPr>
        <w:spacing w:after="0"/>
      </w:pPr>
      <w:r>
        <w:t>*</w:t>
      </w:r>
      <w:r w:rsidR="00283E51">
        <w:t>-hani</w:t>
      </w:r>
      <w:r w:rsidR="00283E51">
        <w:tab/>
      </w:r>
      <w:r w:rsidR="00283E51">
        <w:tab/>
      </w:r>
      <w:r>
        <w:tab/>
      </w:r>
      <w:r w:rsidR="00283E51">
        <w:t>$1</w:t>
      </w:r>
    </w:p>
    <w:p w14:paraId="2F05E2DE" w14:textId="77777777" w:rsidR="007B6DFD" w:rsidRDefault="007B6DFD" w:rsidP="00933411">
      <w:pPr>
        <w:spacing w:after="0"/>
      </w:pPr>
      <w:r>
        <w:t>*-hebr</w:t>
      </w:r>
      <w:r>
        <w:tab/>
        <w:t xml:space="preserve"> </w:t>
      </w:r>
      <w:r>
        <w:tab/>
      </w:r>
      <w:r>
        <w:tab/>
        <w:t>(2</w:t>
      </w:r>
    </w:p>
    <w:p w14:paraId="0FDD2EE6" w14:textId="77777777" w:rsidR="00283E51" w:rsidRDefault="007B6DFD" w:rsidP="00933411">
      <w:pPr>
        <w:spacing w:after="0"/>
      </w:pPr>
      <w:r>
        <w:t>*</w:t>
      </w:r>
      <w:r w:rsidR="00283E51">
        <w:t>-jpan</w:t>
      </w:r>
      <w:r w:rsidR="00283E51">
        <w:tab/>
      </w:r>
      <w:r w:rsidR="00283E51">
        <w:tab/>
      </w:r>
      <w:r>
        <w:tab/>
      </w:r>
      <w:r w:rsidR="00283E51">
        <w:t>$1</w:t>
      </w:r>
    </w:p>
    <w:p w14:paraId="335CF5A3" w14:textId="77777777" w:rsidR="007B6DFD" w:rsidRDefault="007B6DFD" w:rsidP="00933411">
      <w:pPr>
        <w:spacing w:after="0"/>
      </w:pPr>
      <w:r>
        <w:t>*-latn</w:t>
      </w:r>
      <w:r>
        <w:tab/>
      </w:r>
      <w:r>
        <w:tab/>
      </w:r>
      <w:r>
        <w:tab/>
        <w:t>(B</w:t>
      </w:r>
    </w:p>
    <w:p w14:paraId="7DCE8F71" w14:textId="38C2981D" w:rsidR="005D3EA4" w:rsidRDefault="005D3EA4" w:rsidP="008C3994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3E7FE416" w14:textId="77777777" w:rsidR="008C3994" w:rsidRPr="001F2E25" w:rsidRDefault="008C3994" w:rsidP="008C3994">
      <w:pPr>
        <w:rPr>
          <w:b/>
          <w:bCs/>
          <w:sz w:val="28"/>
          <w:szCs w:val="28"/>
        </w:rPr>
      </w:pPr>
      <w:r w:rsidRPr="008C3994">
        <w:rPr>
          <w:b/>
          <w:bCs/>
          <w:sz w:val="28"/>
          <w:szCs w:val="28"/>
        </w:rPr>
        <w:lastRenderedPageBreak/>
        <w:t xml:space="preserve">Process </w:t>
      </w:r>
      <w:r>
        <w:rPr>
          <w:b/>
          <w:bCs/>
          <w:sz w:val="28"/>
          <w:szCs w:val="28"/>
        </w:rPr>
        <w:t xml:space="preserve">2 – URI </w:t>
      </w:r>
      <w:r w:rsidRPr="001F2E25">
        <w:rPr>
          <w:b/>
          <w:bCs/>
          <w:sz w:val="28"/>
          <w:szCs w:val="28"/>
        </w:rPr>
        <w:t>placement</w:t>
      </w:r>
    </w:p>
    <w:p w14:paraId="4B5E0884" w14:textId="77777777" w:rsidR="008C3994" w:rsidRPr="000A7D87" w:rsidRDefault="007B6DFD" w:rsidP="000C17A8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t xml:space="preserve"> </w:t>
      </w:r>
      <w:r w:rsidR="008C3994">
        <w:t>For non-6XX fields, place the URI following the text label that it represents.</w:t>
      </w:r>
    </w:p>
    <w:p w14:paraId="717998B3" w14:textId="77777777" w:rsidR="000A7D87" w:rsidRPr="008C3994" w:rsidRDefault="000A7D87" w:rsidP="000A7D87">
      <w:pPr>
        <w:pStyle w:val="ListParagraph"/>
        <w:spacing w:after="0"/>
        <w:ind w:left="360"/>
        <w:rPr>
          <w:b/>
          <w:bCs/>
        </w:rPr>
      </w:pPr>
    </w:p>
    <w:p w14:paraId="60E408AE" w14:textId="77777777" w:rsidR="008C3994" w:rsidRDefault="008C3994" w:rsidP="000C17A8">
      <w:pPr>
        <w:spacing w:after="0"/>
        <w:rPr>
          <w:i/>
          <w:iCs/>
        </w:rPr>
      </w:pPr>
      <w:r w:rsidRPr="000C17A8">
        <w:rPr>
          <w:i/>
          <w:iCs/>
        </w:rPr>
        <w:t>Examples:</w:t>
      </w:r>
    </w:p>
    <w:p w14:paraId="272DEC94" w14:textId="77777777" w:rsidR="000A7D87" w:rsidRPr="000C17A8" w:rsidRDefault="000A7D87" w:rsidP="000C17A8">
      <w:pPr>
        <w:spacing w:after="0"/>
        <w:rPr>
          <w:i/>
          <w:iCs/>
        </w:rPr>
      </w:pPr>
    </w:p>
    <w:p w14:paraId="27D9BCCA" w14:textId="77777777" w:rsidR="008C3994" w:rsidRDefault="008C3994" w:rsidP="000C17A8">
      <w:pPr>
        <w:spacing w:after="0"/>
      </w:pPr>
      <w:r w:rsidRPr="007711CB">
        <w:rPr>
          <w:b/>
          <w:bCs/>
        </w:rPr>
        <w:t>100  1 $a</w:t>
      </w:r>
      <w:r w:rsidRPr="007711CB">
        <w:t>Cordus, Euricius</w:t>
      </w:r>
      <w:r>
        <w:t xml:space="preserve">, </w:t>
      </w:r>
      <w:r w:rsidRPr="007711CB">
        <w:rPr>
          <w:b/>
          <w:bCs/>
        </w:rPr>
        <w:t>$d</w:t>
      </w:r>
      <w:r w:rsidRPr="007711CB">
        <w:t>1484-1535</w:t>
      </w:r>
      <w:r>
        <w:t xml:space="preserve"> </w:t>
      </w:r>
      <w:r w:rsidRPr="007711CB">
        <w:rPr>
          <w:b/>
          <w:bCs/>
        </w:rPr>
        <w:t>$0</w:t>
      </w:r>
      <w:r w:rsidRPr="007711CB">
        <w:t>http://id.loc</w:t>
      </w:r>
      <w:r>
        <w:t>.gov/authorities/names/n87864010</w:t>
      </w:r>
    </w:p>
    <w:p w14:paraId="672C4EBF" w14:textId="77777777" w:rsidR="008C3994" w:rsidRPr="00444A30" w:rsidRDefault="008C3994" w:rsidP="00933411">
      <w:pPr>
        <w:spacing w:after="0"/>
      </w:pPr>
      <w:r>
        <w:rPr>
          <w:b/>
          <w:bCs/>
        </w:rPr>
        <w:t>100  1 $a</w:t>
      </w:r>
      <w:r>
        <w:t xml:space="preserve">Austen, Jane, </w:t>
      </w:r>
      <w:r>
        <w:rPr>
          <w:b/>
          <w:bCs/>
        </w:rPr>
        <w:t>$</w:t>
      </w:r>
      <w:r w:rsidRPr="00444A30">
        <w:rPr>
          <w:b/>
          <w:bCs/>
        </w:rPr>
        <w:t>d</w:t>
      </w:r>
      <w:r w:rsidRPr="00444A30">
        <w:t>1775-1817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444A30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$</w:t>
      </w:r>
      <w:r w:rsidRPr="00444A30">
        <w:rPr>
          <w:b/>
          <w:bCs/>
        </w:rPr>
        <w:t>0</w:t>
      </w:r>
      <w:r w:rsidRPr="00444A30">
        <w:t xml:space="preserve">http://id.loc.gov/authorities/names/n79032879 </w:t>
      </w:r>
      <w:r w:rsidRPr="00444A30">
        <w:rPr>
          <w:b/>
          <w:bCs/>
        </w:rPr>
        <w:t>$4</w:t>
      </w:r>
      <w:r w:rsidRPr="00444A30">
        <w:t>http://id.loc.gov/vocabulary/relators/ctb</w:t>
      </w:r>
    </w:p>
    <w:p w14:paraId="29D5EC86" w14:textId="77777777" w:rsidR="008C3994" w:rsidRPr="007711CB" w:rsidRDefault="008C3994" w:rsidP="00933411">
      <w:pPr>
        <w:spacing w:after="0"/>
      </w:pPr>
      <w:r>
        <w:rPr>
          <w:b/>
          <w:bCs/>
        </w:rPr>
        <w:t xml:space="preserve">700  1 </w:t>
      </w:r>
      <w:r w:rsidRPr="007711CB">
        <w:rPr>
          <w:b/>
          <w:bCs/>
        </w:rPr>
        <w:t>$a</w:t>
      </w:r>
      <w:r w:rsidRPr="007711CB">
        <w:t>Sellers, Dylan</w:t>
      </w:r>
      <w:r>
        <w:t xml:space="preserve"> </w:t>
      </w:r>
      <w:r w:rsidRPr="007711CB">
        <w:rPr>
          <w:b/>
          <w:bCs/>
        </w:rPr>
        <w:t>$0</w:t>
      </w:r>
      <w:r w:rsidRPr="007711CB">
        <w:t>http://id.loc.gov/authorities/names/no2008159494</w:t>
      </w:r>
      <w:r>
        <w:rPr>
          <w:b/>
          <w:bCs/>
        </w:rPr>
        <w:t xml:space="preserve"> </w:t>
      </w:r>
      <w:r w:rsidRPr="007711CB">
        <w:rPr>
          <w:b/>
          <w:bCs/>
        </w:rPr>
        <w:t>$e</w:t>
      </w:r>
      <w:r w:rsidRPr="007711CB">
        <w:t>production</w:t>
      </w:r>
      <w:r w:rsidR="007B6DFD">
        <w:t xml:space="preserve"> designer </w:t>
      </w:r>
      <w:r w:rsidR="007B6DFD" w:rsidRPr="007B6DFD">
        <w:rPr>
          <w:b/>
          <w:bCs/>
        </w:rPr>
        <w:t>$4</w:t>
      </w:r>
      <w:r w:rsidR="007B6DFD">
        <w:t>http://id.loc.gov/vocabulary/relators/prs</w:t>
      </w:r>
    </w:p>
    <w:p w14:paraId="0EDFA32E" w14:textId="77777777" w:rsidR="008C3994" w:rsidRDefault="008C3994" w:rsidP="00933411">
      <w:pPr>
        <w:spacing w:after="0"/>
      </w:pPr>
      <w:r w:rsidRPr="005D6A2E">
        <w:rPr>
          <w:b/>
          <w:bCs/>
        </w:rPr>
        <w:t>710  2 $a</w:t>
      </w:r>
      <w:r w:rsidRPr="005D6A2E">
        <w:t>National Library of Education (U.S.)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http://id.loc.gov/authorities/names/no96017071</w:t>
      </w:r>
      <w:r w:rsidR="007B6DFD">
        <w:t xml:space="preserve"> </w:t>
      </w:r>
      <w:r w:rsidR="007B6DFD" w:rsidRPr="00444A30">
        <w:rPr>
          <w:b/>
          <w:bCs/>
        </w:rPr>
        <w:t>$4</w:t>
      </w:r>
      <w:r w:rsidR="007B6DFD" w:rsidRPr="00444A30">
        <w:t>http://id</w:t>
      </w:r>
      <w:r w:rsidR="007B6DFD">
        <w:t>.loc.gov/vocabulary/relators/edt</w:t>
      </w:r>
    </w:p>
    <w:p w14:paraId="3F9C1704" w14:textId="77777777" w:rsidR="00933411" w:rsidRDefault="00933411" w:rsidP="00933411">
      <w:pPr>
        <w:spacing w:after="0"/>
      </w:pPr>
    </w:p>
    <w:p w14:paraId="622BC453" w14:textId="77777777" w:rsidR="008C3994" w:rsidRPr="00444A30" w:rsidRDefault="007B6DFD" w:rsidP="007E0E8D">
      <w:pPr>
        <w:pStyle w:val="ListParagraph"/>
        <w:numPr>
          <w:ilvl w:val="1"/>
          <w:numId w:val="8"/>
        </w:numPr>
        <w:spacing w:after="0"/>
      </w:pPr>
      <w:r>
        <w:t xml:space="preserve"> </w:t>
      </w:r>
      <w:r w:rsidR="008C3994">
        <w:t xml:space="preserve">For 6XX fields, place the URI for the complete string </w:t>
      </w:r>
      <w:r w:rsidR="00B65ADB">
        <w:t>at the end of</w:t>
      </w:r>
      <w:r w:rsidR="008C3994">
        <w:t xml:space="preserve"> all subdivisions in the string.</w:t>
      </w:r>
    </w:p>
    <w:p w14:paraId="4417961E" w14:textId="77777777" w:rsidR="000A7D87" w:rsidRDefault="000A7D87" w:rsidP="007E0E8D">
      <w:pPr>
        <w:spacing w:after="0"/>
        <w:rPr>
          <w:i/>
          <w:iCs/>
        </w:rPr>
      </w:pPr>
    </w:p>
    <w:p w14:paraId="57E6E14D" w14:textId="77777777" w:rsidR="008C3994" w:rsidRDefault="008C3994" w:rsidP="007E0E8D">
      <w:pPr>
        <w:spacing w:after="0"/>
        <w:rPr>
          <w:i/>
          <w:iCs/>
        </w:rPr>
      </w:pPr>
      <w:r w:rsidRPr="000C17A8">
        <w:rPr>
          <w:i/>
          <w:iCs/>
        </w:rPr>
        <w:t>Examples:</w:t>
      </w:r>
    </w:p>
    <w:p w14:paraId="4F5E3019" w14:textId="77777777" w:rsidR="000A7D87" w:rsidRPr="000C17A8" w:rsidRDefault="000A7D87" w:rsidP="007E0E8D">
      <w:pPr>
        <w:spacing w:after="0"/>
        <w:rPr>
          <w:i/>
          <w:iCs/>
        </w:rPr>
      </w:pPr>
    </w:p>
    <w:p w14:paraId="6B6802D9" w14:textId="77777777" w:rsidR="008C3994" w:rsidRDefault="008C3994" w:rsidP="00933411">
      <w:pPr>
        <w:spacing w:after="0"/>
      </w:pPr>
      <w:r w:rsidRPr="005D6A2E">
        <w:rPr>
          <w:b/>
          <w:bCs/>
        </w:rPr>
        <w:t>650  0 $a</w:t>
      </w:r>
      <w:r w:rsidRPr="005D6A2E">
        <w:t>Cooking</w:t>
      </w:r>
      <w:r>
        <w:t xml:space="preserve"> </w:t>
      </w:r>
      <w:r w:rsidRPr="005D6A2E">
        <w:rPr>
          <w:b/>
          <w:bCs/>
        </w:rPr>
        <w:t>$v</w:t>
      </w:r>
      <w:r w:rsidRPr="005D6A2E">
        <w:t>Periodicals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http://id.loc.gov/authorities/subjects/sh2008101726</w:t>
      </w:r>
    </w:p>
    <w:p w14:paraId="104241E3" w14:textId="77777777" w:rsidR="008C3994" w:rsidRDefault="008C3994" w:rsidP="00933411">
      <w:pPr>
        <w:spacing w:after="0"/>
      </w:pPr>
      <w:r w:rsidRPr="007711CB">
        <w:rPr>
          <w:b/>
          <w:bCs/>
        </w:rPr>
        <w:t xml:space="preserve">650 </w:t>
      </w:r>
      <w:r>
        <w:rPr>
          <w:b/>
          <w:bCs/>
        </w:rPr>
        <w:t xml:space="preserve"> </w:t>
      </w:r>
      <w:r w:rsidRPr="007711CB">
        <w:rPr>
          <w:b/>
          <w:bCs/>
        </w:rPr>
        <w:t>0</w:t>
      </w:r>
      <w:r>
        <w:t xml:space="preserve"> </w:t>
      </w:r>
      <w:r w:rsidRPr="007711CB">
        <w:rPr>
          <w:b/>
          <w:bCs/>
        </w:rPr>
        <w:t>$a</w:t>
      </w:r>
      <w:r w:rsidRPr="007711CB">
        <w:t>Secrecy</w:t>
      </w:r>
      <w:r>
        <w:t xml:space="preserve"> </w:t>
      </w:r>
      <w:r w:rsidRPr="007711CB">
        <w:rPr>
          <w:b/>
          <w:bCs/>
        </w:rPr>
        <w:t>$v</w:t>
      </w:r>
      <w:r w:rsidRPr="007711CB">
        <w:t>Fiction</w:t>
      </w:r>
      <w:r>
        <w:t xml:space="preserve"> </w:t>
      </w:r>
      <w:r w:rsidRPr="007711CB">
        <w:rPr>
          <w:b/>
          <w:bCs/>
        </w:rPr>
        <w:t>$</w:t>
      </w:r>
      <w:r>
        <w:rPr>
          <w:b/>
          <w:bCs/>
        </w:rPr>
        <w:t>0</w:t>
      </w:r>
      <w:hyperlink r:id="rId6" w:history="1">
        <w:r w:rsidRPr="007711CB">
          <w:t>http://id.loc.gov/authorities/subjects/sh2008111365</w:t>
        </w:r>
      </w:hyperlink>
    </w:p>
    <w:p w14:paraId="58E6491A" w14:textId="77777777" w:rsidR="008C3994" w:rsidRDefault="008C3994" w:rsidP="00933411">
      <w:pPr>
        <w:spacing w:after="0"/>
      </w:pPr>
      <w:r w:rsidRPr="00D0025E">
        <w:rPr>
          <w:b/>
          <w:bCs/>
        </w:rPr>
        <w:t xml:space="preserve">651 </w:t>
      </w:r>
      <w:r>
        <w:rPr>
          <w:b/>
          <w:bCs/>
        </w:rPr>
        <w:t xml:space="preserve"> </w:t>
      </w:r>
      <w:r w:rsidRPr="00D0025E">
        <w:rPr>
          <w:b/>
          <w:bCs/>
        </w:rPr>
        <w:t>0 $a</w:t>
      </w:r>
      <w:r>
        <w:t xml:space="preserve">United States </w:t>
      </w:r>
      <w:r w:rsidRPr="00D0025E">
        <w:rPr>
          <w:b/>
          <w:bCs/>
        </w:rPr>
        <w:t>$x</w:t>
      </w:r>
      <w:r>
        <w:t xml:space="preserve">History </w:t>
      </w:r>
      <w:r w:rsidRPr="00D0025E">
        <w:rPr>
          <w:b/>
          <w:bCs/>
        </w:rPr>
        <w:t>$y</w:t>
      </w:r>
      <w:r>
        <w:t xml:space="preserve">King George’s War, 1744-1748 </w:t>
      </w:r>
      <w:r w:rsidRPr="00D0025E">
        <w:rPr>
          <w:b/>
          <w:bCs/>
        </w:rPr>
        <w:t>$0</w:t>
      </w:r>
      <w:r>
        <w:t xml:space="preserve"> h</w:t>
      </w:r>
      <w:r w:rsidR="007B6DFD">
        <w:t>ttp://id.loc.gov/authorities/sub</w:t>
      </w:r>
      <w:r>
        <w:t>jects/sh85140136</w:t>
      </w:r>
    </w:p>
    <w:p w14:paraId="158F47A9" w14:textId="77777777" w:rsidR="008C3994" w:rsidRDefault="008C3994" w:rsidP="000C17A8">
      <w:pPr>
        <w:spacing w:after="0"/>
      </w:pPr>
      <w:r w:rsidRPr="00444A30">
        <w:rPr>
          <w:b/>
          <w:bCs/>
        </w:rPr>
        <w:t>655 7</w:t>
      </w:r>
      <w:r>
        <w:t xml:space="preserve"> </w:t>
      </w:r>
      <w:r w:rsidRPr="00444A30">
        <w:rPr>
          <w:b/>
          <w:bCs/>
        </w:rPr>
        <w:t>$a</w:t>
      </w:r>
      <w:r w:rsidRPr="005D6A2E">
        <w:t>Fiction films</w:t>
      </w:r>
      <w:r>
        <w:t xml:space="preserve"> </w:t>
      </w:r>
      <w:r w:rsidRPr="00444A30">
        <w:rPr>
          <w:b/>
          <w:bCs/>
        </w:rPr>
        <w:t>$0</w:t>
      </w:r>
      <w:r w:rsidRPr="005D6A2E">
        <w:t>http://id.loc.gov/authorities/genreForms/gf2011026250</w:t>
      </w:r>
      <w:r>
        <w:t xml:space="preserve"> </w:t>
      </w:r>
      <w:r w:rsidRPr="00444A30">
        <w:rPr>
          <w:b/>
          <w:bCs/>
        </w:rPr>
        <w:t>$2</w:t>
      </w:r>
      <w:r w:rsidRPr="005D6A2E">
        <w:t>lcgft</w:t>
      </w:r>
    </w:p>
    <w:p w14:paraId="34BCD05F" w14:textId="77777777" w:rsidR="00933411" w:rsidRDefault="00933411" w:rsidP="000C17A8">
      <w:pPr>
        <w:spacing w:after="0"/>
        <w:rPr>
          <w:b/>
          <w:bCs/>
        </w:rPr>
      </w:pPr>
    </w:p>
    <w:p w14:paraId="4A92AC45" w14:textId="77777777" w:rsidR="008C3994" w:rsidRDefault="008C3994" w:rsidP="000C17A8">
      <w:pPr>
        <w:spacing w:after="0"/>
      </w:pPr>
      <w:r>
        <w:rPr>
          <w:b/>
          <w:bCs/>
        </w:rPr>
        <w:t>2.2.1)</w:t>
      </w:r>
      <w:r>
        <w:t xml:space="preserve"> If a URI does not exist for the entire string, do not supply a URI</w:t>
      </w:r>
    </w:p>
    <w:p w14:paraId="77E7B226" w14:textId="77777777" w:rsidR="000A7D87" w:rsidRDefault="000A7D87" w:rsidP="000C17A8">
      <w:pPr>
        <w:spacing w:after="0"/>
      </w:pPr>
    </w:p>
    <w:p w14:paraId="0EAA48E7" w14:textId="77777777" w:rsidR="008C3994" w:rsidRDefault="008C3994" w:rsidP="00933411">
      <w:pPr>
        <w:spacing w:after="0"/>
        <w:rPr>
          <w:i/>
          <w:iCs/>
        </w:rPr>
      </w:pPr>
      <w:r w:rsidRPr="000C17A8">
        <w:rPr>
          <w:i/>
          <w:iCs/>
        </w:rPr>
        <w:t>Examples:</w:t>
      </w:r>
    </w:p>
    <w:p w14:paraId="35BB8B61" w14:textId="77777777" w:rsidR="000A7D87" w:rsidRPr="000C17A8" w:rsidRDefault="000A7D87" w:rsidP="00933411">
      <w:pPr>
        <w:spacing w:after="0"/>
        <w:rPr>
          <w:i/>
          <w:iCs/>
        </w:rPr>
      </w:pPr>
    </w:p>
    <w:p w14:paraId="76DECA52" w14:textId="77777777" w:rsidR="008C3994" w:rsidRDefault="008C3994" w:rsidP="00933411">
      <w:pPr>
        <w:spacing w:after="0"/>
      </w:pPr>
      <w:r>
        <w:rPr>
          <w:b/>
          <w:bCs/>
        </w:rPr>
        <w:t>650  0 $a</w:t>
      </w:r>
      <w:r>
        <w:t xml:space="preserve">Baseball cards </w:t>
      </w:r>
      <w:r w:rsidRPr="00444A30">
        <w:rPr>
          <w:b/>
          <w:bCs/>
        </w:rPr>
        <w:t>$z</w:t>
      </w:r>
      <w:r>
        <w:t>United States</w:t>
      </w:r>
    </w:p>
    <w:p w14:paraId="5C04B3EF" w14:textId="77777777" w:rsidR="008C3994" w:rsidRDefault="008C3994" w:rsidP="00933411">
      <w:pPr>
        <w:spacing w:after="0"/>
      </w:pPr>
      <w:r w:rsidRPr="00BA704C">
        <w:rPr>
          <w:b/>
          <w:bCs/>
        </w:rPr>
        <w:t>650  0 $a</w:t>
      </w:r>
      <w:r>
        <w:t xml:space="preserve">Stemware </w:t>
      </w:r>
      <w:r w:rsidRPr="00BA704C">
        <w:rPr>
          <w:b/>
          <w:bCs/>
        </w:rPr>
        <w:t>$x</w:t>
      </w:r>
      <w:r>
        <w:t xml:space="preserve">Collectors and collecting </w:t>
      </w:r>
      <w:r w:rsidRPr="00BA704C">
        <w:rPr>
          <w:b/>
          <w:bCs/>
        </w:rPr>
        <w:t>$z</w:t>
      </w:r>
      <w:r>
        <w:t xml:space="preserve">United States </w:t>
      </w:r>
      <w:r w:rsidRPr="00BA704C">
        <w:rPr>
          <w:b/>
          <w:bCs/>
        </w:rPr>
        <w:t>$v</w:t>
      </w:r>
      <w:r>
        <w:t>Catalogs</w:t>
      </w:r>
    </w:p>
    <w:p w14:paraId="3B77B350" w14:textId="77777777" w:rsidR="008C3994" w:rsidRDefault="008C3994" w:rsidP="00933411">
      <w:pPr>
        <w:spacing w:after="0"/>
      </w:pPr>
      <w:r w:rsidRPr="00D0025E">
        <w:rPr>
          <w:b/>
          <w:bCs/>
        </w:rPr>
        <w:t>651  0 $a</w:t>
      </w:r>
      <w:r>
        <w:t xml:space="preserve">United States </w:t>
      </w:r>
      <w:r w:rsidRPr="00D0025E">
        <w:rPr>
          <w:b/>
          <w:bCs/>
        </w:rPr>
        <w:t>$x</w:t>
      </w:r>
      <w:r>
        <w:t xml:space="preserve">History, Local </w:t>
      </w:r>
      <w:r w:rsidRPr="00D0025E">
        <w:rPr>
          <w:b/>
          <w:bCs/>
        </w:rPr>
        <w:t>$v</w:t>
      </w:r>
      <w:r>
        <w:t>Fiction</w:t>
      </w:r>
    </w:p>
    <w:p w14:paraId="7A26D595" w14:textId="77777777" w:rsidR="00933411" w:rsidRDefault="00933411" w:rsidP="00933411">
      <w:pPr>
        <w:spacing w:after="0"/>
        <w:rPr>
          <w:b/>
          <w:bCs/>
        </w:rPr>
      </w:pPr>
    </w:p>
    <w:p w14:paraId="3EDCA6F2" w14:textId="77777777" w:rsidR="008C3994" w:rsidRDefault="000A7D87" w:rsidP="000A7D87">
      <w:pPr>
        <w:pStyle w:val="ListParagraph"/>
        <w:numPr>
          <w:ilvl w:val="1"/>
          <w:numId w:val="8"/>
        </w:numPr>
        <w:spacing w:after="0"/>
      </w:pPr>
      <w:r>
        <w:t xml:space="preserve"> </w:t>
      </w:r>
      <w:r w:rsidR="008C3994">
        <w:t>If multiple subfields within a MARC field can be represented by URIs, create a new occurrence of the MARC field for each subfield.</w:t>
      </w:r>
    </w:p>
    <w:p w14:paraId="31FD6875" w14:textId="77777777" w:rsidR="000A7D87" w:rsidRPr="000A7D87" w:rsidRDefault="000A7D87" w:rsidP="000A7D87">
      <w:pPr>
        <w:pStyle w:val="ListParagraph"/>
        <w:spacing w:after="0"/>
        <w:ind w:left="360"/>
        <w:rPr>
          <w:b/>
          <w:bCs/>
        </w:rPr>
      </w:pPr>
    </w:p>
    <w:p w14:paraId="619D2279" w14:textId="77777777" w:rsidR="008C3994" w:rsidRDefault="008C3994" w:rsidP="00933411">
      <w:pPr>
        <w:spacing w:after="0"/>
        <w:rPr>
          <w:b/>
          <w:bCs/>
          <w:i/>
          <w:iCs/>
        </w:rPr>
      </w:pPr>
      <w:r w:rsidRPr="000C17A8">
        <w:rPr>
          <w:i/>
          <w:iCs/>
        </w:rPr>
        <w:t>Examples</w:t>
      </w:r>
      <w:r w:rsidRPr="000C17A8">
        <w:rPr>
          <w:b/>
          <w:bCs/>
          <w:i/>
          <w:iCs/>
        </w:rPr>
        <w:t>:</w:t>
      </w:r>
    </w:p>
    <w:p w14:paraId="64407138" w14:textId="77777777" w:rsidR="000A7D87" w:rsidRPr="000C17A8" w:rsidRDefault="000A7D87" w:rsidP="00933411">
      <w:pPr>
        <w:spacing w:after="0"/>
        <w:rPr>
          <w:b/>
          <w:bCs/>
          <w:i/>
          <w:iCs/>
        </w:rPr>
      </w:pPr>
    </w:p>
    <w:p w14:paraId="17445573" w14:textId="77777777" w:rsidR="008C3994" w:rsidRPr="005D6A2E" w:rsidRDefault="008C3994" w:rsidP="00933411">
      <w:pPr>
        <w:spacing w:after="0"/>
        <w:rPr>
          <w:b/>
          <w:bCs/>
        </w:rPr>
      </w:pPr>
      <w:r w:rsidRPr="005D6A2E">
        <w:rPr>
          <w:b/>
          <w:bCs/>
        </w:rPr>
        <w:t>340  $g</w:t>
      </w:r>
      <w:r w:rsidRPr="005D6A2E">
        <w:t>multicolored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http://id.loc.gov/vocabulary/mcolor/mul</w:t>
      </w:r>
    </w:p>
    <w:p w14:paraId="338EEA08" w14:textId="77777777" w:rsidR="008C3994" w:rsidRPr="005D6A2E" w:rsidRDefault="008C3994" w:rsidP="00933411">
      <w:pPr>
        <w:spacing w:after="0"/>
        <w:rPr>
          <w:b/>
          <w:bCs/>
        </w:rPr>
      </w:pPr>
      <w:r w:rsidRPr="005D6A2E">
        <w:rPr>
          <w:b/>
          <w:bCs/>
        </w:rPr>
        <w:t xml:space="preserve">340 </w:t>
      </w:r>
      <w:r>
        <w:rPr>
          <w:b/>
          <w:bCs/>
        </w:rPr>
        <w:t xml:space="preserve"> </w:t>
      </w:r>
      <w:r w:rsidRPr="005D6A2E">
        <w:rPr>
          <w:b/>
          <w:bCs/>
        </w:rPr>
        <w:t>$o</w:t>
      </w:r>
      <w:r w:rsidRPr="005D6A2E">
        <w:t>positive</w:t>
      </w:r>
      <w:r>
        <w:rPr>
          <w:b/>
          <w:bCs/>
        </w:rPr>
        <w:t xml:space="preserve"> </w:t>
      </w:r>
      <w:r w:rsidRPr="005D6A2E">
        <w:rPr>
          <w:b/>
          <w:bCs/>
        </w:rPr>
        <w:t>$0</w:t>
      </w:r>
      <w:r w:rsidRPr="005D6A2E">
        <w:t>http://id.loc.gov/vocabulary/mpolarity/pos</w:t>
      </w:r>
    </w:p>
    <w:p w14:paraId="0CB4F2CD" w14:textId="77777777" w:rsidR="008C3994" w:rsidRPr="005D6A2E" w:rsidRDefault="008C3994" w:rsidP="00933411">
      <w:pPr>
        <w:spacing w:after="0"/>
        <w:rPr>
          <w:b/>
          <w:bCs/>
        </w:rPr>
      </w:pPr>
      <w:r w:rsidRPr="005D6A2E">
        <w:rPr>
          <w:b/>
          <w:bCs/>
        </w:rPr>
        <w:t xml:space="preserve">340 </w:t>
      </w:r>
      <w:r>
        <w:rPr>
          <w:b/>
          <w:bCs/>
        </w:rPr>
        <w:t xml:space="preserve"> </w:t>
      </w:r>
      <w:r w:rsidRPr="005D6A2E">
        <w:rPr>
          <w:b/>
          <w:bCs/>
        </w:rPr>
        <w:t>$j</w:t>
      </w:r>
      <w:r w:rsidRPr="005D6A2E">
        <w:t>viewing copy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http://id.loc.gov/vocabulary/mgeneration/viewcopy</w:t>
      </w:r>
    </w:p>
    <w:p w14:paraId="14D3574D" w14:textId="77777777" w:rsidR="008C3994" w:rsidRPr="005D6A2E" w:rsidRDefault="008C3994" w:rsidP="00933411">
      <w:pPr>
        <w:spacing w:after="0"/>
      </w:pPr>
      <w:r>
        <w:rPr>
          <w:b/>
          <w:bCs/>
        </w:rPr>
        <w:t xml:space="preserve">340  </w:t>
      </w:r>
      <w:r w:rsidRPr="005D6A2E">
        <w:rPr>
          <w:b/>
          <w:bCs/>
        </w:rPr>
        <w:t>$a</w:t>
      </w:r>
      <w:r w:rsidRPr="005D6A2E">
        <w:t>polyester</w:t>
      </w:r>
      <w:r>
        <w:rPr>
          <w:b/>
          <w:bCs/>
        </w:rPr>
        <w:t xml:space="preserve"> </w:t>
      </w:r>
      <w:r w:rsidRPr="005D6A2E">
        <w:rPr>
          <w:b/>
          <w:bCs/>
        </w:rPr>
        <w:t>$0</w:t>
      </w:r>
      <w:r w:rsidRPr="005D6A2E">
        <w:t>http://id.loc.gov/vocabulary/mmaterial/pol</w:t>
      </w:r>
    </w:p>
    <w:p w14:paraId="0AC8DAA0" w14:textId="77777777" w:rsidR="008C3994" w:rsidRPr="001F2E25" w:rsidRDefault="008C3994" w:rsidP="00933411">
      <w:pPr>
        <w:spacing w:after="0"/>
        <w:rPr>
          <w:b/>
          <w:bCs/>
        </w:rPr>
      </w:pPr>
      <w:r w:rsidRPr="001F2E25">
        <w:rPr>
          <w:b/>
          <w:bCs/>
        </w:rPr>
        <w:t>344  $c</w:t>
      </w:r>
      <w:r w:rsidRPr="001F2E25">
        <w:t>33 1/3 rpm</w:t>
      </w:r>
      <w:r>
        <w:rPr>
          <w:b/>
          <w:bCs/>
        </w:rPr>
        <w:t xml:space="preserve"> </w:t>
      </w:r>
      <w:r w:rsidRPr="001F2E25">
        <w:rPr>
          <w:b/>
          <w:bCs/>
        </w:rPr>
        <w:t>$0</w:t>
      </w:r>
      <w:r w:rsidRPr="001F2E25">
        <w:t>http://id.loc.gov/vocabulary/mplayspeed/b</w:t>
      </w:r>
    </w:p>
    <w:p w14:paraId="5677E1B3" w14:textId="77777777" w:rsidR="008C3994" w:rsidRDefault="008C3994" w:rsidP="00933411">
      <w:pPr>
        <w:spacing w:after="0"/>
      </w:pPr>
      <w:r w:rsidRPr="001F2E25">
        <w:rPr>
          <w:b/>
          <w:bCs/>
        </w:rPr>
        <w:lastRenderedPageBreak/>
        <w:t>344  $g</w:t>
      </w:r>
      <w:r w:rsidRPr="001F2E25">
        <w:t>stereo</w:t>
      </w:r>
      <w:r>
        <w:t xml:space="preserve"> </w:t>
      </w:r>
      <w:r w:rsidRPr="001F2E25">
        <w:rPr>
          <w:b/>
          <w:bCs/>
        </w:rPr>
        <w:t>$0</w:t>
      </w:r>
      <w:r w:rsidRPr="001F2E25">
        <w:t>http://id.loc.gov/vocabulary/mplayback/ste</w:t>
      </w:r>
    </w:p>
    <w:p w14:paraId="501A64FF" w14:textId="77777777" w:rsidR="009A305E" w:rsidRDefault="009A305E" w:rsidP="00933411">
      <w:pPr>
        <w:spacing w:after="0"/>
        <w:rPr>
          <w:b/>
          <w:bCs/>
        </w:rPr>
      </w:pPr>
    </w:p>
    <w:p w14:paraId="1FA163BB" w14:textId="77777777" w:rsidR="000A7D87" w:rsidRDefault="000A7D87" w:rsidP="00933411">
      <w:pPr>
        <w:pBdr>
          <w:bottom w:val="single" w:sz="6" w:space="1" w:color="auto"/>
        </w:pBdr>
        <w:spacing w:after="0"/>
        <w:rPr>
          <w:b/>
          <w:bCs/>
          <w:sz w:val="28"/>
          <w:szCs w:val="28"/>
        </w:rPr>
      </w:pPr>
    </w:p>
    <w:p w14:paraId="5D005FC1" w14:textId="77777777" w:rsidR="000A7D87" w:rsidRDefault="000A7D87" w:rsidP="00933411">
      <w:pPr>
        <w:spacing w:after="0"/>
        <w:rPr>
          <w:b/>
          <w:bCs/>
          <w:sz w:val="28"/>
          <w:szCs w:val="28"/>
        </w:rPr>
      </w:pPr>
    </w:p>
    <w:p w14:paraId="72665FF4" w14:textId="77777777" w:rsidR="008C3994" w:rsidRPr="009A305E" w:rsidRDefault="009A305E" w:rsidP="00933411">
      <w:pPr>
        <w:spacing w:after="0"/>
        <w:rPr>
          <w:b/>
          <w:bCs/>
          <w:sz w:val="28"/>
          <w:szCs w:val="28"/>
        </w:rPr>
      </w:pPr>
      <w:r w:rsidRPr="009A305E">
        <w:rPr>
          <w:b/>
          <w:bCs/>
          <w:sz w:val="28"/>
          <w:szCs w:val="28"/>
        </w:rPr>
        <w:t xml:space="preserve">Process 3 – </w:t>
      </w:r>
      <w:r w:rsidR="00BD1E23">
        <w:rPr>
          <w:b/>
          <w:bCs/>
          <w:sz w:val="28"/>
          <w:szCs w:val="28"/>
        </w:rPr>
        <w:t>bf:</w:t>
      </w:r>
      <w:r w:rsidRPr="009A305E">
        <w:rPr>
          <w:b/>
          <w:bCs/>
          <w:sz w:val="28"/>
          <w:szCs w:val="28"/>
        </w:rPr>
        <w:t>notetype URI to MARC field translator</w:t>
      </w:r>
    </w:p>
    <w:p w14:paraId="5C7C029C" w14:textId="77777777" w:rsidR="00933411" w:rsidRDefault="00933411" w:rsidP="00933411">
      <w:pPr>
        <w:spacing w:after="0"/>
      </w:pPr>
    </w:p>
    <w:p w14:paraId="1C7CF4F7" w14:textId="77777777" w:rsidR="009A305E" w:rsidRDefault="009A305E" w:rsidP="00933411">
      <w:pPr>
        <w:spacing w:after="0"/>
      </w:pPr>
      <w:r>
        <w:t>Most bf:notetype URIs can be associated with a specific MARC field, subfield, and/or indicator.</w:t>
      </w:r>
      <w:r w:rsidR="00CF0DBC">
        <w:t xml:space="preserve"> The rdfs:label for the bf:note/bf:Note with the applicable bf:notetype should be assigned as follows:</w:t>
      </w:r>
    </w:p>
    <w:p w14:paraId="00CE567D" w14:textId="77777777" w:rsidR="000A7D87" w:rsidRDefault="000A7D87" w:rsidP="00933411">
      <w:pPr>
        <w:spacing w:after="0"/>
      </w:pPr>
    </w:p>
    <w:p w14:paraId="06D8BA14" w14:textId="77777777" w:rsidR="00C924B7" w:rsidRDefault="005D3EA4" w:rsidP="00933411">
      <w:pPr>
        <w:spacing w:after="0"/>
        <w:rPr>
          <w:b/>
          <w:bCs/>
        </w:rPr>
      </w:pPr>
      <w:hyperlink r:id="rId7" w:history="1">
        <w:r w:rsidR="00C924B7" w:rsidRPr="00C924B7">
          <w:rPr>
            <w:rStyle w:val="Hyperlink"/>
            <w:b/>
            <w:bCs/>
          </w:rPr>
          <w:t>http://id.loc.gov/vocabulary</w:t>
        </w:r>
      </w:hyperlink>
      <w:r w:rsidR="00C924B7" w:rsidRPr="00C924B7">
        <w:rPr>
          <w:b/>
          <w:bCs/>
        </w:rPr>
        <w:t>...</w:t>
      </w:r>
      <w:r w:rsidR="00C924B7" w:rsidRPr="00C924B7">
        <w:rPr>
          <w:b/>
          <w:bCs/>
        </w:rPr>
        <w:tab/>
        <w:t>MARC field</w:t>
      </w:r>
      <w:r w:rsidR="00C924B7">
        <w:rPr>
          <w:b/>
          <w:bCs/>
        </w:rPr>
        <w:t xml:space="preserve"> (all indicators=# unless specified)</w:t>
      </w:r>
    </w:p>
    <w:p w14:paraId="43673B60" w14:textId="77777777" w:rsidR="000A7D87" w:rsidRPr="00C924B7" w:rsidRDefault="000A7D87" w:rsidP="00933411">
      <w:pPr>
        <w:spacing w:after="0"/>
        <w:rPr>
          <w:b/>
          <w:bCs/>
        </w:rPr>
      </w:pPr>
    </w:p>
    <w:p w14:paraId="6A5DBA5C" w14:textId="77777777" w:rsidR="00CF0DBC" w:rsidRDefault="00C924B7" w:rsidP="00933411">
      <w:pPr>
        <w:spacing w:after="0"/>
      </w:pPr>
      <w:r>
        <w:t>/mnotetype/a</w:t>
      </w:r>
      <w:r w:rsidR="00CF0DBC">
        <w:t>ccmat</w:t>
      </w:r>
      <w:r w:rsidR="00CF0DBC">
        <w:tab/>
      </w:r>
      <w:r w:rsidR="00CF0DBC">
        <w:tab/>
        <w:t>300 $e</w:t>
      </w:r>
    </w:p>
    <w:p w14:paraId="28C353E9" w14:textId="77777777" w:rsidR="00CF0DBC" w:rsidRDefault="00C924B7" w:rsidP="00933411">
      <w:pPr>
        <w:spacing w:after="0"/>
      </w:pPr>
      <w:r>
        <w:t>/mnotetype/a</w:t>
      </w:r>
      <w:r w:rsidR="00CF0DBC">
        <w:t>ction</w:t>
      </w:r>
      <w:r w:rsidR="00CF0DBC">
        <w:tab/>
      </w:r>
      <w:r w:rsidR="00CF0DBC">
        <w:tab/>
        <w:t>583 $a</w:t>
      </w:r>
    </w:p>
    <w:p w14:paraId="6876C81E" w14:textId="77777777" w:rsidR="00CF0DBC" w:rsidRDefault="00C924B7" w:rsidP="00933411">
      <w:pPr>
        <w:spacing w:after="0"/>
      </w:pPr>
      <w:r>
        <w:t>/mnotetype/a</w:t>
      </w:r>
      <w:r w:rsidR="00CF0DBC">
        <w:t>ddphys</w:t>
      </w:r>
      <w:r w:rsidR="00CF0DBC">
        <w:tab/>
      </w:r>
      <w:r>
        <w:tab/>
      </w:r>
      <w:r w:rsidR="00CF0DBC">
        <w:t>530 $a</w:t>
      </w:r>
    </w:p>
    <w:p w14:paraId="2FE802C3" w14:textId="77777777" w:rsidR="001121FB" w:rsidRDefault="00C924B7" w:rsidP="00933411">
      <w:pPr>
        <w:spacing w:after="0"/>
      </w:pPr>
      <w:r>
        <w:t>/mnotetype/a</w:t>
      </w:r>
      <w:r w:rsidR="00CF0DBC">
        <w:t>dminhist</w:t>
      </w:r>
      <w:r w:rsidR="00CF0DBC">
        <w:tab/>
      </w:r>
      <w:r>
        <w:tab/>
      </w:r>
      <w:r w:rsidR="00CF0DBC">
        <w:t>588 ind1=1</w:t>
      </w:r>
      <w:r>
        <w:t xml:space="preserve"> $a</w:t>
      </w:r>
    </w:p>
    <w:p w14:paraId="72BEC0D6" w14:textId="77777777" w:rsidR="001121FB" w:rsidRPr="002A36D2" w:rsidRDefault="001121FB" w:rsidP="001121FB">
      <w:pPr>
        <w:spacing w:after="0"/>
      </w:pPr>
      <w:r w:rsidRPr="002A36D2">
        <w:t>/mnotetype/award</w:t>
      </w:r>
      <w:r w:rsidRPr="002A36D2">
        <w:tab/>
      </w:r>
      <w:r w:rsidRPr="002A36D2">
        <w:tab/>
        <w:t>586 $a</w:t>
      </w:r>
    </w:p>
    <w:p w14:paraId="1AF8D552" w14:textId="77777777" w:rsidR="00CF0DBC" w:rsidRDefault="00C924B7" w:rsidP="00933411">
      <w:pPr>
        <w:spacing w:after="0"/>
      </w:pPr>
      <w:r>
        <w:t>/mnotetype/b</w:t>
      </w:r>
      <w:r w:rsidR="00CF0DBC">
        <w:t>inding</w:t>
      </w:r>
      <w:r w:rsidR="00CF0DBC">
        <w:tab/>
      </w:r>
      <w:r w:rsidR="00CF0DBC">
        <w:tab/>
        <w:t>563 $a</w:t>
      </w:r>
    </w:p>
    <w:p w14:paraId="571C5CC4" w14:textId="77777777" w:rsidR="00CF0DBC" w:rsidRDefault="00C924B7" w:rsidP="00933411">
      <w:pPr>
        <w:spacing w:after="0"/>
      </w:pPr>
      <w:r>
        <w:t>/mnotetype/b</w:t>
      </w:r>
      <w:r w:rsidR="00CF0DBC">
        <w:t>iogdata</w:t>
      </w:r>
      <w:r w:rsidR="00CF0DBC">
        <w:tab/>
      </w:r>
      <w:r>
        <w:tab/>
      </w:r>
      <w:r w:rsidR="00CF0DBC">
        <w:t>588 ind1=0</w:t>
      </w:r>
      <w:r>
        <w:t xml:space="preserve"> $a</w:t>
      </w:r>
    </w:p>
    <w:p w14:paraId="761FAAF5" w14:textId="77777777" w:rsidR="00CF0DBC" w:rsidRDefault="00C924B7" w:rsidP="00933411">
      <w:pPr>
        <w:spacing w:after="0"/>
      </w:pPr>
      <w:r>
        <w:t>/mnotetype/c</w:t>
      </w:r>
      <w:r w:rsidR="00CF0DBC">
        <w:t>omputer</w:t>
      </w:r>
      <w:r w:rsidR="00CF0DBC">
        <w:tab/>
      </w:r>
      <w:r>
        <w:tab/>
      </w:r>
      <w:r w:rsidR="00CF0DBC">
        <w:t>516 $a/256 $a</w:t>
      </w:r>
    </w:p>
    <w:p w14:paraId="37EE7E74" w14:textId="77777777" w:rsidR="00CF0DBC" w:rsidRDefault="00C924B7" w:rsidP="00933411">
      <w:pPr>
        <w:spacing w:after="0"/>
      </w:pPr>
      <w:r>
        <w:t>/mnotetype/d</w:t>
      </w:r>
      <w:r w:rsidR="00CF0DBC">
        <w:t>escsource</w:t>
      </w:r>
      <w:r>
        <w:tab/>
      </w:r>
      <w:r w:rsidR="00CF0DBC">
        <w:tab/>
        <w:t>588 $a</w:t>
      </w:r>
    </w:p>
    <w:p w14:paraId="5375EEF2" w14:textId="77777777" w:rsidR="00CF0DBC" w:rsidRDefault="00C924B7" w:rsidP="00933411">
      <w:pPr>
        <w:spacing w:after="0"/>
      </w:pPr>
      <w:r>
        <w:t>/mnotetype/e</w:t>
      </w:r>
      <w:r w:rsidR="00CF0DBC">
        <w:t>xhibit</w:t>
      </w:r>
      <w:r w:rsidR="00CF0DBC">
        <w:tab/>
      </w:r>
      <w:r w:rsidR="00CF0DBC">
        <w:tab/>
        <w:t>585 $a</w:t>
      </w:r>
    </w:p>
    <w:p w14:paraId="6E5CACB4" w14:textId="77777777" w:rsidR="00CF0DBC" w:rsidRDefault="00C924B7" w:rsidP="00933411">
      <w:pPr>
        <w:spacing w:after="0"/>
      </w:pPr>
      <w:r>
        <w:t>/mnotetype/f</w:t>
      </w:r>
      <w:r w:rsidR="00CF0DBC">
        <w:t>inding</w:t>
      </w:r>
      <w:r w:rsidR="00CF0DBC">
        <w:tab/>
      </w:r>
      <w:r w:rsidR="00CF0DBC">
        <w:tab/>
        <w:t>555 ind1=0</w:t>
      </w:r>
      <w:r>
        <w:t xml:space="preserve"> $a</w:t>
      </w:r>
    </w:p>
    <w:p w14:paraId="745A59B7" w14:textId="77777777" w:rsidR="00CF0DBC" w:rsidRDefault="00C924B7" w:rsidP="00933411">
      <w:pPr>
        <w:spacing w:after="0"/>
      </w:pPr>
      <w:r>
        <w:t>/mnotetype/f</w:t>
      </w:r>
      <w:r w:rsidR="00CF0DBC">
        <w:t>undinfo</w:t>
      </w:r>
      <w:r w:rsidR="00CF0DBC">
        <w:tab/>
      </w:r>
      <w:r>
        <w:tab/>
      </w:r>
      <w:r w:rsidR="00CF0DBC">
        <w:t>536 $a</w:t>
      </w:r>
    </w:p>
    <w:p w14:paraId="4930CA13" w14:textId="77777777" w:rsidR="00CF0DBC" w:rsidRDefault="00C924B7" w:rsidP="00933411">
      <w:pPr>
        <w:spacing w:after="0"/>
      </w:pPr>
      <w:r>
        <w:t>/mnotetype/i</w:t>
      </w:r>
      <w:r w:rsidR="00CF0DBC">
        <w:t>ndex</w:t>
      </w:r>
      <w:r w:rsidR="00CF0DBC">
        <w:tab/>
      </w:r>
      <w:r w:rsidR="00CF0DBC">
        <w:tab/>
        <w:t>555 ind1=#</w:t>
      </w:r>
      <w:r>
        <w:t xml:space="preserve"> $a</w:t>
      </w:r>
    </w:p>
    <w:p w14:paraId="6FC519D5" w14:textId="77777777" w:rsidR="00CF0DBC" w:rsidRDefault="00C924B7" w:rsidP="00933411">
      <w:pPr>
        <w:spacing w:after="0"/>
      </w:pPr>
      <w:r>
        <w:t>/mnotetype/i</w:t>
      </w:r>
      <w:r w:rsidR="00CF0DBC">
        <w:t>ssuance</w:t>
      </w:r>
      <w:r w:rsidR="00CF0DBC">
        <w:tab/>
      </w:r>
      <w:r>
        <w:tab/>
      </w:r>
      <w:r w:rsidR="00CF0DBC">
        <w:t>515 $a</w:t>
      </w:r>
    </w:p>
    <w:p w14:paraId="777D05E6" w14:textId="77777777" w:rsidR="00CF0DBC" w:rsidRDefault="00C924B7" w:rsidP="00933411">
      <w:pPr>
        <w:spacing w:after="0"/>
      </w:pPr>
      <w:r>
        <w:t>/mnotetype/i</w:t>
      </w:r>
      <w:r w:rsidR="00CF0DBC">
        <w:t>ssuing</w:t>
      </w:r>
      <w:r w:rsidR="00CF0DBC">
        <w:tab/>
      </w:r>
      <w:r w:rsidR="00CF0DBC">
        <w:tab/>
        <w:t>550 $a</w:t>
      </w:r>
    </w:p>
    <w:p w14:paraId="12583CC6" w14:textId="77777777" w:rsidR="004C0B40" w:rsidRDefault="004C0B40" w:rsidP="004C0B40">
      <w:pPr>
        <w:spacing w:after="0"/>
      </w:pPr>
      <w:r>
        <w:t>/mnoteype/lang</w:t>
      </w:r>
      <w:r>
        <w:tab/>
      </w:r>
      <w:r>
        <w:tab/>
        <w:t>546 $a</w:t>
      </w:r>
    </w:p>
    <w:p w14:paraId="5E2020EA" w14:textId="77777777" w:rsidR="0084732C" w:rsidRDefault="0084732C" w:rsidP="00933411">
      <w:pPr>
        <w:spacing w:after="0"/>
      </w:pPr>
      <w:r>
        <w:t>/mnoteype/location</w:t>
      </w:r>
      <w:r>
        <w:tab/>
      </w:r>
      <w:r>
        <w:tab/>
        <w:t>510 $a</w:t>
      </w:r>
    </w:p>
    <w:p w14:paraId="119B9890" w14:textId="77777777" w:rsidR="00CF0DBC" w:rsidRDefault="00C924B7" w:rsidP="00933411">
      <w:pPr>
        <w:spacing w:after="0"/>
      </w:pPr>
      <w:r>
        <w:t>/mnotetype/m</w:t>
      </w:r>
      <w:r w:rsidR="00CF0DBC">
        <w:t>etaentry</w:t>
      </w:r>
      <w:r w:rsidR="00CF0DBC">
        <w:tab/>
      </w:r>
      <w:r>
        <w:tab/>
      </w:r>
      <w:r w:rsidR="00CF0DBC">
        <w:t>008/34 (serials</w:t>
      </w:r>
      <w:r>
        <w:t xml:space="preserve"> only</w:t>
      </w:r>
      <w:r w:rsidR="00CF0DBC">
        <w:t>)</w:t>
      </w:r>
    </w:p>
    <w:p w14:paraId="193880D7" w14:textId="77777777" w:rsidR="00CF0DBC" w:rsidRDefault="00C924B7" w:rsidP="00933411">
      <w:pPr>
        <w:spacing w:after="0"/>
      </w:pPr>
      <w:r>
        <w:t>/mnotetype/n</w:t>
      </w:r>
      <w:r w:rsidR="00CF0DBC">
        <w:t>umber</w:t>
      </w:r>
      <w:r w:rsidR="00CF0DBC">
        <w:tab/>
      </w:r>
      <w:r>
        <w:tab/>
      </w:r>
      <w:r w:rsidR="00CF0DBC">
        <w:t>362, ind1=1</w:t>
      </w:r>
      <w:r>
        <w:t xml:space="preserve"> $a</w:t>
      </w:r>
    </w:p>
    <w:p w14:paraId="27B3783F" w14:textId="77777777" w:rsidR="00CF0DBC" w:rsidRDefault="00C924B7" w:rsidP="00933411">
      <w:pPr>
        <w:spacing w:after="0"/>
      </w:pPr>
      <w:r>
        <w:t>/mnotetype/o</w:t>
      </w:r>
      <w:r w:rsidR="00CF0DBC">
        <w:t>rig</w:t>
      </w:r>
      <w:r w:rsidR="00CF0DBC">
        <w:tab/>
      </w:r>
      <w:r w:rsidR="00CF0DBC">
        <w:tab/>
        <w:t>534 $a</w:t>
      </w:r>
    </w:p>
    <w:p w14:paraId="2B18CEF2" w14:textId="77777777" w:rsidR="009A305E" w:rsidRDefault="00C924B7" w:rsidP="00933411">
      <w:pPr>
        <w:spacing w:after="0"/>
      </w:pPr>
      <w:r>
        <w:t>/mnotetype/p</w:t>
      </w:r>
      <w:r w:rsidR="009A305E">
        <w:t>hysical</w:t>
      </w:r>
      <w:r w:rsidR="009A305E">
        <w:tab/>
      </w:r>
      <w:r w:rsidR="009A305E">
        <w:tab/>
        <w:t>300 $b</w:t>
      </w:r>
    </w:p>
    <w:p w14:paraId="71C7ED62" w14:textId="77777777" w:rsidR="00CF0DBC" w:rsidRDefault="00C924B7" w:rsidP="00933411">
      <w:pPr>
        <w:spacing w:after="0"/>
      </w:pPr>
      <w:r>
        <w:t>/mnotetype/related</w:t>
      </w:r>
      <w:r>
        <w:tab/>
      </w:r>
      <w:r>
        <w:tab/>
      </w:r>
      <w:r w:rsidR="00CF0DBC">
        <w:t>581 $a</w:t>
      </w:r>
    </w:p>
    <w:p w14:paraId="1DEAAFC8" w14:textId="77777777" w:rsidR="009A305E" w:rsidRDefault="00C924B7" w:rsidP="00933411">
      <w:pPr>
        <w:spacing w:after="0"/>
      </w:pPr>
      <w:r>
        <w:t>/mnotetype/r</w:t>
      </w:r>
      <w:r w:rsidR="009A305E">
        <w:t>eport</w:t>
      </w:r>
      <w:r w:rsidR="009A305E">
        <w:tab/>
      </w:r>
      <w:r w:rsidR="009A305E">
        <w:tab/>
        <w:t>513 $a</w:t>
      </w:r>
    </w:p>
    <w:p w14:paraId="4F6643C7" w14:textId="77777777" w:rsidR="009A305E" w:rsidRDefault="00C924B7" w:rsidP="00933411">
      <w:pPr>
        <w:spacing w:after="0"/>
      </w:pPr>
      <w:r>
        <w:t>/mnotetype/r</w:t>
      </w:r>
      <w:r w:rsidR="009A305E">
        <w:t>epro</w:t>
      </w:r>
      <w:r w:rsidR="009A305E">
        <w:tab/>
      </w:r>
      <w:r w:rsidR="009A305E">
        <w:tab/>
        <w:t>533 $a</w:t>
      </w:r>
    </w:p>
    <w:p w14:paraId="21430502" w14:textId="77777777" w:rsidR="00CF0DBC" w:rsidRDefault="00C924B7" w:rsidP="00933411">
      <w:pPr>
        <w:spacing w:after="0"/>
      </w:pPr>
      <w:r>
        <w:t>/mnotetype/w</w:t>
      </w:r>
      <w:r w:rsidR="00CF0DBC">
        <w:t>ith</w:t>
      </w:r>
      <w:r w:rsidR="00CF0DBC">
        <w:tab/>
      </w:r>
      <w:r w:rsidR="00CF0DBC">
        <w:tab/>
        <w:t>501 $a</w:t>
      </w:r>
    </w:p>
    <w:p w14:paraId="2323DDCB" w14:textId="77777777" w:rsidR="009A305E" w:rsidRDefault="009A305E" w:rsidP="00933411">
      <w:pPr>
        <w:pBdr>
          <w:bottom w:val="single" w:sz="6" w:space="1" w:color="auto"/>
        </w:pBdr>
        <w:spacing w:after="0"/>
      </w:pPr>
    </w:p>
    <w:p w14:paraId="4CD46FB4" w14:textId="77777777" w:rsidR="00341C24" w:rsidRDefault="00341C24" w:rsidP="00933411">
      <w:pPr>
        <w:spacing w:after="0"/>
      </w:pPr>
    </w:p>
    <w:p w14:paraId="0F1ED41A" w14:textId="3A00947F" w:rsidR="000A1AF0" w:rsidRDefault="000A1AF0" w:rsidP="000A1AF0">
      <w:pPr>
        <w:spacing w:after="0"/>
        <w:rPr>
          <w:b/>
          <w:bCs/>
          <w:sz w:val="28"/>
          <w:szCs w:val="28"/>
        </w:rPr>
      </w:pPr>
      <w:r w:rsidRPr="001F2E25">
        <w:rPr>
          <w:b/>
          <w:bCs/>
          <w:sz w:val="28"/>
          <w:szCs w:val="28"/>
        </w:rPr>
        <w:t xml:space="preserve">Process </w:t>
      </w:r>
      <w:r>
        <w:rPr>
          <w:b/>
          <w:bCs/>
          <w:sz w:val="28"/>
          <w:szCs w:val="28"/>
        </w:rPr>
        <w:t>4 – Reconstructing a single MARC record from a Work with multiple Instances</w:t>
      </w:r>
    </w:p>
    <w:p w14:paraId="33D3632B" w14:textId="77777777" w:rsidR="000A1AF0" w:rsidRDefault="000A1AF0" w:rsidP="000A1AF0">
      <w:r>
        <w:lastRenderedPageBreak/>
        <w:t xml:space="preserve">When a single BIBFRAME description contains multiple bf:instanceOf links, the multiple Instances need to be combined with the Work to create a single MARC record. This usually occurs when the original MARC record described several resources that were split into separate Instances during the MARC-to-BIBFRAME conversion. See </w:t>
      </w:r>
      <w:r w:rsidRPr="00AF5AF1">
        <w:rPr>
          <w:b/>
          <w:bCs/>
        </w:rPr>
        <w:t>ConvSpec-Preprocess0</w:t>
      </w:r>
      <w:r>
        <w:t xml:space="preserve"> … in the MARC-to-BIBFRAME specifications for more information.</w:t>
      </w:r>
    </w:p>
    <w:p w14:paraId="4F902CBB" w14:textId="77777777" w:rsidR="000A1AF0" w:rsidRDefault="000A1AF0" w:rsidP="000A1AF0">
      <w:r>
        <w:t>To construct the MARC record:</w:t>
      </w:r>
    </w:p>
    <w:p w14:paraId="6910E00B" w14:textId="77777777" w:rsidR="000A1AF0" w:rsidRDefault="000A1AF0" w:rsidP="000A1AF0">
      <w:r w:rsidRPr="000A1AF0">
        <w:rPr>
          <w:b/>
          <w:bCs/>
        </w:rPr>
        <w:t>4.1)</w:t>
      </w:r>
      <w:r>
        <w:t xml:space="preserve"> Each Instance will create an 007 and a 300 field in the output MARC record. These fields will be paired, e.g. the first 007 field matches the first 300 field, the second 007 matches the second 300, etc.</w:t>
      </w:r>
    </w:p>
    <w:p w14:paraId="476FE53B" w14:textId="73CCBF3F" w:rsidR="000A1AF0" w:rsidRDefault="000A1AF0" w:rsidP="000A1AF0">
      <w:r w:rsidRPr="000A1AF0">
        <w:rPr>
          <w:b/>
          <w:bCs/>
        </w:rPr>
        <w:t>4.2)</w:t>
      </w:r>
      <w:r>
        <w:t xml:space="preserve"> Only the first two bytes of the 007 field are generated from the</w:t>
      </w:r>
      <w:r w:rsidR="00B25C57">
        <w:t xml:space="preserve"> media, c</w:t>
      </w:r>
      <w:r>
        <w:t>arrier</w:t>
      </w:r>
      <w:r w:rsidR="00B25C57">
        <w:t>, and/or genreForm</w:t>
      </w:r>
      <w:r>
        <w:t xml:space="preserve"> from the Instance. Use fill characters for the remaining bytes. See </w:t>
      </w:r>
      <w:r w:rsidR="00B25C57">
        <w:rPr>
          <w:b/>
          <w:bCs/>
        </w:rPr>
        <w:t>Instance</w:t>
      </w:r>
      <w:r w:rsidRPr="00AF5AF1">
        <w:rPr>
          <w:b/>
          <w:bCs/>
        </w:rPr>
        <w:t>-bf2marc …</w:t>
      </w:r>
      <w:r>
        <w:t xml:space="preserve"> specification for detailed information.</w:t>
      </w:r>
    </w:p>
    <w:p w14:paraId="2AB9DD1B" w14:textId="77777777" w:rsidR="000A1AF0" w:rsidRDefault="000A1AF0" w:rsidP="000A1AF0">
      <w:r w:rsidRPr="000A1AF0">
        <w:rPr>
          <w:b/>
          <w:bCs/>
        </w:rPr>
        <w:t>4.3)</w:t>
      </w:r>
      <w:r>
        <w:t xml:space="preserve"> Each 300 field should contain a $3 to differentiate the 300 fields.</w:t>
      </w:r>
    </w:p>
    <w:p w14:paraId="37641207" w14:textId="77777777" w:rsidR="000A1AF0" w:rsidRDefault="000A1AF0" w:rsidP="000A1AF0">
      <w:r w:rsidRPr="000A1AF0">
        <w:rPr>
          <w:b/>
          <w:bCs/>
        </w:rPr>
        <w:t>4.4)</w:t>
      </w:r>
      <w:r>
        <w:t xml:space="preserve"> During the MARC-to-BIBFRAME conversion, the additional Instances are given an rdf:type of </w:t>
      </w:r>
      <w:hyperlink r:id="rId8" w:history="1">
        <w:r w:rsidRPr="00582438">
          <w:rPr>
            <w:rStyle w:val="Hyperlink"/>
          </w:rPr>
          <w:t>http://id.loc.gov/ontologies/bibframe/SecondaryInstance</w:t>
        </w:r>
      </w:hyperlink>
      <w:r>
        <w:t>. From these Instances, the following properties are added to the MARC record, along with a differentiator in $3:</w:t>
      </w:r>
    </w:p>
    <w:p w14:paraId="15145962" w14:textId="77777777" w:rsidR="000A1AF0" w:rsidRDefault="000A1AF0" w:rsidP="000A1AF0">
      <w:r>
        <w:tab/>
        <w:t>bf:extent (300 $a)</w:t>
      </w:r>
    </w:p>
    <w:p w14:paraId="48B5B8FA" w14:textId="77777777" w:rsidR="000A1AF0" w:rsidRDefault="000A1AF0" w:rsidP="000A1AF0">
      <w:pPr>
        <w:ind w:firstLine="720"/>
      </w:pPr>
      <w:r>
        <w:t>bf:note with bf:notetype “physical” (300 $b)</w:t>
      </w:r>
    </w:p>
    <w:p w14:paraId="7E862762" w14:textId="77777777" w:rsidR="000A1AF0" w:rsidRDefault="000A1AF0" w:rsidP="000A1AF0">
      <w:r>
        <w:tab/>
        <w:t>bf:dimensions (300 $c)</w:t>
      </w:r>
    </w:p>
    <w:p w14:paraId="7BA1CF43" w14:textId="77777777" w:rsidR="000A1AF0" w:rsidRDefault="000A1AF0" w:rsidP="000A1AF0">
      <w:r>
        <w:tab/>
        <w:t>bf:media (337)</w:t>
      </w:r>
    </w:p>
    <w:p w14:paraId="09993681" w14:textId="77777777" w:rsidR="000A1AF0" w:rsidRDefault="000A1AF0" w:rsidP="000A1AF0">
      <w:r>
        <w:tab/>
        <w:t>bf:carrier (338)</w:t>
      </w:r>
    </w:p>
    <w:p w14:paraId="55CC9B66" w14:textId="77777777" w:rsidR="000A1AF0" w:rsidRDefault="000A1AF0" w:rsidP="000A1AF0">
      <w:r>
        <w:tab/>
        <w:t>bf:baseMaterial (340 $a)</w:t>
      </w:r>
    </w:p>
    <w:p w14:paraId="25727C29" w14:textId="77777777" w:rsidR="000A1AF0" w:rsidRDefault="000A1AF0" w:rsidP="000A1AF0">
      <w:r>
        <w:tab/>
        <w:t>bf:emulsion (340 $c)</w:t>
      </w:r>
    </w:p>
    <w:p w14:paraId="3411FE26" w14:textId="77777777" w:rsidR="000A1AF0" w:rsidRDefault="000A1AF0" w:rsidP="000A1AF0">
      <w:r>
        <w:tab/>
        <w:t>bf:productionMethod (340 $d)</w:t>
      </w:r>
    </w:p>
    <w:p w14:paraId="314FB5B2" w14:textId="77777777" w:rsidR="000A1AF0" w:rsidRDefault="000A1AF0" w:rsidP="000A1AF0">
      <w:r>
        <w:tab/>
        <w:t>bf:mount (340 $e)</w:t>
      </w:r>
    </w:p>
    <w:p w14:paraId="59FA48DA" w14:textId="77777777" w:rsidR="000A1AF0" w:rsidRDefault="000A1AF0" w:rsidP="000A1AF0">
      <w:pPr>
        <w:ind w:firstLine="720"/>
      </w:pPr>
      <w:r>
        <w:t>bf:reductionRatio (value) (340 $f)</w:t>
      </w:r>
    </w:p>
    <w:p w14:paraId="71C9AF34" w14:textId="77777777" w:rsidR="000A1AF0" w:rsidRDefault="000A1AF0" w:rsidP="000A1AF0">
      <w:r>
        <w:tab/>
        <w:t>bf:colorContent (340 $g)</w:t>
      </w:r>
    </w:p>
    <w:p w14:paraId="61536030" w14:textId="77777777" w:rsidR="000A1AF0" w:rsidRDefault="000A1AF0" w:rsidP="000A1AF0">
      <w:pPr>
        <w:ind w:firstLine="720"/>
      </w:pPr>
      <w:r>
        <w:t>bf:generation (340 $j)</w:t>
      </w:r>
    </w:p>
    <w:p w14:paraId="569E0CD8" w14:textId="77777777" w:rsidR="000A1AF0" w:rsidRDefault="000A1AF0" w:rsidP="000A1AF0">
      <w:pPr>
        <w:ind w:firstLine="720"/>
      </w:pPr>
      <w:r>
        <w:t>bf:polarity (340 $o)</w:t>
      </w:r>
    </w:p>
    <w:p w14:paraId="085F9A88" w14:textId="77777777" w:rsidR="000A1AF0" w:rsidRDefault="000A1AF0" w:rsidP="000A1AF0">
      <w:pPr>
        <w:ind w:firstLine="720"/>
      </w:pPr>
      <w:r>
        <w:t>bf:reductionRatio (designator) (340 $q)</w:t>
      </w:r>
    </w:p>
    <w:p w14:paraId="56B801A3" w14:textId="77777777" w:rsidR="000A1AF0" w:rsidRDefault="000A1AF0" w:rsidP="000A1AF0">
      <w:pPr>
        <w:ind w:firstLine="720"/>
      </w:pPr>
      <w:r>
        <w:lastRenderedPageBreak/>
        <w:t>bf:soundCharacteristic/RecordingMedium (344 $b)</w:t>
      </w:r>
    </w:p>
    <w:p w14:paraId="6C23A6D3" w14:textId="77777777" w:rsidR="000A1AF0" w:rsidRDefault="000A1AF0" w:rsidP="000A1AF0">
      <w:pPr>
        <w:ind w:firstLine="720"/>
      </w:pPr>
      <w:r>
        <w:t>bf:soundCharacteristic/PlayingSpeed (344 $c)</w:t>
      </w:r>
    </w:p>
    <w:p w14:paraId="2EC3D9F9" w14:textId="77777777" w:rsidR="000A1AF0" w:rsidRDefault="000A1AF0" w:rsidP="000A1AF0">
      <w:pPr>
        <w:ind w:firstLine="720"/>
      </w:pPr>
      <w:r>
        <w:t>bf:soundCharacteristic/GrooveCharacteristic (344 $d)</w:t>
      </w:r>
    </w:p>
    <w:p w14:paraId="2A8DFFE6" w14:textId="77777777" w:rsidR="000A1AF0" w:rsidRDefault="000A1AF0" w:rsidP="000A1AF0">
      <w:pPr>
        <w:ind w:firstLine="720"/>
      </w:pPr>
      <w:r>
        <w:t>bf:soundCharacteristic/TapeConfig (344 $f)</w:t>
      </w:r>
    </w:p>
    <w:p w14:paraId="249ED740" w14:textId="77777777" w:rsidR="000A1AF0" w:rsidRDefault="000A1AF0" w:rsidP="000A1AF0">
      <w:pPr>
        <w:ind w:firstLine="720"/>
      </w:pPr>
      <w:r>
        <w:t>bf:soundCharacteristic/PlaybackChannels (344 $g)</w:t>
      </w:r>
    </w:p>
    <w:p w14:paraId="7CB46AAB" w14:textId="77777777" w:rsidR="000A1AF0" w:rsidRDefault="000A1AF0" w:rsidP="000A1AF0">
      <w:pPr>
        <w:ind w:firstLine="720"/>
      </w:pPr>
      <w:r>
        <w:t>bf:soundCharacteristic/PlaybackCharacteristic (344 $h)</w:t>
      </w:r>
    </w:p>
    <w:p w14:paraId="306D19B5" w14:textId="77777777" w:rsidR="000A1AF0" w:rsidRDefault="000A1AF0" w:rsidP="000A1AF0">
      <w:pPr>
        <w:ind w:firstLine="720"/>
      </w:pPr>
      <w:r>
        <w:t>bf:soundContent (344 $i)</w:t>
      </w:r>
    </w:p>
    <w:p w14:paraId="64800AB2" w14:textId="77777777" w:rsidR="000A1AF0" w:rsidRDefault="000A1AF0" w:rsidP="000A1AF0">
      <w:pPr>
        <w:ind w:firstLine="720"/>
      </w:pPr>
      <w:r>
        <w:t>bf:soundCharacteristic/bflc:CaptureStorage (344 $j)</w:t>
      </w:r>
    </w:p>
    <w:p w14:paraId="1F27359E" w14:textId="77777777" w:rsidR="000A1AF0" w:rsidRDefault="000A1AF0" w:rsidP="000A1AF0">
      <w:pPr>
        <w:ind w:firstLine="720"/>
      </w:pPr>
      <w:r>
        <w:t>bf:projectionCharacteristic/PresentationFormat (345 $a)</w:t>
      </w:r>
    </w:p>
    <w:p w14:paraId="3E40B7E7" w14:textId="77777777" w:rsidR="000A1AF0" w:rsidRDefault="000A1AF0" w:rsidP="000A1AF0">
      <w:pPr>
        <w:ind w:firstLine="720"/>
      </w:pPr>
      <w:r>
        <w:t>bf:aspectRatio (345)</w:t>
      </w:r>
    </w:p>
    <w:p w14:paraId="53DBFA06" w14:textId="77777777" w:rsidR="000A1AF0" w:rsidRDefault="000A1AF0" w:rsidP="000A1AF0">
      <w:pPr>
        <w:ind w:firstLine="720"/>
      </w:pPr>
      <w:r>
        <w:t>bf:videoCharacteristic/VideoFormat (346 $a)</w:t>
      </w:r>
    </w:p>
    <w:p w14:paraId="3913A19B" w14:textId="77777777" w:rsidR="000A1AF0" w:rsidRDefault="000A1AF0" w:rsidP="000A1AF0">
      <w:pPr>
        <w:ind w:firstLine="720"/>
      </w:pPr>
      <w:r>
        <w:t>bf:digitalCharacteristic/EncodingFormat (347 $b)</w:t>
      </w:r>
    </w:p>
    <w:p w14:paraId="412B8097" w14:textId="77777777" w:rsidR="000A1AF0" w:rsidRDefault="000A1AF0" w:rsidP="000A1AF0">
      <w:r>
        <w:tab/>
        <w:t>bf:electronicLocation (856)</w:t>
      </w:r>
    </w:p>
    <w:p w14:paraId="3CF0ED0F" w14:textId="77777777" w:rsidR="000A1AF0" w:rsidRDefault="000A1AF0" w:rsidP="000A1AF0">
      <w:r w:rsidRPr="000A1AF0">
        <w:rPr>
          <w:b/>
          <w:bCs/>
        </w:rPr>
        <w:t>4.5)</w:t>
      </w:r>
      <w:r>
        <w:t xml:space="preserve"> The following properties from the additional Instances are not added to the MARC record:</w:t>
      </w:r>
    </w:p>
    <w:p w14:paraId="01C327E1" w14:textId="77777777" w:rsidR="000A1AF0" w:rsidRDefault="000A1AF0" w:rsidP="000A1AF0">
      <w:r>
        <w:tab/>
        <w:t>bf:provisionActivity</w:t>
      </w:r>
    </w:p>
    <w:p w14:paraId="36DD8488" w14:textId="77777777" w:rsidR="000A1AF0" w:rsidRDefault="000A1AF0" w:rsidP="000A1AF0">
      <w:r>
        <w:tab/>
        <w:t>bf:issuance</w:t>
      </w:r>
    </w:p>
    <w:p w14:paraId="6B322C2C" w14:textId="77777777" w:rsidR="000A1AF0" w:rsidRDefault="000A1AF0" w:rsidP="000A1AF0">
      <w:r>
        <w:tab/>
        <w:t>bflc:[publication|distribution|manufacture]Statement</w:t>
      </w:r>
    </w:p>
    <w:p w14:paraId="7ED591DC" w14:textId="77777777" w:rsidR="000A1AF0" w:rsidRDefault="000A1AF0" w:rsidP="000A1AF0">
      <w:r>
        <w:tab/>
        <w:t>bf:carrier</w:t>
      </w:r>
    </w:p>
    <w:p w14:paraId="6249AB1E" w14:textId="77777777" w:rsidR="000A1AF0" w:rsidRDefault="000A1AF0" w:rsidP="000A1AF0">
      <w:r>
        <w:tab/>
        <w:t>bf:title</w:t>
      </w:r>
    </w:p>
    <w:p w14:paraId="094193AF" w14:textId="77777777" w:rsidR="009A305E" w:rsidRDefault="009A305E" w:rsidP="00933411">
      <w:pPr>
        <w:spacing w:after="0"/>
      </w:pPr>
    </w:p>
    <w:sectPr w:rsidR="009A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75F17"/>
    <w:multiLevelType w:val="hybridMultilevel"/>
    <w:tmpl w:val="CB26FA48"/>
    <w:lvl w:ilvl="0" w:tplc="A7644DFA">
      <w:start w:val="65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9476A"/>
    <w:multiLevelType w:val="multilevel"/>
    <w:tmpl w:val="E4EE1F58"/>
    <w:lvl w:ilvl="0"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FE41D2"/>
    <w:multiLevelType w:val="multilevel"/>
    <w:tmpl w:val="C1926EC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AB87EA7"/>
    <w:multiLevelType w:val="multilevel"/>
    <w:tmpl w:val="C8E218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DA64A8"/>
    <w:multiLevelType w:val="multilevel"/>
    <w:tmpl w:val="A53C7B8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D9328A"/>
    <w:multiLevelType w:val="multilevel"/>
    <w:tmpl w:val="48DA44B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144EAE"/>
    <w:multiLevelType w:val="multilevel"/>
    <w:tmpl w:val="784091CA"/>
    <w:lvl w:ilvl="0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6B5864A7"/>
    <w:multiLevelType w:val="multilevel"/>
    <w:tmpl w:val="7BB09E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8A22165"/>
    <w:multiLevelType w:val="multilevel"/>
    <w:tmpl w:val="D4AC6CB0"/>
    <w:lvl w:ilvl="0">
      <w:numFmt w:val="decimal"/>
      <w:lvlText w:val="%1.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400" w:hanging="40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827284442">
    <w:abstractNumId w:val="7"/>
  </w:num>
  <w:num w:numId="2" w16cid:durableId="1185557104">
    <w:abstractNumId w:val="4"/>
  </w:num>
  <w:num w:numId="3" w16cid:durableId="1288967360">
    <w:abstractNumId w:val="1"/>
  </w:num>
  <w:num w:numId="4" w16cid:durableId="134105352">
    <w:abstractNumId w:val="0"/>
  </w:num>
  <w:num w:numId="5" w16cid:durableId="1520778592">
    <w:abstractNumId w:val="5"/>
  </w:num>
  <w:num w:numId="6" w16cid:durableId="109398326">
    <w:abstractNumId w:val="6"/>
  </w:num>
  <w:num w:numId="7" w16cid:durableId="808672609">
    <w:abstractNumId w:val="2"/>
  </w:num>
  <w:num w:numId="8" w16cid:durableId="948781409">
    <w:abstractNumId w:val="3"/>
  </w:num>
  <w:num w:numId="9" w16cid:durableId="1963114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EC1"/>
    <w:rsid w:val="0002358B"/>
    <w:rsid w:val="00031BE7"/>
    <w:rsid w:val="000A1AF0"/>
    <w:rsid w:val="000A7D87"/>
    <w:rsid w:val="000C17A8"/>
    <w:rsid w:val="001121FB"/>
    <w:rsid w:val="00121CDD"/>
    <w:rsid w:val="001F2E25"/>
    <w:rsid w:val="0026768D"/>
    <w:rsid w:val="00283E51"/>
    <w:rsid w:val="002A36D2"/>
    <w:rsid w:val="002A684D"/>
    <w:rsid w:val="002C61F3"/>
    <w:rsid w:val="002E2F27"/>
    <w:rsid w:val="0030646F"/>
    <w:rsid w:val="00341C24"/>
    <w:rsid w:val="003836FB"/>
    <w:rsid w:val="003917EB"/>
    <w:rsid w:val="003D719B"/>
    <w:rsid w:val="003E3B65"/>
    <w:rsid w:val="00444A30"/>
    <w:rsid w:val="004C0B40"/>
    <w:rsid w:val="004E73EF"/>
    <w:rsid w:val="005C07E8"/>
    <w:rsid w:val="005D3EA4"/>
    <w:rsid w:val="005D6A2E"/>
    <w:rsid w:val="0076100B"/>
    <w:rsid w:val="007711CB"/>
    <w:rsid w:val="007B6DFD"/>
    <w:rsid w:val="007E0E8D"/>
    <w:rsid w:val="008170F6"/>
    <w:rsid w:val="0084732C"/>
    <w:rsid w:val="008C3994"/>
    <w:rsid w:val="00931BA2"/>
    <w:rsid w:val="00933411"/>
    <w:rsid w:val="00981F21"/>
    <w:rsid w:val="009A305E"/>
    <w:rsid w:val="00A76D29"/>
    <w:rsid w:val="00A82EC1"/>
    <w:rsid w:val="00AE544E"/>
    <w:rsid w:val="00B25C57"/>
    <w:rsid w:val="00B65ADB"/>
    <w:rsid w:val="00B669CC"/>
    <w:rsid w:val="00B80749"/>
    <w:rsid w:val="00B81938"/>
    <w:rsid w:val="00BA704C"/>
    <w:rsid w:val="00BD1E23"/>
    <w:rsid w:val="00C924B7"/>
    <w:rsid w:val="00CB6C0D"/>
    <w:rsid w:val="00CC061F"/>
    <w:rsid w:val="00CC4BAF"/>
    <w:rsid w:val="00CC7C1B"/>
    <w:rsid w:val="00CD4531"/>
    <w:rsid w:val="00CF0DBC"/>
    <w:rsid w:val="00D0025E"/>
    <w:rsid w:val="00DC3354"/>
    <w:rsid w:val="00F70C75"/>
    <w:rsid w:val="00F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BA6E"/>
  <w15:chartTrackingRefBased/>
  <w15:docId w15:val="{01A69B11-7790-4747-8E96-5A6CB89C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99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1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loc.gov/ontologies/bibframe/SecondaryInst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d.loc.gov/vocabul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loc.gov/authorities/subjects/sh2008111365" TargetMode="External"/><Relationship Id="rId5" Type="http://schemas.openxmlformats.org/officeDocument/2006/relationships/hyperlink" Target="https://loc.gov/aba/pcc/documents/PCC-Guidelines-for-Minimally-Punctuated-MARC-Data-v.1.2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Williamschen</dc:creator>
  <cp:keywords/>
  <dc:description/>
  <cp:lastModifiedBy>Williamschen, Jodi</cp:lastModifiedBy>
  <cp:revision>5</cp:revision>
  <dcterms:created xsi:type="dcterms:W3CDTF">2024-01-22T15:51:00Z</dcterms:created>
  <dcterms:modified xsi:type="dcterms:W3CDTF">2024-07-26T17:29:00Z</dcterms:modified>
</cp:coreProperties>
</file>