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34" w:rsidRPr="00455D34" w:rsidRDefault="00455D34" w:rsidP="00455D34">
      <w:pPr>
        <w:shd w:val="clear" w:color="auto" w:fill="FFFFFF"/>
        <w:spacing w:before="100" w:beforeAutospacing="1" w:after="150" w:line="240" w:lineRule="auto"/>
        <w:ind w:left="1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Proficiency Objective Completed 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Completed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Fundamentals course chapters. 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Understand role of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components: Forwarders, Indexers, Search Head, Source types, Events.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Used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queries to check which servers were logging/not logging to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indexes.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Used advanced "lookups" </w:t>
      </w:r>
      <w:proofErr w:type="gram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to quickly get</w:t>
      </w:r>
      <w:proofErr w:type="gram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status of many servers.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 Learned how to install the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Forwarder and associated "apps".</w:t>
      </w:r>
    </w:p>
    <w:p w:rsidR="00455D34" w:rsidRPr="00455D34" w:rsidRDefault="00455D34" w:rsidP="00455D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Developed Ansible playbooks to install &amp; upgrade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on Linux, AIX and Windows servers.</w:t>
      </w:r>
    </w:p>
    <w:p w:rsidR="00455D34" w:rsidRPr="00455D34" w:rsidRDefault="00455D34" w:rsidP="00455D34">
      <w:pPr>
        <w:shd w:val="clear" w:color="auto" w:fill="FFFFFF"/>
        <w:spacing w:before="375" w:after="225" w:line="336" w:lineRule="atLeast"/>
        <w:jc w:val="both"/>
        <w:outlineLvl w:val="2"/>
        <w:rPr>
          <w:rFonts w:ascii="aileron" w:eastAsia="Times New Roman" w:hAnsi="aileron" w:cs="Times New Roman"/>
          <w:b/>
          <w:color w:val="000000" w:themeColor="text1"/>
          <w:sz w:val="39"/>
          <w:szCs w:val="39"/>
        </w:rPr>
      </w:pPr>
      <w:r w:rsidRPr="00455D34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</w:rPr>
        <w:t>Technical Accomplishments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Developed technique on Ansible Tower to test presence of </w:t>
      </w:r>
      <w:proofErr w:type="spellStart"/>
      <w:proofErr w:type="gram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ssh</w:t>
      </w:r>
      <w:proofErr w:type="spellEnd"/>
      <w:proofErr w:type="gram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keys for </w:t>
      </w:r>
      <w:proofErr w:type="spellStart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ansibsplunk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 user on TJX prod &amp; non-prod servers.  Ran in batches to determine list of </w:t>
      </w:r>
      <w:proofErr w:type="gram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servers which</w:t>
      </w:r>
      <w:proofErr w:type="gram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required manual remediation.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Developed playbook &amp; role to forward logging from TJX servers to syslog.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  Time-sensitive project due to pending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ArcSight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license expiration!  All TJX servers (prod/non-prod, Linux/AIX) needed to forward their system logs to central Syslog server.   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Arial" w:eastAsia="Times New Roman" w:hAnsi="Arial" w:cs="Arial"/>
          <w:b/>
          <w:bCs/>
          <w:color w:val="000000"/>
          <w:sz w:val="20"/>
          <w:szCs w:val="20"/>
        </w:rPr>
        <w:t>JIRA ticket:</w:t>
      </w:r>
      <w:r w:rsidRPr="00455D34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7" w:history="1">
        <w:r w:rsidRPr="00455D34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Ansible playbook: Enable logging to Syslog server (SECTEAM-619)</w:t>
        </w:r>
      </w:hyperlink>
      <w:r w:rsidRPr="00455D34">
        <w:rPr>
          <w:rFonts w:ascii="Arial" w:eastAsia="Times New Roman" w:hAnsi="Arial" w:cs="Arial"/>
          <w:color w:val="000000"/>
          <w:sz w:val="20"/>
          <w:szCs w:val="20"/>
          <w:u w:val="single"/>
        </w:rPr>
        <w:t>  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I implemented this key functionality: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Dynamic detection of OS (Linux vs AIX)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Edit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file (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rsyslog.config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) on each target server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Dynamic search for key string in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file (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os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dependent search)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Replace key value (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ArcSight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server to Syslog server)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Replacement value is based on server’s OS (Linux/AIX) and location (NA/EU/AU)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All values defined as Ansible group variables.</w:t>
      </w:r>
    </w:p>
    <w:p w:rsidR="00455D34" w:rsidRPr="00455D34" w:rsidRDefault="00455D34" w:rsidP="00455D34">
      <w:pPr>
        <w:numPr>
          <w:ilvl w:val="2"/>
          <w:numId w:val="5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Auto stop &amp; start of Syslog service after update.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Developed playbook &amp; role to upgrade </w:t>
      </w:r>
      <w:proofErr w:type="spellStart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Universal Forwarder on </w:t>
      </w:r>
      <w:proofErr w:type="gramStart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Unix</w:t>
      </w:r>
      <w:proofErr w:type="gramEnd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servers.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 </w:t>
      </w:r>
      <w:hyperlink r:id="rId8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Ansible playbook: Install/upgrade </w:t>
        </w:r>
        <w:proofErr w:type="spellStart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Splunk</w:t>
        </w:r>
        <w:proofErr w:type="spellEnd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on Unix (DSOTEAM-1054)</w:t>
        </w:r>
      </w:hyperlink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I implemented this key functionality:</w:t>
      </w:r>
    </w:p>
    <w:p w:rsidR="00455D34" w:rsidRPr="00455D34" w:rsidRDefault="00455D34" w:rsidP="00A67047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Dynamic detection of install vs upgrade scenario</w:t>
      </w:r>
    </w:p>
    <w:p w:rsidR="00455D34" w:rsidRPr="00455D34" w:rsidRDefault="00455D34" w:rsidP="00A67047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Create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destination path with proper access rights</w:t>
      </w:r>
    </w:p>
    <w:p w:rsidR="00455D34" w:rsidRPr="00455D34" w:rsidRDefault="00455D34" w:rsidP="00A67047">
      <w:pPr>
        <w:numPr>
          <w:ilvl w:val="2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Added support for AIX servers.  Allowed us to remove separate AIX playbook.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Developed playbook &amp; role to install </w:t>
      </w:r>
      <w:proofErr w:type="spellStart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Universal Forwarder on Windows servers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 </w:t>
      </w:r>
      <w:hyperlink r:id="rId9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Ansible playbook: Install </w:t>
        </w:r>
        <w:proofErr w:type="spellStart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Splunk</w:t>
        </w:r>
        <w:proofErr w:type="spellEnd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on Windows (DSOTEAM-1056)</w:t>
        </w:r>
      </w:hyperlink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I implemented this key functionality: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Configured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WinRM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with CREDSSP transport for Ansible-Windows connectivity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Pulled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installer files from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JFrog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artifactory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Auto stop &amp; start of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service</w:t>
      </w:r>
    </w:p>
    <w:p w:rsidR="00455D34" w:rsidRPr="00455D34" w:rsidRDefault="00455D34" w:rsidP="00A67047">
      <w:pPr>
        <w:numPr>
          <w:ilvl w:val="2"/>
          <w:numId w:val="7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Auto </w:t>
      </w:r>
      <w:proofErr w:type="gram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clean-up</w:t>
      </w:r>
      <w:proofErr w:type="gram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of temp files upon completion.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Developed playbook &amp; role to install/upgrade App Dynamics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tickets:</w:t>
      </w:r>
    </w:p>
    <w:p w:rsidR="00455D34" w:rsidRPr="00455D34" w:rsidRDefault="00455D34" w:rsidP="00455D34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ind w:left="112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Ansible playbook: Install </w:t>
        </w:r>
        <w:proofErr w:type="spellStart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AppDynamics</w:t>
        </w:r>
        <w:proofErr w:type="spellEnd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on Linux (DSOTEAM-1063)</w:t>
        </w:r>
      </w:hyperlink>
    </w:p>
    <w:p w:rsidR="00455D34" w:rsidRPr="00455D34" w:rsidRDefault="00455D34" w:rsidP="00455D34">
      <w:pPr>
        <w:numPr>
          <w:ilvl w:val="2"/>
          <w:numId w:val="3"/>
        </w:numPr>
        <w:shd w:val="clear" w:color="auto" w:fill="FFFFFF"/>
        <w:spacing w:before="100" w:beforeAutospacing="1" w:after="150" w:line="240" w:lineRule="auto"/>
        <w:ind w:left="112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Ansible playbook: Install </w:t>
        </w:r>
        <w:proofErr w:type="spellStart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AppDynamics</w:t>
        </w:r>
        <w:proofErr w:type="spellEnd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on Windows (DSOTEAM-1058)</w:t>
        </w:r>
      </w:hyperlink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I implemented this key functionality:</w:t>
      </w:r>
    </w:p>
    <w:p w:rsidR="00455D34" w:rsidRPr="00455D34" w:rsidRDefault="00A67047" w:rsidP="00A67047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u w:val="single"/>
        </w:rPr>
        <w:t>U</w:t>
      </w:r>
      <w:r w:rsidR="00455D34" w:rsidRPr="00455D34">
        <w:rPr>
          <w:rFonts w:ascii="Helvetica" w:eastAsia="Times New Roman" w:hAnsi="Helvetica" w:cs="Helvetica"/>
          <w:color w:val="000000"/>
          <w:sz w:val="20"/>
          <w:szCs w:val="20"/>
        </w:rPr>
        <w:t>sed Ansible tags to control workflow:  Install java agent vs machine agent</w:t>
      </w:r>
    </w:p>
    <w:p w:rsidR="00455D34" w:rsidRPr="00455D34" w:rsidRDefault="00455D34" w:rsidP="00A67047">
      <w:pPr>
        <w:numPr>
          <w:ilvl w:val="2"/>
          <w:numId w:val="8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Pulled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AppDynamic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installer files from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JFrog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artifactory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455D34" w:rsidRPr="00455D34" w:rsidRDefault="00455D34" w:rsidP="00455D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Developed playbook &amp; role to disable log forwarding to Syslog</w:t>
      </w:r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 </w:t>
      </w:r>
      <w:hyperlink r:id="rId12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Ansible playbook: Disable syslog forwarding (DSOTEAM-1052)</w:t>
        </w:r>
      </w:hyperlink>
    </w:p>
    <w:p w:rsidR="00455D34" w:rsidRPr="00455D34" w:rsidRDefault="00455D34" w:rsidP="00455D3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This playbook stops servers from sending their logs to Syslog server.  Replaced original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file entry with date-stamped comment to explain how &amp; why the file </w:t>
      </w:r>
      <w:proofErr w:type="gram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got</w:t>
      </w:r>
      <w:proofErr w:type="gram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edited.</w:t>
      </w:r>
    </w:p>
    <w:p w:rsidR="0019207F" w:rsidRPr="0019207F" w:rsidRDefault="00455D34" w:rsidP="0019207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9207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Server Tracking</w:t>
      </w:r>
      <w:r w:rsidR="00090734" w:rsidRPr="0019207F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Initiative</w:t>
      </w:r>
    </w:p>
    <w:p w:rsidR="0019207F" w:rsidRPr="0019207F" w:rsidRDefault="0019207F" w:rsidP="0019207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F1674E" w:rsidRPr="0019207F" w:rsidRDefault="00455D34" w:rsidP="0019207F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I tracked &amp; reported status of 1400 Prod &amp; </w:t>
      </w:r>
      <w:r w:rsidR="00090734" w:rsidRPr="0019207F">
        <w:rPr>
          <w:rFonts w:ascii="Helvetica" w:eastAsia="Times New Roman" w:hAnsi="Helvetica" w:cs="Helvetica"/>
          <w:color w:val="000000"/>
          <w:sz w:val="20"/>
          <w:szCs w:val="20"/>
        </w:rPr>
        <w:t>Non-prod TJX server logging to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cloud. Used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queries to determine logging success.</w:t>
      </w:r>
    </w:p>
    <w:p w:rsidR="0019207F" w:rsidRPr="00455D34" w:rsidRDefault="0019207F" w:rsidP="0019207F">
      <w:pPr>
        <w:shd w:val="clear" w:color="auto" w:fill="FFFFFF"/>
        <w:spacing w:before="225" w:after="225" w:line="300" w:lineRule="atLeast"/>
        <w:jc w:val="both"/>
        <w:rPr>
          <w:rFonts w:ascii="Arial" w:eastAsia="Times New Roman" w:hAnsi="Arial" w:cs="Arial"/>
          <w:color w:val="6D6D6D"/>
          <w:sz w:val="20"/>
          <w:szCs w:val="20"/>
        </w:rPr>
      </w:pPr>
      <w:r w:rsidRPr="00455D34">
        <w:rPr>
          <w:rFonts w:ascii="Helvetica" w:eastAsia="Times New Roman" w:hAnsi="Helvetica" w:cs="Helvetica"/>
          <w:color w:val="6D6D6D"/>
          <w:sz w:val="20"/>
          <w:szCs w:val="20"/>
        </w:rPr>
        <w:t> </w:t>
      </w:r>
      <w:r w:rsidRPr="00455D34">
        <w:rPr>
          <w:rFonts w:ascii="Helvetica" w:eastAsia="Times New Roman" w:hAnsi="Helvetica" w:cs="Helvetica"/>
          <w:b/>
          <w:bCs/>
          <w:color w:val="6D6D6D"/>
          <w:sz w:val="20"/>
          <w:szCs w:val="20"/>
          <w:u w:val="single"/>
        </w:rPr>
        <w:t>User Support</w:t>
      </w:r>
    </w:p>
    <w:p w:rsidR="0019207F" w:rsidRPr="00455D34" w:rsidRDefault="0019207F" w:rsidP="0019207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Resolved user </w:t>
      </w:r>
      <w:proofErr w:type="spellStart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failover issue. </w:t>
      </w:r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: </w:t>
      </w:r>
      <w:hyperlink r:id="rId13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Configure </w:t>
        </w:r>
        <w:proofErr w:type="spellStart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Splunk</w:t>
        </w:r>
        <w:proofErr w:type="spellEnd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on Marshalls TM1 Prod fail-over server (DSOE-2822)</w:t>
        </w:r>
      </w:hyperlink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Description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:  Resolved issue with fail-over server not logging to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.  Used root cause analysis to isolate server issue.  Discussion with customer revealed they copied entire </w:t>
      </w:r>
      <w:proofErr w:type="spellStart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config</w:t>
      </w:r>
      <w:proofErr w:type="spellEnd"/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 xml:space="preserve"> tree from master server.  I used text string search to confirm invalid server reference in configuration!</w:t>
      </w:r>
    </w:p>
    <w:p w:rsidR="0019207F" w:rsidRPr="00455D34" w:rsidRDefault="0019207F" w:rsidP="0019207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7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55D34">
        <w:rPr>
          <w:rFonts w:ascii="Arial" w:eastAsia="Times New Roman" w:hAnsi="Arial" w:cs="Arial"/>
          <w:b/>
          <w:bCs/>
          <w:color w:val="000000"/>
          <w:sz w:val="20"/>
          <w:szCs w:val="20"/>
        </w:rPr>
        <w:t>Blue Prism-</w:t>
      </w:r>
      <w:proofErr w:type="spellStart"/>
      <w:r w:rsidRPr="00455D34">
        <w:rPr>
          <w:rFonts w:ascii="Arial" w:eastAsia="Times New Roman" w:hAnsi="Arial" w:cs="Arial"/>
          <w:b/>
          <w:bCs/>
          <w:color w:val="000000"/>
          <w:sz w:val="20"/>
          <w:szCs w:val="20"/>
        </w:rPr>
        <w:t>Splunk</w:t>
      </w:r>
      <w:proofErr w:type="spellEnd"/>
      <w:r w:rsidRPr="00455D3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integration</w:t>
      </w:r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JIRA ticket:</w:t>
      </w:r>
      <w:r w:rsidRPr="00455D34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hyperlink r:id="rId14" w:history="1"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Enable </w:t>
        </w:r>
        <w:proofErr w:type="spellStart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Splunk</w:t>
        </w:r>
        <w:proofErr w:type="spellEnd"/>
        <w:r w:rsidRPr="00455D34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 xml:space="preserve"> logging for Blue Prism servers via Http Event Collector (DSOTEAM-958)</w:t>
        </w:r>
      </w:hyperlink>
    </w:p>
    <w:p w:rsidR="0019207F" w:rsidRPr="00455D34" w:rsidRDefault="0019207F" w:rsidP="0019207F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ind w:left="75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172B4D"/>
          <w:sz w:val="20"/>
          <w:szCs w:val="20"/>
          <w:lang w:val="en"/>
        </w:rPr>
        <w:t>Description:</w:t>
      </w:r>
      <w:r w:rsidRPr="00455D34">
        <w:rPr>
          <w:rFonts w:ascii="Helvetica" w:eastAsia="Times New Roman" w:hAnsi="Helvetica" w:cs="Helvetica"/>
          <w:color w:val="172B4D"/>
          <w:sz w:val="20"/>
          <w:szCs w:val="20"/>
          <w:lang w:val="en"/>
        </w:rPr>
        <w:t> I created an Http Event Collector token for the Blue Prism team.  This establishes basic connectivity b</w:t>
      </w:r>
      <w:bookmarkStart w:id="0" w:name="_GoBack"/>
      <w:bookmarkEnd w:id="0"/>
      <w:r w:rsidRPr="00455D34">
        <w:rPr>
          <w:rFonts w:ascii="Helvetica" w:eastAsia="Times New Roman" w:hAnsi="Helvetica" w:cs="Helvetica"/>
          <w:color w:val="172B4D"/>
          <w:sz w:val="20"/>
          <w:szCs w:val="20"/>
          <w:lang w:val="en"/>
        </w:rPr>
        <w:t xml:space="preserve">etween Blue Prism servers and </w:t>
      </w:r>
      <w:proofErr w:type="spellStart"/>
      <w:r w:rsidRPr="00455D34">
        <w:rPr>
          <w:rFonts w:ascii="Helvetica" w:eastAsia="Times New Roman" w:hAnsi="Helvetica" w:cs="Helvetica"/>
          <w:color w:val="172B4D"/>
          <w:sz w:val="20"/>
          <w:szCs w:val="20"/>
          <w:lang w:val="en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172B4D"/>
          <w:sz w:val="20"/>
          <w:szCs w:val="20"/>
          <w:lang w:val="en"/>
        </w:rPr>
        <w:t xml:space="preserve"> cloud.   Blue Prism team will create a dashboard in </w:t>
      </w:r>
      <w:proofErr w:type="spellStart"/>
      <w:r w:rsidRPr="00455D34">
        <w:rPr>
          <w:rFonts w:ascii="Helvetica" w:eastAsia="Times New Roman" w:hAnsi="Helvetica" w:cs="Helvetica"/>
          <w:color w:val="172B4D"/>
          <w:sz w:val="20"/>
          <w:szCs w:val="20"/>
          <w:lang w:val="en"/>
        </w:rPr>
        <w:t>Splunk</w:t>
      </w:r>
      <w:proofErr w:type="spellEnd"/>
      <w:r w:rsidRPr="00455D34">
        <w:rPr>
          <w:rFonts w:ascii="Helvetica" w:eastAsia="Times New Roman" w:hAnsi="Helvetica" w:cs="Helvetica"/>
          <w:color w:val="172B4D"/>
          <w:sz w:val="20"/>
          <w:szCs w:val="20"/>
          <w:lang w:val="en"/>
        </w:rPr>
        <w:t xml:space="preserve"> using audit log from Blue Prism servers.</w:t>
      </w:r>
    </w:p>
    <w:p w:rsidR="0019207F" w:rsidRPr="00455D34" w:rsidRDefault="0019207F" w:rsidP="0019207F">
      <w:pPr>
        <w:shd w:val="clear" w:color="auto" w:fill="FFFFFF"/>
        <w:spacing w:before="225" w:after="225" w:line="300" w:lineRule="atLeast"/>
        <w:jc w:val="both"/>
        <w:rPr>
          <w:rFonts w:ascii="Arial" w:eastAsia="Times New Roman" w:hAnsi="Arial" w:cs="Arial"/>
          <w:color w:val="6D6D6D"/>
          <w:sz w:val="20"/>
          <w:szCs w:val="20"/>
        </w:rPr>
      </w:pPr>
      <w:r w:rsidRPr="00455D34">
        <w:rPr>
          <w:rFonts w:ascii="Helvetica" w:eastAsia="Times New Roman" w:hAnsi="Helvetica" w:cs="Helvetica"/>
          <w:b/>
          <w:bCs/>
          <w:color w:val="6D6D6D"/>
          <w:sz w:val="20"/>
          <w:szCs w:val="20"/>
        </w:rPr>
        <w:t> </w:t>
      </w:r>
    </w:p>
    <w:p w:rsidR="0019207F" w:rsidRPr="00455D34" w:rsidRDefault="0019207F">
      <w:pPr>
        <w:shd w:val="clear" w:color="auto" w:fill="FFFFFF"/>
        <w:spacing w:before="225" w:after="225" w:line="300" w:lineRule="atLeast"/>
        <w:jc w:val="both"/>
        <w:rPr>
          <w:rFonts w:ascii="Arial" w:eastAsia="Times New Roman" w:hAnsi="Arial" w:cs="Arial"/>
          <w:color w:val="6D6D6D"/>
          <w:sz w:val="20"/>
          <w:szCs w:val="20"/>
        </w:rPr>
      </w:pPr>
    </w:p>
    <w:sectPr w:rsidR="0019207F" w:rsidRPr="00455D3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DAE" w:rsidRDefault="00846DAE" w:rsidP="00455D34">
      <w:pPr>
        <w:spacing w:after="0" w:line="240" w:lineRule="auto"/>
      </w:pPr>
      <w:r>
        <w:separator/>
      </w:r>
    </w:p>
  </w:endnote>
  <w:endnote w:type="continuationSeparator" w:id="0">
    <w:p w:rsidR="00846DAE" w:rsidRDefault="00846DAE" w:rsidP="0045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34" w:rsidRDefault="00455D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d764ae48d97decc316a806c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55D34" w:rsidRPr="00455D34" w:rsidRDefault="00455D34" w:rsidP="00455D3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55D3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d764ae48d97decc316a806c" o:spid="_x0000_s1026" type="#_x0000_t202" alt="{&quot;HashCode&quot;:-86794880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O9jDhc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455D34" w:rsidRPr="00455D34" w:rsidRDefault="00455D34" w:rsidP="00455D3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55D34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DAE" w:rsidRDefault="00846DAE" w:rsidP="00455D34">
      <w:pPr>
        <w:spacing w:after="0" w:line="240" w:lineRule="auto"/>
      </w:pPr>
      <w:r>
        <w:separator/>
      </w:r>
    </w:p>
  </w:footnote>
  <w:footnote w:type="continuationSeparator" w:id="0">
    <w:p w:rsidR="00846DAE" w:rsidRDefault="00846DAE" w:rsidP="00455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07F" w:rsidRPr="0019207F" w:rsidRDefault="0019207F" w:rsidP="0019207F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9207F">
      <w:rPr>
        <w:rFonts w:ascii="Helvetica" w:eastAsia="Times New Roman" w:hAnsi="Helvetica" w:cs="Helvetica"/>
        <w:b/>
        <w:bCs/>
        <w:sz w:val="20"/>
        <w:szCs w:val="20"/>
      </w:rPr>
      <w:t>Rest API application</w:t>
    </w:r>
  </w:p>
  <w:p w:rsidR="0019207F" w:rsidRPr="0019207F" w:rsidRDefault="0019207F" w:rsidP="0019207F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9207F">
      <w:rPr>
        <w:rFonts w:ascii="Helvetica" w:eastAsia="Times New Roman" w:hAnsi="Helvetica" w:cs="Helvetica"/>
        <w:b/>
        <w:bCs/>
        <w:sz w:val="20"/>
        <w:szCs w:val="20"/>
      </w:rPr>
      <w:t xml:space="preserve">JIRA ticket:  </w:t>
    </w:r>
    <w:hyperlink r:id="rId1" w:history="1">
      <w:r w:rsidRPr="0019207F">
        <w:rPr>
          <w:rFonts w:ascii="Helvetica" w:eastAsia="Times New Roman" w:hAnsi="Helvetica" w:cs="Helvetica"/>
          <w:color w:val="0000FF"/>
          <w:sz w:val="20"/>
          <w:szCs w:val="20"/>
          <w:u w:val="single"/>
        </w:rPr>
        <w:t>Create a node.js based restful service for training and demos</w:t>
      </w:r>
      <w:proofErr w:type="gramStart"/>
      <w:r w:rsidRPr="0019207F">
        <w:rPr>
          <w:rFonts w:ascii="Helvetica" w:eastAsia="Times New Roman" w:hAnsi="Helvetica" w:cs="Helvetica"/>
          <w:color w:val="0000FF"/>
          <w:sz w:val="20"/>
          <w:szCs w:val="20"/>
          <w:u w:val="single"/>
        </w:rPr>
        <w:t>  (</w:t>
      </w:r>
      <w:proofErr w:type="gramEnd"/>
      <w:r w:rsidRPr="0019207F">
        <w:rPr>
          <w:rFonts w:ascii="Helvetica" w:eastAsia="Times New Roman" w:hAnsi="Helvetica" w:cs="Helvetica"/>
          <w:color w:val="0000FF"/>
          <w:sz w:val="20"/>
          <w:szCs w:val="20"/>
          <w:u w:val="single"/>
        </w:rPr>
        <w:t>DSOTEAM-1467)</w:t>
      </w:r>
    </w:hyperlink>
  </w:p>
  <w:p w:rsidR="0019207F" w:rsidRPr="0019207F" w:rsidRDefault="0019207F" w:rsidP="0019207F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9207F">
      <w:rPr>
        <w:rFonts w:ascii="Helvetica" w:eastAsia="Times New Roman" w:hAnsi="Helvetica" w:cs="Helvetica"/>
        <w:sz w:val="20"/>
        <w:szCs w:val="20"/>
      </w:rPr>
      <w:t xml:space="preserve">Create a REST </w:t>
    </w:r>
    <w:proofErr w:type="spellStart"/>
    <w:r w:rsidRPr="0019207F">
      <w:rPr>
        <w:rFonts w:ascii="Helvetica" w:eastAsia="Times New Roman" w:hAnsi="Helvetica" w:cs="Helvetica"/>
        <w:sz w:val="20"/>
        <w:szCs w:val="20"/>
      </w:rPr>
      <w:t>api</w:t>
    </w:r>
    <w:proofErr w:type="spellEnd"/>
    <w:r w:rsidRPr="0019207F">
      <w:rPr>
        <w:rFonts w:ascii="Helvetica" w:eastAsia="Times New Roman" w:hAnsi="Helvetica" w:cs="Helvetica"/>
        <w:sz w:val="20"/>
        <w:szCs w:val="20"/>
      </w:rPr>
      <w:t xml:space="preserve"> application as a sample for training TJX development teams on BDD development.  This application serves as a model for teams to learn Behavior Driven Design practices.</w:t>
    </w:r>
  </w:p>
  <w:p w:rsidR="0019207F" w:rsidRPr="0019207F" w:rsidRDefault="0019207F" w:rsidP="0019207F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9207F">
      <w:rPr>
        <w:rFonts w:ascii="Helvetica" w:eastAsia="Times New Roman" w:hAnsi="Helvetica" w:cs="Helvetica"/>
        <w:b/>
        <w:bCs/>
        <w:sz w:val="20"/>
        <w:szCs w:val="20"/>
      </w:rPr>
      <w:t xml:space="preserve">  Other accomplishments: </w:t>
    </w:r>
  </w:p>
  <w:p w:rsidR="0019207F" w:rsidRPr="0019207F" w:rsidRDefault="0019207F" w:rsidP="0019207F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9207F">
      <w:rPr>
        <w:rFonts w:ascii="Helvetica" w:eastAsia="Times New Roman" w:hAnsi="Helvetica" w:cs="Helvetica"/>
        <w:sz w:val="20"/>
        <w:szCs w:val="20"/>
      </w:rPr>
      <w:t xml:space="preserve">JIRA ticket: </w:t>
    </w:r>
    <w:hyperlink r:id="rId2" w:history="1">
      <w:r w:rsidRPr="0019207F">
        <w:rPr>
          <w:rFonts w:ascii="Helvetica" w:eastAsia="Times New Roman" w:hAnsi="Helvetica" w:cs="Helvetica"/>
          <w:color w:val="0000FF"/>
          <w:sz w:val="20"/>
          <w:szCs w:val="20"/>
          <w:u w:val="single"/>
        </w:rPr>
        <w:t>Set up Visual Studio Code IDE for Ansible development (DSOTEAM-1311)</w:t>
      </w:r>
    </w:hyperlink>
  </w:p>
  <w:p w:rsidR="0019207F" w:rsidRPr="0019207F" w:rsidRDefault="0019207F" w:rsidP="0019207F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9207F">
      <w:rPr>
        <w:rFonts w:ascii="Helvetica" w:eastAsia="Times New Roman" w:hAnsi="Helvetica" w:cs="Helvetica"/>
        <w:sz w:val="20"/>
        <w:szCs w:val="20"/>
      </w:rPr>
      <w:t> </w:t>
    </w:r>
  </w:p>
  <w:p w:rsidR="0019207F" w:rsidRPr="0019207F" w:rsidRDefault="0019207F" w:rsidP="0019207F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9207F">
      <w:rPr>
        <w:rFonts w:ascii="Helvetica" w:eastAsia="Times New Roman" w:hAnsi="Helvetica" w:cs="Helvetica"/>
        <w:sz w:val="20"/>
        <w:szCs w:val="20"/>
      </w:rPr>
      <w:t>Installed &amp; configured Visual Studio Code for developing in Ansible and Node.js</w:t>
    </w:r>
  </w:p>
  <w:p w:rsidR="00455D34" w:rsidRPr="0019207F" w:rsidRDefault="00455D34" w:rsidP="001920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341"/>
    <w:multiLevelType w:val="multilevel"/>
    <w:tmpl w:val="CBA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B3A88"/>
    <w:multiLevelType w:val="multilevel"/>
    <w:tmpl w:val="8904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41074"/>
    <w:multiLevelType w:val="multilevel"/>
    <w:tmpl w:val="2D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536F94"/>
    <w:multiLevelType w:val="multilevel"/>
    <w:tmpl w:val="94D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459B2"/>
    <w:multiLevelType w:val="multilevel"/>
    <w:tmpl w:val="70E6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FE7CA8"/>
    <w:multiLevelType w:val="multilevel"/>
    <w:tmpl w:val="12A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B72FA"/>
    <w:multiLevelType w:val="multilevel"/>
    <w:tmpl w:val="12A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2096A"/>
    <w:multiLevelType w:val="multilevel"/>
    <w:tmpl w:val="2D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34"/>
    <w:rsid w:val="00090734"/>
    <w:rsid w:val="0019207F"/>
    <w:rsid w:val="00247EA6"/>
    <w:rsid w:val="00455D34"/>
    <w:rsid w:val="00846DAE"/>
    <w:rsid w:val="00875BB1"/>
    <w:rsid w:val="008D3801"/>
    <w:rsid w:val="00A67047"/>
    <w:rsid w:val="00C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1371"/>
  <w15:chartTrackingRefBased/>
  <w15:docId w15:val="{9C6215C1-5DEE-4E33-88DC-91BFF406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D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5D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D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D34"/>
  </w:style>
  <w:style w:type="paragraph" w:styleId="Footer">
    <w:name w:val="footer"/>
    <w:basedOn w:val="Normal"/>
    <w:link w:val="FooterChar"/>
    <w:uiPriority w:val="99"/>
    <w:unhideWhenUsed/>
    <w:rsid w:val="0045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D34"/>
  </w:style>
  <w:style w:type="paragraph" w:styleId="NormalWeb">
    <w:name w:val="Normal (Web)"/>
    <w:basedOn w:val="Normal"/>
    <w:uiPriority w:val="99"/>
    <w:semiHidden/>
    <w:unhideWhenUsed/>
    <w:rsid w:val="0019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tjx.com/browse/DSOTEAM-1054" TargetMode="External"/><Relationship Id="rId13" Type="http://schemas.openxmlformats.org/officeDocument/2006/relationships/hyperlink" Target="https://jira.tjx.com/browse/DSOE-282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ra.tjx.com/browse/SECTEAM-619" TargetMode="External"/><Relationship Id="rId12" Type="http://schemas.openxmlformats.org/officeDocument/2006/relationships/hyperlink" Target="https://jira.tjx.com/browse/DSOTEAM-105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ra.tjx.com/browse/DSOTEAM-105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jira.tjx.com/browse/DSOTEAM-1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tjx.com/browse/DSOTEAM-1056" TargetMode="External"/><Relationship Id="rId14" Type="http://schemas.openxmlformats.org/officeDocument/2006/relationships/hyperlink" Target="https://jira.tjx.com/browse/DSOTEAM-95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ira.tjx.com/browse/DSOTEAM-1311" TargetMode="External"/><Relationship Id="rId1" Type="http://schemas.openxmlformats.org/officeDocument/2006/relationships/hyperlink" Target="https://jira.tjx.com/browse/DSOTEAM-1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Griffiths (CIS)</dc:creator>
  <cp:keywords/>
  <dc:description/>
  <cp:lastModifiedBy>James Griffiths (CIS)</cp:lastModifiedBy>
  <cp:revision>6</cp:revision>
  <dcterms:created xsi:type="dcterms:W3CDTF">2020-01-14T22:39:00Z</dcterms:created>
  <dcterms:modified xsi:type="dcterms:W3CDTF">2020-01-14T22:59:00Z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JA20077089@wipro.com</vt:lpwstr>
  </property>
  <property fmtid="{D5CDD505-2E9C-101B-9397-08002B2CF9AE}" pid="6" name="MSIP_Label_a3599e32-523d-45cf-80c8-50d522cc3338_SetDate">
    <vt:lpwstr>2020-01-14T17:40:11.5479767-05:00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