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08E63" w14:textId="3E576830" w:rsidR="00AF3D58" w:rsidRPr="007B04EE" w:rsidRDefault="007B04EE" w:rsidP="00FC2FCD">
      <w:pPr>
        <w:pStyle w:val="Overskrift1"/>
      </w:pPr>
      <w:proofErr w:type="spellStart"/>
      <w:r w:rsidRPr="007B04EE">
        <w:t>Nygårdsholm</w:t>
      </w:r>
      <w:proofErr w:type="spellEnd"/>
      <w:r w:rsidRPr="007B04EE">
        <w:t xml:space="preserve"> Ejendomme – overblik</w:t>
      </w:r>
    </w:p>
    <w:p w14:paraId="3362BE00" w14:textId="608C1BB1" w:rsidR="002351C0" w:rsidRDefault="00784196">
      <w:r>
        <w:t>Aktuel drift i selskabet:</w:t>
      </w:r>
    </w:p>
    <w:p w14:paraId="6CE9EE5B" w14:textId="3092661F" w:rsidR="002351C0" w:rsidRDefault="00784196">
      <w:r w:rsidRPr="00784196">
        <w:drawing>
          <wp:inline distT="0" distB="0" distL="0" distR="0" wp14:anchorId="3319EAC1" wp14:editId="5EB8A735">
            <wp:extent cx="6120130" cy="4879975"/>
            <wp:effectExtent l="0" t="0" r="0" b="0"/>
            <wp:docPr id="185906443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7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39450" w14:textId="77777777" w:rsidR="00784196" w:rsidRDefault="00B17F7F" w:rsidP="00B17F7F">
      <w:r>
        <w:t xml:space="preserve">Driftsudgifter er </w:t>
      </w:r>
      <w:r w:rsidR="00784196">
        <w:t xml:space="preserve">på niveau med </w:t>
      </w:r>
      <w:r>
        <w:t>budget</w:t>
      </w:r>
      <w:r w:rsidR="00784196">
        <w:t>. Der er brugt 322 t.kr. mere på vedligehold end budgettet. Det skyldes primært periodisering.</w:t>
      </w:r>
    </w:p>
    <w:p w14:paraId="60B8236E" w14:textId="48A29000" w:rsidR="0096330A" w:rsidRDefault="0096330A" w:rsidP="0096330A">
      <w:pPr>
        <w:pStyle w:val="Overskrift2"/>
      </w:pPr>
      <w:r>
        <w:t>Hvilke lejemål har vi?</w:t>
      </w:r>
    </w:p>
    <w:p w14:paraId="1F6D78DA" w14:textId="3E560726" w:rsidR="007B04EE" w:rsidRDefault="00BE48F1">
      <w:r>
        <w:rPr>
          <w:noProof/>
        </w:rPr>
        <w:drawing>
          <wp:anchor distT="0" distB="0" distL="114300" distR="114300" simplePos="0" relativeHeight="251660288" behindDoc="0" locked="0" layoutInCell="1" allowOverlap="1" wp14:anchorId="73116D74" wp14:editId="28A4B39C">
            <wp:simplePos x="0" y="0"/>
            <wp:positionH relativeFrom="column">
              <wp:posOffset>3242310</wp:posOffset>
            </wp:positionH>
            <wp:positionV relativeFrom="paragraph">
              <wp:posOffset>4445</wp:posOffset>
            </wp:positionV>
            <wp:extent cx="2687955" cy="1371600"/>
            <wp:effectExtent l="0" t="0" r="17145" b="0"/>
            <wp:wrapSquare wrapText="bothSides"/>
            <wp:docPr id="1422167179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A9BD97CE-8A58-6DC9-E160-E1D3C96CEF3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B04EE" w:rsidRPr="007B04EE">
        <w:t>Nygårdsholm</w:t>
      </w:r>
      <w:proofErr w:type="spellEnd"/>
      <w:r w:rsidR="007B04EE" w:rsidRPr="007B04EE">
        <w:t xml:space="preserve"> </w:t>
      </w:r>
      <w:r w:rsidR="00BF5A98">
        <w:t xml:space="preserve">Ejendomme </w:t>
      </w:r>
      <w:r w:rsidR="007B04EE" w:rsidRPr="007B04EE">
        <w:t xml:space="preserve">har </w:t>
      </w:r>
      <w:r w:rsidR="00157819">
        <w:t>i alt 25</w:t>
      </w:r>
      <w:r w:rsidR="0065125C">
        <w:t>5</w:t>
      </w:r>
      <w:r w:rsidR="00157819">
        <w:t xml:space="preserve"> lejemål </w:t>
      </w:r>
      <w:r w:rsidR="007B04EE">
        <w:t>beliggende i Hobro, Randers, Århus og Skanderborg</w:t>
      </w:r>
      <w:r w:rsidR="00157819">
        <w:t xml:space="preserve">. </w:t>
      </w:r>
    </w:p>
    <w:p w14:paraId="67655D96" w14:textId="77777777" w:rsidR="00DB44F5" w:rsidRPr="007B04EE" w:rsidRDefault="00DB44F5"/>
    <w:p w14:paraId="431FDC36" w14:textId="1E4C801E" w:rsidR="007B04EE" w:rsidRPr="006034C7" w:rsidRDefault="0065125C">
      <w:r w:rsidRPr="0065125C">
        <w:rPr>
          <w:noProof/>
        </w:rPr>
        <w:lastRenderedPageBreak/>
        <w:drawing>
          <wp:inline distT="0" distB="0" distL="0" distR="0" wp14:anchorId="4EF69FCC" wp14:editId="1EF97B0E">
            <wp:extent cx="6120130" cy="1195705"/>
            <wp:effectExtent l="0" t="0" r="0" b="4445"/>
            <wp:docPr id="1992134735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9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3ABB2" w14:textId="300876AA" w:rsidR="00FC2FCD" w:rsidRDefault="0065125C">
      <w:r>
        <w:t>Der er potential</w:t>
      </w:r>
      <w:r w:rsidR="001928E4">
        <w:t>e</w:t>
      </w:r>
      <w:r>
        <w:t xml:space="preserve"> i en gennemgribende modernisering af §19.1 lejemålene, hvilket særlig knytter sig til lejemål i Århus og Skanderborg</w:t>
      </w:r>
      <w:r w:rsidR="00B17F7F">
        <w:t xml:space="preserve">. Lejligheder i Skanderborg vedr. dog </w:t>
      </w:r>
      <w:proofErr w:type="gramStart"/>
      <w:r w:rsidR="00B17F7F">
        <w:t>ny anskaffede</w:t>
      </w:r>
      <w:proofErr w:type="gramEnd"/>
      <w:r w:rsidR="00B17F7F">
        <w:t xml:space="preserve"> ejendomme, der først kan §19.2 moderniseres efter 5 års ejerskab</w:t>
      </w:r>
    </w:p>
    <w:p w14:paraId="7BBE5E30" w14:textId="139857A6" w:rsidR="00F6122D" w:rsidRDefault="00F6122D" w:rsidP="007D1339">
      <w:pPr>
        <w:pStyle w:val="Overskrift2"/>
      </w:pPr>
      <w:r>
        <w:t>Lejerotation og tomgang</w:t>
      </w:r>
    </w:p>
    <w:p w14:paraId="430449EA" w14:textId="77777777" w:rsidR="00F6122D" w:rsidRDefault="00F6122D" w:rsidP="007D1339">
      <w:pPr>
        <w:pStyle w:val="Overskrift2"/>
      </w:pPr>
    </w:p>
    <w:p w14:paraId="569F547F" w14:textId="77777777" w:rsidR="00F6122D" w:rsidRDefault="00F6122D" w:rsidP="007D1339">
      <w:pPr>
        <w:pStyle w:val="Overskrift2"/>
      </w:pPr>
    </w:p>
    <w:p w14:paraId="01F9519B" w14:textId="77777777" w:rsidR="00F6122D" w:rsidRDefault="00F6122D" w:rsidP="007D1339">
      <w:pPr>
        <w:pStyle w:val="Overskrift2"/>
      </w:pPr>
    </w:p>
    <w:p w14:paraId="5914A2DC" w14:textId="39796A8C" w:rsidR="007D1339" w:rsidRDefault="007D1339" w:rsidP="007D1339">
      <w:pPr>
        <w:pStyle w:val="Overskrift2"/>
      </w:pPr>
      <w:r>
        <w:t>Vedligeholdelse</w:t>
      </w:r>
    </w:p>
    <w:p w14:paraId="1948D155" w14:textId="2230FDEB" w:rsidR="002351C0" w:rsidRDefault="002351C0" w:rsidP="007D1339">
      <w:r>
        <w:t>Der er planlagt følgende større vedligeholdelsesprojekter:</w:t>
      </w:r>
    </w:p>
    <w:p w14:paraId="09454F24" w14:textId="59089B0F" w:rsidR="00C533CA" w:rsidRDefault="005B4308" w:rsidP="007D1339">
      <w:r w:rsidRPr="005B4308">
        <w:lastRenderedPageBreak/>
        <w:drawing>
          <wp:inline distT="0" distB="0" distL="0" distR="0" wp14:anchorId="6AE386C9" wp14:editId="63CDEAF1">
            <wp:extent cx="6120130" cy="6074410"/>
            <wp:effectExtent l="0" t="0" r="0" b="2540"/>
            <wp:docPr id="31859871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07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42A04" w14:textId="435CAB69" w:rsidR="007D1339" w:rsidRDefault="00633B98" w:rsidP="007D1339">
      <w:r>
        <w:t xml:space="preserve">For de ejendomme, der er pligtig til indberetning til Grundejernes Investeringsfond, </w:t>
      </w:r>
      <w:r w:rsidR="00784196">
        <w:t>er der</w:t>
      </w:r>
      <w:r>
        <w:t xml:space="preserve"> følgende indeståender:</w:t>
      </w:r>
    </w:p>
    <w:p w14:paraId="08D2EF86" w14:textId="64534636" w:rsidR="002A54C2" w:rsidRDefault="002A54C2" w:rsidP="007D1339">
      <w:r w:rsidRPr="002A54C2">
        <w:rPr>
          <w:noProof/>
        </w:rPr>
        <w:lastRenderedPageBreak/>
        <w:drawing>
          <wp:inline distT="0" distB="0" distL="0" distR="0" wp14:anchorId="15B1D5E0" wp14:editId="2218ACA6">
            <wp:extent cx="6120130" cy="1843405"/>
            <wp:effectExtent l="0" t="0" r="0" b="4445"/>
            <wp:docPr id="173200143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9FC86" w14:textId="1BAD26BF" w:rsidR="00633B98" w:rsidRDefault="002351C0" w:rsidP="002351C0">
      <w:pPr>
        <w:pStyle w:val="Overskrift2"/>
      </w:pPr>
      <w:r>
        <w:t>Ejendommenes værdiansættelse</w:t>
      </w:r>
    </w:p>
    <w:p w14:paraId="158F299D" w14:textId="16C293C7" w:rsidR="00D834E3" w:rsidRDefault="00D834E3" w:rsidP="002351C0">
      <w:pPr>
        <w:pStyle w:val="Overskrift2"/>
      </w:pPr>
      <w:r w:rsidRPr="00D834E3">
        <w:rPr>
          <w:noProof/>
        </w:rPr>
        <w:drawing>
          <wp:inline distT="0" distB="0" distL="0" distR="0" wp14:anchorId="5701E44B" wp14:editId="534D6C00">
            <wp:extent cx="6120130" cy="1623695"/>
            <wp:effectExtent l="0" t="0" r="0" b="0"/>
            <wp:docPr id="862232520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69040" w14:textId="3403EC5B" w:rsidR="00FC2FCD" w:rsidRDefault="002351C0" w:rsidP="002351C0">
      <w:pPr>
        <w:pStyle w:val="Overskrift2"/>
      </w:pPr>
      <w:proofErr w:type="spellStart"/>
      <w:r>
        <w:t>Financiering</w:t>
      </w:r>
      <w:proofErr w:type="spellEnd"/>
    </w:p>
    <w:p w14:paraId="10D14EA2" w14:textId="59356705" w:rsidR="00DA3CCC" w:rsidRPr="002351C0" w:rsidRDefault="00A60481" w:rsidP="002351C0">
      <w:r w:rsidRPr="00A60481">
        <w:rPr>
          <w:noProof/>
        </w:rPr>
        <w:drawing>
          <wp:inline distT="0" distB="0" distL="0" distR="0" wp14:anchorId="088280C7" wp14:editId="2E090A41">
            <wp:extent cx="6120130" cy="1765300"/>
            <wp:effectExtent l="0" t="0" r="0" b="6350"/>
            <wp:docPr id="234424987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A6632" w14:textId="4244FCC9" w:rsidR="00157819" w:rsidRPr="00157819" w:rsidRDefault="001928E4">
      <w:r>
        <w:rPr>
          <w:noProof/>
        </w:rPr>
        <w:drawing>
          <wp:anchor distT="0" distB="0" distL="114300" distR="114300" simplePos="0" relativeHeight="251658240" behindDoc="1" locked="0" layoutInCell="1" allowOverlap="1" wp14:anchorId="6623DEE5" wp14:editId="468B85A0">
            <wp:simplePos x="0" y="0"/>
            <wp:positionH relativeFrom="column">
              <wp:posOffset>4571788</wp:posOffset>
            </wp:positionH>
            <wp:positionV relativeFrom="paragraph">
              <wp:posOffset>299296</wp:posOffset>
            </wp:positionV>
            <wp:extent cx="1422400" cy="1265888"/>
            <wp:effectExtent l="0" t="0" r="6350" b="0"/>
            <wp:wrapTight wrapText="bothSides">
              <wp:wrapPolygon edited="0">
                <wp:start x="0" y="0"/>
                <wp:lineTo x="0" y="21134"/>
                <wp:lineTo x="21407" y="21134"/>
                <wp:lineTo x="21407" y="0"/>
                <wp:lineTo x="0" y="0"/>
              </wp:wrapPolygon>
            </wp:wrapTight>
            <wp:docPr id="126268959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12658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8DBDB19" w14:textId="6FFD2DC6" w:rsidR="007B04EE" w:rsidRDefault="001928E4">
      <w:r>
        <w:t xml:space="preserve">27% den samlede realkredit udgøres af </w:t>
      </w:r>
      <w:proofErr w:type="gramStart"/>
      <w:r>
        <w:t>30 årige</w:t>
      </w:r>
      <w:proofErr w:type="gramEnd"/>
      <w:r>
        <w:t xml:space="preserve"> lån med fast rente. 48% er </w:t>
      </w:r>
      <w:proofErr w:type="spellStart"/>
      <w:r>
        <w:t>cibor</w:t>
      </w:r>
      <w:proofErr w:type="spellEnd"/>
      <w:r>
        <w:t xml:space="preserve"> 3 eller </w:t>
      </w:r>
      <w:proofErr w:type="spellStart"/>
      <w:r>
        <w:t>cibor</w:t>
      </w:r>
      <w:proofErr w:type="spellEnd"/>
      <w:r>
        <w:t xml:space="preserve"> 6 lån, og de resterende 25% er F5.</w:t>
      </w:r>
    </w:p>
    <w:p w14:paraId="3897AC7C" w14:textId="73CAEBAF" w:rsidR="001928E4" w:rsidRDefault="001928E4">
      <w:r>
        <w:t>Er det den ønskede renterisikoprofil?</w:t>
      </w:r>
    </w:p>
    <w:p w14:paraId="556D8D2F" w14:textId="77777777" w:rsidR="001928E4" w:rsidRDefault="001928E4"/>
    <w:p w14:paraId="0C500C54" w14:textId="5D084B0A" w:rsidR="001928E4" w:rsidRDefault="0044094D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1695094" wp14:editId="399AF056">
            <wp:simplePos x="0" y="0"/>
            <wp:positionH relativeFrom="column">
              <wp:posOffset>3644477</wp:posOffset>
            </wp:positionH>
            <wp:positionV relativeFrom="paragraph">
              <wp:posOffset>261832</wp:posOffset>
            </wp:positionV>
            <wp:extent cx="2304415" cy="1459886"/>
            <wp:effectExtent l="0" t="0" r="635" b="6985"/>
            <wp:wrapTight wrapText="bothSides">
              <wp:wrapPolygon edited="0">
                <wp:start x="0" y="0"/>
                <wp:lineTo x="0" y="21421"/>
                <wp:lineTo x="21427" y="21421"/>
                <wp:lineTo x="21427" y="0"/>
                <wp:lineTo x="0" y="0"/>
              </wp:wrapPolygon>
            </wp:wrapTight>
            <wp:docPr id="1799945135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14598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928E4">
        <w:t>Realkreditlån med afdrag</w:t>
      </w:r>
    </w:p>
    <w:p w14:paraId="27DF8F5C" w14:textId="6126E09D" w:rsidR="001928E4" w:rsidRDefault="0044094D">
      <w:r>
        <w:t xml:space="preserve">Der afdrages på 15% af realkreditten. Ultimo 2026 øges afdrag s procent med 17, </w:t>
      </w:r>
      <w:proofErr w:type="gramStart"/>
      <w:r>
        <w:t>såfremt</w:t>
      </w:r>
      <w:proofErr w:type="gramEnd"/>
      <w:r>
        <w:t xml:space="preserve"> lånet i Dannebrogsgade ikke konverteres til nyt </w:t>
      </w:r>
      <w:proofErr w:type="gramStart"/>
      <w:r>
        <w:t>30 årigt</w:t>
      </w:r>
      <w:proofErr w:type="gramEnd"/>
      <w:r>
        <w:t xml:space="preserve"> lån med indledende 10 års afdragsfrihed</w:t>
      </w:r>
    </w:p>
    <w:p w14:paraId="703B5A6A" w14:textId="77777777" w:rsidR="001928E4" w:rsidRDefault="001928E4"/>
    <w:p w14:paraId="6EF31027" w14:textId="77777777" w:rsidR="001928E4" w:rsidRDefault="001928E4"/>
    <w:p w14:paraId="332B38D6" w14:textId="003DEB57" w:rsidR="0044094D" w:rsidRDefault="0044094D" w:rsidP="0044094D">
      <w:pPr>
        <w:pStyle w:val="Overskrift2"/>
      </w:pPr>
      <w:r>
        <w:t>Likviditet</w:t>
      </w:r>
    </w:p>
    <w:p w14:paraId="7ED9A2BA" w14:textId="03995C1F" w:rsidR="0044094D" w:rsidRPr="0044094D" w:rsidRDefault="00F6122D" w:rsidP="0044094D">
      <w:r w:rsidRPr="00F6122D">
        <w:drawing>
          <wp:inline distT="0" distB="0" distL="0" distR="0" wp14:anchorId="17DA5EF6" wp14:editId="5058001A">
            <wp:extent cx="6120130" cy="5467985"/>
            <wp:effectExtent l="0" t="0" r="0" b="0"/>
            <wp:docPr id="286156377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6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094D" w:rsidRPr="0044094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265F"/>
    <w:multiLevelType w:val="hybridMultilevel"/>
    <w:tmpl w:val="88E2E36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303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4EE"/>
    <w:rsid w:val="00157819"/>
    <w:rsid w:val="001928E4"/>
    <w:rsid w:val="001D744A"/>
    <w:rsid w:val="002351C0"/>
    <w:rsid w:val="002A54C2"/>
    <w:rsid w:val="00367FEB"/>
    <w:rsid w:val="0044094D"/>
    <w:rsid w:val="005B4308"/>
    <w:rsid w:val="006034C7"/>
    <w:rsid w:val="00633B98"/>
    <w:rsid w:val="0065125C"/>
    <w:rsid w:val="00784196"/>
    <w:rsid w:val="007B04EE"/>
    <w:rsid w:val="007D1339"/>
    <w:rsid w:val="0096330A"/>
    <w:rsid w:val="00A5034A"/>
    <w:rsid w:val="00A60481"/>
    <w:rsid w:val="00AD41B9"/>
    <w:rsid w:val="00AE2D71"/>
    <w:rsid w:val="00AF3D58"/>
    <w:rsid w:val="00B17F7F"/>
    <w:rsid w:val="00BE48F1"/>
    <w:rsid w:val="00BF5A98"/>
    <w:rsid w:val="00C24E6C"/>
    <w:rsid w:val="00C533CA"/>
    <w:rsid w:val="00C620C1"/>
    <w:rsid w:val="00D370C0"/>
    <w:rsid w:val="00D834E3"/>
    <w:rsid w:val="00D84A3F"/>
    <w:rsid w:val="00DA3CCC"/>
    <w:rsid w:val="00DB44F5"/>
    <w:rsid w:val="00DD1899"/>
    <w:rsid w:val="00EB5455"/>
    <w:rsid w:val="00F6122D"/>
    <w:rsid w:val="00FC2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11DB5"/>
  <w15:chartTrackingRefBased/>
  <w15:docId w15:val="{9FF47F60-7C97-4316-BA3A-3D9178E50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B0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7B0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B0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B0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B0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B0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B0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B0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B0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7B0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7B0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7B0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7B04E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7B04E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7B04E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7B04E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7B04E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7B04E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7B0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7B0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7B0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7B0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7B0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7B04EE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7B04EE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7B04EE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7B0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7B04EE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7B0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emf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emf"/><Relationship Id="rId17" Type="http://schemas.openxmlformats.org/officeDocument/2006/relationships/image" Target="media/image9.emf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emf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chart" Target="charts/chart1.xml"/><Relationship Id="rId14" Type="http://schemas.openxmlformats.org/officeDocument/2006/relationships/image" Target="media/image6.em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\\dc01-dacenter\Germa_Data\Nyg&#229;rdsholm%20Ejendomme\Ejendomsrapport\Ejendomsliste+med+arealer%20fra%20investorportal.xls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a-D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Lejemål er beliggende i følgende</a:t>
            </a:r>
            <a:r>
              <a:rPr lang="en-US" baseline="0"/>
              <a:t> byer, m2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25726487720633434"/>
          <c:y val="0.38772727272727275"/>
          <c:w val="0.67989140297983197"/>
          <c:h val="0.41440706275351946"/>
        </c:manualLayout>
      </c:layout>
      <c:barChart>
        <c:barDir val="bar"/>
        <c:grouping val="clustered"/>
        <c:varyColors val="0"/>
        <c:ser>
          <c:idx val="0"/>
          <c:order val="0"/>
          <c:spPr>
            <a:solidFill>
              <a:schemeClr val="accent1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'Lejens sammensætning'!$A$26:$A$29</c:f>
              <c:strCache>
                <c:ptCount val="4"/>
                <c:pt idx="0">
                  <c:v>Hobro</c:v>
                </c:pt>
                <c:pt idx="1">
                  <c:v>Randers</c:v>
                </c:pt>
                <c:pt idx="2">
                  <c:v>Århus</c:v>
                </c:pt>
                <c:pt idx="3">
                  <c:v>Skanderborg</c:v>
                </c:pt>
              </c:strCache>
            </c:strRef>
          </c:cat>
          <c:val>
            <c:numRef>
              <c:f>'Lejens sammensætning'!$B$26:$B$29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0-D224-413C-86C4-F58A0C365320}"/>
            </c:ext>
          </c:extLst>
        </c:ser>
        <c:ser>
          <c:idx val="1"/>
          <c:order val="1"/>
          <c:spPr>
            <a:solidFill>
              <a:schemeClr val="accent2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'Lejens sammensætning'!$A$26:$A$29</c:f>
              <c:strCache>
                <c:ptCount val="4"/>
                <c:pt idx="0">
                  <c:v>Hobro</c:v>
                </c:pt>
                <c:pt idx="1">
                  <c:v>Randers</c:v>
                </c:pt>
                <c:pt idx="2">
                  <c:v>Århus</c:v>
                </c:pt>
                <c:pt idx="3">
                  <c:v>Skanderborg</c:v>
                </c:pt>
              </c:strCache>
            </c:strRef>
          </c:cat>
          <c:val>
            <c:numRef>
              <c:f>'Lejens sammensætning'!$C$26:$C$29</c:f>
              <c:numCache>
                <c:formatCode>#,##0</c:formatCode>
                <c:ptCount val="4"/>
                <c:pt idx="0">
                  <c:v>4635</c:v>
                </c:pt>
                <c:pt idx="1">
                  <c:v>6904</c:v>
                </c:pt>
                <c:pt idx="2">
                  <c:v>4484</c:v>
                </c:pt>
                <c:pt idx="3">
                  <c:v>1601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224-413C-86C4-F58A0C36532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478501112"/>
        <c:axId val="478501816"/>
      </c:barChart>
      <c:valAx>
        <c:axId val="47850181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a-DK"/>
          </a:p>
        </c:txPr>
        <c:crossAx val="478501112"/>
        <c:crosses val="autoZero"/>
        <c:crossBetween val="between"/>
      </c:valAx>
      <c:catAx>
        <c:axId val="47850111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a-DK"/>
          </a:p>
        </c:txPr>
        <c:crossAx val="478501816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a-DK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09c29bb-a273-47c2-ba56-65599952e76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5F05896FCE2A841A15FD44F0B69CBC0" ma:contentTypeVersion="12" ma:contentTypeDescription="Opret et nyt dokument." ma:contentTypeScope="" ma:versionID="233ce38eaf6f55bf68a6cf63248617bb">
  <xsd:schema xmlns:xsd="http://www.w3.org/2001/XMLSchema" xmlns:xs="http://www.w3.org/2001/XMLSchema" xmlns:p="http://schemas.microsoft.com/office/2006/metadata/properties" xmlns:ns3="409c29bb-a273-47c2-ba56-65599952e76c" targetNamespace="http://schemas.microsoft.com/office/2006/metadata/properties" ma:root="true" ma:fieldsID="fe5981b7904bee7daf541917630e2bed" ns3:_="">
    <xsd:import namespace="409c29bb-a273-47c2-ba56-65599952e76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c29bb-a273-47c2-ba56-65599952e7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5BD488-C78E-4CD5-A10A-3E48912456B4}">
  <ds:schemaRefs>
    <ds:schemaRef ds:uri="http://schemas.microsoft.com/office/2006/metadata/properties"/>
    <ds:schemaRef ds:uri="http://schemas.microsoft.com/office/infopath/2007/PartnerControls"/>
    <ds:schemaRef ds:uri="409c29bb-a273-47c2-ba56-65599952e76c"/>
  </ds:schemaRefs>
</ds:datastoreItem>
</file>

<file path=customXml/itemProps2.xml><?xml version="1.0" encoding="utf-8"?>
<ds:datastoreItem xmlns:ds="http://schemas.openxmlformats.org/officeDocument/2006/customXml" ds:itemID="{E2179511-3232-4396-82A4-D129E3B718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9c29bb-a273-47c2-ba56-65599952e7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795A9AE-6748-4AC5-A258-13BC31AFC48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178</Words>
  <Characters>1053</Characters>
  <Application>Microsoft Office Word</Application>
  <DocSecurity>0</DocSecurity>
  <Lines>36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N. Andersen</dc:creator>
  <cp:keywords/>
  <dc:description/>
  <cp:lastModifiedBy>Peter N. Andersen</cp:lastModifiedBy>
  <cp:revision>3</cp:revision>
  <cp:lastPrinted>2026-09-01T12:21:00Z</cp:lastPrinted>
  <dcterms:created xsi:type="dcterms:W3CDTF">2026-09-07T08:54:00Z</dcterms:created>
  <dcterms:modified xsi:type="dcterms:W3CDTF">2026-09-07T09:57:00Z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0x01010035F05896FCE2A841A15FD44F0B69CBC0</vt:lpwstr>
  </property>
</Properties>
</file>