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Works with multiple groups including software engineering, operations support, product ownership, and others. Constantly collaborates with executives across the entire organization.</w:t>
      </w:r>
    </w:p>
    <w:p>
      <w:pPr>
        <w:numPr>
          <w:ilvl w:val="0"/>
          <w:numId w:val="1001"/>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19 full-time staff software testers and 30 additional external testing consultants.</w:t>
      </w:r>
    </w:p>
    <w:p>
      <w:pPr>
        <w:numPr>
          <w:ilvl w:val="0"/>
          <w:numId w:val="1001"/>
        </w:numPr>
        <w:pStyle w:val="Compact"/>
      </w:pPr>
      <w:r>
        <w:t xml:space="preserve">In first six months was directly responsible for reducing post-code freeze regression testing from multiple weeks to three days by focusing testers on risk-based analysis as well as eliminating duplicate and outdated manual test cases.</w:t>
      </w:r>
    </w:p>
    <w:p>
      <w:pPr>
        <w:numPr>
          <w:ilvl w:val="0"/>
          <w:numId w:val="1001"/>
        </w:numPr>
        <w:pStyle w:val="Compact"/>
      </w:pPr>
      <w:r>
        <w:t xml:space="preserve">Drove coverage of critical production systems from a handful of monitors to 100% coverage across over 200 monitors. Oversaw creation of dashboards and notification systems to provide self-service for in-house trainers, sales, and support staff. The monitors and dashboards dramatically reduced workloads on the already-overburdened Ops staff.</w:t>
      </w:r>
    </w:p>
    <w:p>
      <w:pPr>
        <w:numPr>
          <w:ilvl w:val="0"/>
          <w:numId w:val="1001"/>
        </w:numPr>
        <w:pStyle w:val="Compact"/>
      </w:pPr>
      <w:r>
        <w:t xml:space="preserve">Works directly with software engineers to raise software craftsmanship and quality capabilities through mentoring, workshops, and building communities of learning.</w:t>
      </w:r>
    </w:p>
    <w:p>
      <w:pPr>
        <w:numPr>
          <w:ilvl w:val="0"/>
          <w:numId w:val="1001"/>
        </w:numPr>
        <w:pStyle w:val="Compact"/>
      </w:pPr>
      <w:r>
        <w:t xml:space="preserve">Deeply involved as a mentor with ConstructConnect’s internal mentoring program.</w:t>
      </w:r>
    </w:p>
    <w:p>
      <w:pPr>
        <w:numPr>
          <w:ilvl w:val="0"/>
          <w:numId w:val="1001"/>
        </w:numPr>
        <w:pStyle w:val="Compact"/>
      </w:pPr>
      <w:r>
        <w:t xml:space="preserve">Collaborated with Infosec team to bring security scanning into release process, blocking releases with high-level vulnerabilities.</w:t>
      </w:r>
    </w:p>
    <w:p>
      <w:pPr>
        <w:numPr>
          <w:ilvl w:val="0"/>
          <w:numId w:val="1001"/>
        </w:numPr>
        <w:pStyle w:val="Compact"/>
      </w:pPr>
      <w:r>
        <w:t xml:space="preserve">Created a career path ladder for testers with well-defined criteria tied to explicit learning plans. This plan was adopted by other organizational groups within ConstructConnect.</w:t>
      </w:r>
    </w:p>
    <w:p>
      <w:pPr>
        <w:numPr>
          <w:ilvl w:val="0"/>
          <w:numId w:val="1001"/>
        </w:numPr>
        <w:pStyle w:val="Compact"/>
      </w:pPr>
      <w:r>
        <w:t xml:space="preserve">Mentored and raised up two senior testers into managerial positions.</w:t>
      </w:r>
    </w:p>
    <w:p>
      <w:pPr>
        <w:numPr>
          <w:ilvl w:val="0"/>
          <w:numId w:val="1001"/>
        </w:numPr>
        <w:pStyle w:val="Compact"/>
      </w:pPr>
      <w:r>
        <w:t xml:space="preserve">Oversaw implementation of pairwise testing approaches via Hexawise to dramatically reduce test cases while improving overall quality coverage.</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Oversaw stability improvements in functional automation suites, increasing pass rates, with a goal of 95% or better.</w:t>
      </w:r>
    </w:p>
    <w:p>
      <w:pPr>
        <w:numPr>
          <w:ilvl w:val="0"/>
          <w:numId w:val="1001"/>
        </w:numPr>
        <w:pStyle w:val="Compact"/>
      </w:pPr>
      <w:r>
        <w:t xml:space="preserve">Led adoption of modern testing practices in effective collaboration and coverage, reducing test case bloat by 50% among most teams while improving effectiveness of testing.</w:t>
      </w:r>
    </w:p>
    <w:p>
      <w:pPr>
        <w:numPr>
          <w:ilvl w:val="0"/>
          <w:numId w:val="1001"/>
        </w:numPr>
        <w:pStyle w:val="Compact"/>
      </w:pPr>
      <w:r>
        <w:t xml:space="preserve">Implemented twice-weekly mentoring sessions with entire onshore team to train on basic software coding capabilities using C# and XUnit.</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organizations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Built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5"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Start w:id="34" w:name="X5d2847108ec0adc44792a6cdffbee3ad0a653e8"/>
    <w:p>
      <w:pPr>
        <w:pStyle w:val="Heading2"/>
      </w:pPr>
      <w:hyperlink r:id="rId33">
        <w:r>
          <w:rPr>
            <w:rStyle w:val="Hyperlink"/>
          </w:rPr>
          <w:t xml:space="preserve">Uniting for Ukraine Rogue Valley</w:t>
        </w:r>
      </w:hyperlink>
      <w:r>
        <w:t xml:space="preserve">: May 2022 - Present</w:t>
      </w:r>
    </w:p>
    <w:p>
      <w:pPr>
        <w:pStyle w:val="FirstParagraph"/>
      </w:pPr>
      <w:r>
        <w:rPr>
          <w:bCs/>
          <w:b/>
        </w:rPr>
        <w:t xml:space="preserve">Member, Steering Committee</w:t>
      </w:r>
    </w:p>
    <w:p>
      <w:pPr>
        <w:numPr>
          <w:ilvl w:val="0"/>
          <w:numId w:val="1006"/>
        </w:numPr>
        <w:pStyle w:val="Compact"/>
      </w:pPr>
      <w:r>
        <w:t xml:space="preserve">Plans and executes fundraisers in support of relocating Ukrainian refugees to southern Oregon.</w:t>
      </w:r>
    </w:p>
    <w:p>
      <w:pPr>
        <w:numPr>
          <w:ilvl w:val="0"/>
          <w:numId w:val="1006"/>
        </w:numPr>
        <w:pStyle w:val="Compact"/>
      </w:pPr>
      <w:r>
        <w:t xml:space="preserve">Assists in drafting operational procedures supporting refugees.</w:t>
      </w:r>
    </w:p>
    <w:p>
      <w:pPr>
        <w:numPr>
          <w:ilvl w:val="0"/>
          <w:numId w:val="1006"/>
        </w:numPr>
        <w:pStyle w:val="Compact"/>
      </w:pPr>
      <w:r>
        <w:t xml:space="preserve">Provides IT support for the organization.</w:t>
      </w:r>
    </w:p>
    <w:bookmarkEnd w:id="34"/>
    <w:bookmarkEnd w:id="35"/>
    <w:bookmarkStart w:id="46" w:name="prior-professional-experience"/>
    <w:p>
      <w:pPr>
        <w:pStyle w:val="Heading1"/>
      </w:pPr>
      <w:r>
        <w:t xml:space="preserve">PRIOR PROFESSIONAL EXPERIENCE</w:t>
      </w:r>
    </w:p>
    <w:bookmarkStart w:id="36"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7"/>
        </w:numPr>
        <w:pStyle w:val="Compact"/>
      </w:pPr>
      <w:r>
        <w:t xml:space="preserve">Responsible for growing ALM and Testing division.</w:t>
      </w:r>
    </w:p>
    <w:p>
      <w:pPr>
        <w:numPr>
          <w:ilvl w:val="0"/>
          <w:numId w:val="1007"/>
        </w:numPr>
        <w:pStyle w:val="Compact"/>
      </w:pPr>
      <w:r>
        <w:t xml:space="preserve">Created new offerings for training and coaching concepts.</w:t>
      </w:r>
    </w:p>
    <w:p>
      <w:pPr>
        <w:numPr>
          <w:ilvl w:val="0"/>
          <w:numId w:val="1007"/>
        </w:numPr>
        <w:pStyle w:val="Compact"/>
      </w:pPr>
      <w:r>
        <w:t xml:space="preserve">Executed on over $130K of new business in Q2/Q3.</w:t>
      </w:r>
    </w:p>
    <w:p>
      <w:pPr>
        <w:numPr>
          <w:ilvl w:val="0"/>
          <w:numId w:val="1007"/>
        </w:numPr>
        <w:pStyle w:val="Compact"/>
      </w:pPr>
      <w:r>
        <w:t xml:space="preserve">Built strategic relationships with product vendors.</w:t>
      </w:r>
    </w:p>
    <w:p>
      <w:pPr>
        <w:numPr>
          <w:ilvl w:val="0"/>
          <w:numId w:val="1007"/>
        </w:numPr>
        <w:pStyle w:val="Compact"/>
      </w:pPr>
      <w:r>
        <w:t xml:space="preserve">Delivered online and in-person training.</w:t>
      </w:r>
    </w:p>
    <w:p>
      <w:pPr>
        <w:numPr>
          <w:ilvl w:val="0"/>
          <w:numId w:val="1007"/>
        </w:numPr>
        <w:pStyle w:val="Compact"/>
      </w:pPr>
      <w:r>
        <w:t xml:space="preserve">Assisted product vendor partners with pre- and post-sales support.</w:t>
      </w:r>
    </w:p>
    <w:bookmarkEnd w:id="36"/>
    <w:bookmarkStart w:id="37"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8"/>
        </w:numPr>
        <w:pStyle w:val="Compact"/>
      </w:pPr>
      <w:r>
        <w:t xml:space="preserve">Responsible for increasing awareness of products to global audience.</w:t>
      </w:r>
    </w:p>
    <w:p>
      <w:pPr>
        <w:numPr>
          <w:ilvl w:val="0"/>
          <w:numId w:val="1008"/>
        </w:numPr>
        <w:pStyle w:val="Compact"/>
      </w:pPr>
      <w:r>
        <w:t xml:space="preserve">Created webinars, white papers, blog posts, and videos to increase</w:t>
      </w:r>
      <w:r>
        <w:t xml:space="preserve"> </w:t>
      </w:r>
      <w:r>
        <w:t xml:space="preserve">market recognition.</w:t>
      </w:r>
    </w:p>
    <w:p>
      <w:pPr>
        <w:numPr>
          <w:ilvl w:val="0"/>
          <w:numId w:val="1008"/>
        </w:numPr>
        <w:pStyle w:val="Compact"/>
      </w:pPr>
      <w:r>
        <w:t xml:space="preserve">Spoke regularly at industry conferences on a broad range of software</w:t>
      </w:r>
      <w:r>
        <w:t xml:space="preserve"> </w:t>
      </w:r>
      <w:r>
        <w:t xml:space="preserve">quality topics.</w:t>
      </w:r>
    </w:p>
    <w:p>
      <w:pPr>
        <w:numPr>
          <w:ilvl w:val="0"/>
          <w:numId w:val="1008"/>
        </w:numPr>
        <w:pStyle w:val="Compact"/>
      </w:pPr>
      <w:r>
        <w:t xml:space="preserve">As Director, led global team of 30 engineers creating multiple</w:t>
      </w:r>
      <w:r>
        <w:t xml:space="preserve"> </w:t>
      </w:r>
      <w:r>
        <w:t xml:space="preserve">testing products.</w:t>
      </w:r>
    </w:p>
    <w:p>
      <w:pPr>
        <w:numPr>
          <w:ilvl w:val="0"/>
          <w:numId w:val="1008"/>
        </w:numPr>
        <w:pStyle w:val="Compact"/>
      </w:pPr>
      <w:r>
        <w:t xml:space="preserve">Managed prioritization and expectations around release feature sets</w:t>
      </w:r>
      <w:r>
        <w:t xml:space="preserve"> </w:t>
      </w:r>
      <w:r>
        <w:t xml:space="preserve">and release dates.</w:t>
      </w:r>
    </w:p>
    <w:p>
      <w:pPr>
        <w:numPr>
          <w:ilvl w:val="0"/>
          <w:numId w:val="1008"/>
        </w:numPr>
        <w:pStyle w:val="Compact"/>
      </w:pPr>
      <w:r>
        <w:t xml:space="preserve">Interfaced with marketing, business development, and sales to</w:t>
      </w:r>
      <w:r>
        <w:t xml:space="preserve"> </w:t>
      </w:r>
      <w:r>
        <w:t xml:space="preserve">prioritize and publicize features.</w:t>
      </w:r>
    </w:p>
    <w:p>
      <w:pPr>
        <w:numPr>
          <w:ilvl w:val="0"/>
          <w:numId w:val="1008"/>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8"/>
        </w:numPr>
        <w:pStyle w:val="Compact"/>
      </w:pPr>
      <w:r>
        <w:t xml:space="preserve">Changed post-development testing to collaborative in-process</w:t>
      </w:r>
      <w:r>
        <w:t xml:space="preserve"> </w:t>
      </w:r>
      <w:r>
        <w:t xml:space="preserve">testing, decreasing code freeze time.</w:t>
      </w:r>
    </w:p>
    <w:p>
      <w:pPr>
        <w:numPr>
          <w:ilvl w:val="0"/>
          <w:numId w:val="1008"/>
        </w:numPr>
        <w:pStyle w:val="Compact"/>
      </w:pPr>
      <w:r>
        <w:t xml:space="preserve">Delivered online training to hundreds of attendees, and numerous</w:t>
      </w:r>
      <w:r>
        <w:t xml:space="preserve"> </w:t>
      </w:r>
      <w:r>
        <w:t xml:space="preserve">different organizations through multi-day onsite coaching engagements.</w:t>
      </w:r>
    </w:p>
    <w:bookmarkEnd w:id="37"/>
    <w:bookmarkStart w:id="38"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9"/>
        </w:numPr>
        <w:pStyle w:val="Compact"/>
      </w:pPr>
      <w:r>
        <w:t xml:space="preserve">Envisioned and built Telligent’s entire QA department from zero</w:t>
      </w:r>
      <w:r>
        <w:t xml:space="preserve"> </w:t>
      </w:r>
      <w:r>
        <w:t xml:space="preserve">members to seven in 18 months.</w:t>
      </w:r>
    </w:p>
    <w:p>
      <w:pPr>
        <w:numPr>
          <w:ilvl w:val="0"/>
          <w:numId w:val="1009"/>
        </w:numPr>
        <w:pStyle w:val="Compact"/>
      </w:pPr>
      <w:r>
        <w:t xml:space="preserve">Managed Telligent staff and offshore personnel through all aspects</w:t>
      </w:r>
      <w:r>
        <w:t xml:space="preserve"> </w:t>
      </w:r>
      <w:r>
        <w:t xml:space="preserve">of quality lifecycle.</w:t>
      </w:r>
    </w:p>
    <w:p>
      <w:pPr>
        <w:numPr>
          <w:ilvl w:val="0"/>
          <w:numId w:val="1009"/>
        </w:numPr>
        <w:pStyle w:val="Compact"/>
      </w:pPr>
      <w:r>
        <w:t xml:space="preserve">Directly responsible for quality-related aspects of business</w:t>
      </w:r>
      <w:r>
        <w:t xml:space="preserve"> </w:t>
      </w:r>
      <w:r>
        <w:t xml:space="preserve">relationship with key global customers.</w:t>
      </w:r>
    </w:p>
    <w:p>
      <w:pPr>
        <w:numPr>
          <w:ilvl w:val="0"/>
          <w:numId w:val="1009"/>
        </w:numPr>
        <w:pStyle w:val="Compact"/>
      </w:pPr>
      <w:r>
        <w:t xml:space="preserve">Drove automated test cases from zero to over 15,000 in 18 months.</w:t>
      </w:r>
    </w:p>
    <w:p>
      <w:pPr>
        <w:numPr>
          <w:ilvl w:val="0"/>
          <w:numId w:val="1009"/>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9"/>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9"/>
        </w:numPr>
        <w:pStyle w:val="Compact"/>
      </w:pPr>
      <w:r>
        <w:t xml:space="preserve">Doubled developer velocity, in part, by implementing a pull-based</w:t>
      </w:r>
      <w:r>
        <w:t xml:space="preserve"> </w:t>
      </w:r>
      <w:r>
        <w:t xml:space="preserve">single-task workflow.</w:t>
      </w:r>
    </w:p>
    <w:bookmarkEnd w:id="38"/>
    <w:bookmarkStart w:id="39"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10"/>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10"/>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10"/>
        </w:numPr>
        <w:pStyle w:val="Compact"/>
      </w:pPr>
      <w:r>
        <w:t xml:space="preserve">Implemented Kanban processes at several project sites, cutting</w:t>
      </w:r>
      <w:r>
        <w:t xml:space="preserve"> </w:t>
      </w:r>
      <w:r>
        <w:t xml:space="preserve">wasted development time.</w:t>
      </w:r>
    </w:p>
    <w:p>
      <w:pPr>
        <w:numPr>
          <w:ilvl w:val="0"/>
          <w:numId w:val="1010"/>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10"/>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9"/>
    <w:bookmarkStart w:id="40"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1"/>
        </w:numPr>
        <w:pStyle w:val="Compact"/>
      </w:pPr>
      <w:r>
        <w:t xml:space="preserve">Responsible for pre-sales client support, design and execution of</w:t>
      </w:r>
      <w:r>
        <w:t xml:space="preserve"> </w:t>
      </w:r>
      <w:r>
        <w:t xml:space="preserve">client solutions.</w:t>
      </w:r>
    </w:p>
    <w:p>
      <w:pPr>
        <w:numPr>
          <w:ilvl w:val="0"/>
          <w:numId w:val="1011"/>
        </w:numPr>
        <w:pStyle w:val="Compact"/>
      </w:pPr>
      <w:r>
        <w:t xml:space="preserve">Assisted with design and implementation of several proof of concept</w:t>
      </w:r>
      <w:r>
        <w:t xml:space="preserve"> </w:t>
      </w:r>
      <w:r>
        <w:t xml:space="preserve">workflows on the Microsoft Office SharePoint Server platform.</w:t>
      </w:r>
    </w:p>
    <w:bookmarkEnd w:id="40"/>
    <w:bookmarkStart w:id="41"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41"/>
    <w:bookmarkStart w:id="42"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2"/>
    <w:bookmarkStart w:id="43"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3"/>
    <w:bookmarkStart w:id="44"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4"/>
    <w:bookmarkStart w:id="45"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5"/>
    <w:bookmarkEnd w:id="46"/>
    <w:bookmarkStart w:id="47"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7"/>
    <w:bookmarkStart w:id="50" w:name="community-involvement"/>
    <w:p>
      <w:pPr>
        <w:pStyle w:val="Heading1"/>
      </w:pPr>
      <w:r>
        <w:t xml:space="preserve">COMMUNITY INVOLVEMENT</w:t>
      </w:r>
    </w:p>
    <w:p>
      <w:pPr>
        <w:pStyle w:val="FirstParagraph"/>
      </w:pPr>
      <w:r>
        <w:t xml:space="preserve">Past President/Founder, CodeMash Conference:</w:t>
      </w:r>
      <w:r>
        <w:t xml:space="preserve"> </w:t>
      </w:r>
      <w:hyperlink r:id="rId48">
        <w:r>
          <w:rPr>
            <w:rStyle w:val="Hyperlink"/>
          </w:rPr>
          <w:t xml:space="preserve">http://www.CodeMash.org</w:t>
        </w:r>
      </w:hyperlink>
      <w:r>
        <w:t xml:space="preserve">.</w:t>
      </w:r>
    </w:p>
    <w:p>
      <w:pPr>
        <w:pStyle w:val="BodyText"/>
      </w:pPr>
      <w:r>
        <w:t xml:space="preserve">Founder, Dayton .NET Developers Group:</w:t>
      </w:r>
      <w:r>
        <w:t xml:space="preserve"> </w:t>
      </w:r>
      <w:hyperlink r:id="rId49">
        <w:r>
          <w:rPr>
            <w:rStyle w:val="Hyperlink"/>
          </w:rPr>
          <w:t xml:space="preserve">http://www.daytondevgroup.net</w:t>
        </w:r>
      </w:hyperlink>
      <w:r>
        <w:t xml:space="preserve">.</w:t>
      </w:r>
    </w:p>
    <w:bookmarkEnd w:id="50"/>
    <w:bookmarkStart w:id="51"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51"/>
    <w:bookmarkStart w:id="56"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2">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3">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4">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5">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6"/>
    <w:bookmarkStart w:id="58" w:name="authored-courses"/>
    <w:p>
      <w:pPr>
        <w:pStyle w:val="Heading1"/>
      </w:pPr>
      <w:r>
        <w:t xml:space="preserve">AUTHORED COURSES</w:t>
      </w:r>
    </w:p>
    <w:p>
      <w:pPr>
        <w:pStyle w:val="FirstParagraph"/>
      </w:pPr>
      <w:hyperlink r:id="rId57">
        <w:r>
          <w:rPr>
            <w:rStyle w:val="Hyperlink"/>
          </w:rPr>
          <w:t xml:space="preserve">Coding for Non-Coders</w:t>
        </w:r>
      </w:hyperlink>
      <w:r>
        <w:t xml:space="preserve"> </w:t>
      </w:r>
      <w:r>
        <w:t xml:space="preserve">6.5 hour course targeting non-coding testers, program managers, and other software delivery team members.</w:t>
      </w:r>
    </w:p>
    <w:bookmarkEnd w:id="58"/>
    <w:bookmarkStart w:id="63" w:name="publications-selected-listing"/>
    <w:p>
      <w:pPr>
        <w:pStyle w:val="Heading1"/>
      </w:pPr>
      <w:r>
        <w:t xml:space="preserve">PUBLICATIONS (Selected listing)</w:t>
      </w:r>
    </w:p>
    <w:p>
      <w:pPr>
        <w:pStyle w:val="FirstParagraph"/>
      </w:pPr>
      <w:r>
        <w:t xml:space="preserve">Blogger at</w:t>
      </w:r>
      <w:r>
        <w:t xml:space="preserve"> </w:t>
      </w:r>
      <w:hyperlink r:id="rId59">
        <w:r>
          <w:rPr>
            <w:rStyle w:val="Hyperlink"/>
          </w:rPr>
          <w:t xml:space="preserve">http://frazzleddad.com</w:t>
        </w:r>
      </w:hyperlink>
    </w:p>
    <w:p>
      <w:pPr>
        <w:pStyle w:val="BodyText"/>
      </w:pPr>
      <w:hyperlink r:id="rId60">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2"/>
        </w:numPr>
        <w:pStyle w:val="Compact"/>
      </w:pPr>
      <w:hyperlink r:id="rId61">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2"/>
        </w:numPr>
        <w:pStyle w:val="Compact"/>
      </w:pPr>
      <w:hyperlink r:id="rId62">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9" Target="http://frazzleddad.com" TargetMode="External" /><Relationship Type="http://schemas.openxmlformats.org/officeDocument/2006/relationships/hyperlink" Id="rId33" Target="http://unitingforukrainerv.org" TargetMode="External" /><Relationship Type="http://schemas.openxmlformats.org/officeDocument/2006/relationships/hyperlink" Id="rId48" Target="http://www.CodeMash.org" TargetMode="External" /><Relationship Type="http://schemas.openxmlformats.org/officeDocument/2006/relationships/hyperlink" Id="rId49" Target="http://www.daytondevgroup.net" TargetMode="External" /><Relationship Type="http://schemas.openxmlformats.org/officeDocument/2006/relationships/hyperlink" Id="rId61" Target="http://www.teatimewithtesters.com/#!magazines/galleryPage" TargetMode="External" /><Relationship Type="http://schemas.openxmlformats.org/officeDocument/2006/relationships/hyperlink" Id="rId62"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60"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3"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7" Target="https://www.ministryoftesting.com/dojo/series/coding-for-non-coders-jim-holmes" TargetMode="External" /><Relationship Type="http://schemas.openxmlformats.org/officeDocument/2006/relationships/hyperlink" Id="rId55" Target="https://www.youtube.com/watch?v=5NMfLNtk65s" TargetMode="External" /><Relationship Type="http://schemas.openxmlformats.org/officeDocument/2006/relationships/hyperlink" Id="rId52" Target="https://www.youtube.com/watch?v=dk-gLlpYb3o" TargetMode="External" /><Relationship Type="http://schemas.openxmlformats.org/officeDocument/2006/relationships/hyperlink" Id="rId54"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9" Target="http://frazzleddad.com" TargetMode="External" /><Relationship Type="http://schemas.openxmlformats.org/officeDocument/2006/relationships/hyperlink" Id="rId33" Target="http://unitingforukrainerv.org" TargetMode="External" /><Relationship Type="http://schemas.openxmlformats.org/officeDocument/2006/relationships/hyperlink" Id="rId48" Target="http://www.CodeMash.org" TargetMode="External" /><Relationship Type="http://schemas.openxmlformats.org/officeDocument/2006/relationships/hyperlink" Id="rId49" Target="http://www.daytondevgroup.net" TargetMode="External" /><Relationship Type="http://schemas.openxmlformats.org/officeDocument/2006/relationships/hyperlink" Id="rId61" Target="http://www.teatimewithtesters.com/#!magazines/galleryPage" TargetMode="External" /><Relationship Type="http://schemas.openxmlformats.org/officeDocument/2006/relationships/hyperlink" Id="rId62"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60"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3"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7" Target="https://www.ministryoftesting.com/dojo/series/coding-for-non-coders-jim-holmes" TargetMode="External" /><Relationship Type="http://schemas.openxmlformats.org/officeDocument/2006/relationships/hyperlink" Id="rId55" Target="https://www.youtube.com/watch?v=5NMfLNtk65s" TargetMode="External" /><Relationship Type="http://schemas.openxmlformats.org/officeDocument/2006/relationships/hyperlink" Id="rId52" Target="https://www.youtube.com/watch?v=dk-gLlpYb3o" TargetMode="External" /><Relationship Type="http://schemas.openxmlformats.org/officeDocument/2006/relationships/hyperlink" Id="rId54"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2023-03-16T19:10:55Z</dcterms:created>
  <dcterms:modified xsi:type="dcterms:W3CDTF">2023-03-16T19:10:55Z</dcterms:modified>
</cp:coreProperties>
</file>

<file path=docProps/custom.xml><?xml version="1.0" encoding="utf-8"?>
<Properties xmlns="http://schemas.openxmlformats.org/officeDocument/2006/custom-properties" xmlns:vt="http://schemas.openxmlformats.org/officeDocument/2006/docPropsVTypes"/>
</file>