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190AF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 xml:space="preserve">I've completed the conversion of the Julia </w:t>
      </w:r>
      <w:proofErr w:type="spellStart"/>
      <w:r w:rsidRPr="004C5248">
        <w:rPr>
          <w:sz w:val="24"/>
        </w:rPr>
        <w:t>ATBootstrap</w:t>
      </w:r>
      <w:proofErr w:type="spellEnd"/>
      <w:r w:rsidRPr="004C5248">
        <w:rPr>
          <w:sz w:val="24"/>
        </w:rPr>
        <w:t xml:space="preserve"> functions to R with comprehensive Roxygen2 documentation. Here's what the conversion includes:</w:t>
      </w:r>
    </w:p>
    <w:p w14:paraId="2E088522" w14:textId="77777777" w:rsidR="004C5248" w:rsidRPr="004C5248" w:rsidRDefault="004C5248" w:rsidP="004C5248">
      <w:pPr>
        <w:spacing w:before="100" w:beforeAutospacing="1" w:after="100" w:afterAutospacing="1"/>
        <w:jc w:val="left"/>
        <w:outlineLvl w:val="1"/>
        <w:rPr>
          <w:b/>
          <w:bCs/>
          <w:sz w:val="36"/>
          <w:szCs w:val="36"/>
        </w:rPr>
      </w:pPr>
      <w:r w:rsidRPr="004C5248">
        <w:rPr>
          <w:b/>
          <w:bCs/>
          <w:sz w:val="36"/>
          <w:szCs w:val="36"/>
        </w:rPr>
        <w:t>Fully Implemented Functions:</w:t>
      </w:r>
    </w:p>
    <w:p w14:paraId="17E830FC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Core Data Structures:</w:t>
      </w:r>
    </w:p>
    <w:p w14:paraId="41ABFFE6" w14:textId="77777777" w:rsidR="004C5248" w:rsidRPr="004C5248" w:rsidRDefault="004C5248" w:rsidP="004C5248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4"/>
        </w:rPr>
      </w:pPr>
      <w:proofErr w:type="spellStart"/>
      <w:proofErr w:type="gramStart"/>
      <w:r w:rsidRPr="004C5248">
        <w:rPr>
          <w:rFonts w:ascii="Courier New" w:hAnsi="Courier New" w:cs="Courier New"/>
          <w:sz w:val="20"/>
          <w:szCs w:val="20"/>
        </w:rPr>
        <w:t>ATSurveyData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proofErr w:type="gramStart"/>
      <w:r w:rsidRPr="004C5248">
        <w:rPr>
          <w:rFonts w:ascii="Courier New" w:hAnsi="Courier New" w:cs="Courier New"/>
          <w:sz w:val="20"/>
          <w:szCs w:val="20"/>
        </w:rPr>
        <w:t>ScalingClassProblem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proofErr w:type="gramStart"/>
      <w:r w:rsidRPr="004C5248">
        <w:rPr>
          <w:rFonts w:ascii="Courier New" w:hAnsi="Courier New" w:cs="Courier New"/>
          <w:sz w:val="20"/>
          <w:szCs w:val="20"/>
        </w:rPr>
        <w:t>ATBootstrapProblem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constructors</w:t>
      </w:r>
    </w:p>
    <w:p w14:paraId="7E84F7E9" w14:textId="77777777" w:rsidR="004C5248" w:rsidRPr="004C5248" w:rsidRDefault="004C5248" w:rsidP="004C5248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4"/>
        </w:rPr>
      </w:pPr>
      <w:proofErr w:type="spellStart"/>
      <w:proofErr w:type="gramStart"/>
      <w:r w:rsidRPr="004C5248">
        <w:rPr>
          <w:rFonts w:ascii="Courier New" w:hAnsi="Courier New" w:cs="Courier New"/>
          <w:sz w:val="20"/>
          <w:szCs w:val="20"/>
        </w:rPr>
        <w:t>BootSpecs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for controlling error sources</w:t>
      </w:r>
    </w:p>
    <w:p w14:paraId="4E27B249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Biological Models:</w:t>
      </w:r>
    </w:p>
    <w:p w14:paraId="63EF721C" w14:textId="77777777" w:rsidR="004C5248" w:rsidRPr="004C5248" w:rsidRDefault="004C5248" w:rsidP="004C5248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Complete target strength library (15+ species-specific functions)</w:t>
      </w:r>
    </w:p>
    <w:p w14:paraId="73F982F8" w14:textId="77777777" w:rsidR="004C5248" w:rsidRPr="004C5248" w:rsidRDefault="004C5248" w:rsidP="004C5248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Age-length relationship modeling with stochastic/deterministic options</w:t>
      </w:r>
    </w:p>
    <w:p w14:paraId="46226C63" w14:textId="77777777" w:rsidR="004C5248" w:rsidRPr="004C5248" w:rsidRDefault="004C5248" w:rsidP="004C5248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Length-weight relationship modeling with bootstrap resampling</w:t>
      </w:r>
    </w:p>
    <w:p w14:paraId="31A4FB64" w14:textId="77777777" w:rsidR="004C5248" w:rsidRPr="004C5248" w:rsidRDefault="004C5248" w:rsidP="004C5248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Gear selectivity functions (LFS/AWT curves with multivariate normal errors)</w:t>
      </w:r>
    </w:p>
    <w:p w14:paraId="214CF49C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Bootstrap Framework:</w:t>
      </w:r>
    </w:p>
    <w:p w14:paraId="2050D0E0" w14:textId="77777777" w:rsidR="004C5248" w:rsidRPr="004C5248" w:rsidRDefault="004C5248" w:rsidP="004C5248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simulate_class_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iteration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single bootstrap iteration</w:t>
      </w:r>
    </w:p>
    <w:p w14:paraId="5769F0CC" w14:textId="77777777" w:rsidR="004C5248" w:rsidRPr="004C5248" w:rsidRDefault="004C5248" w:rsidP="004C5248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full class analysis with progress bars</w:t>
      </w:r>
    </w:p>
    <w:p w14:paraId="1647B0A2" w14:textId="77777777" w:rsidR="004C5248" w:rsidRPr="004C5248" w:rsidRDefault="004C5248" w:rsidP="004C5248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</w:rPr>
      </w:pPr>
      <w:proofErr w:type="gramStart"/>
      <w:r w:rsidRPr="004C5248">
        <w:rPr>
          <w:rFonts w:ascii="Courier New" w:hAnsi="Courier New" w:cs="Courier New"/>
          <w:sz w:val="20"/>
          <w:szCs w:val="20"/>
        </w:rPr>
        <w:t>simulate(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main simulation function across all classes</w:t>
      </w:r>
    </w:p>
    <w:p w14:paraId="574FE741" w14:textId="77777777" w:rsidR="004C5248" w:rsidRPr="004C5248" w:rsidRDefault="004C5248" w:rsidP="004C5248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stepwise_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quantify individual error source contributions</w:t>
      </w:r>
    </w:p>
    <w:p w14:paraId="2F678F7E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Data Processing:</w:t>
      </w:r>
    </w:p>
    <w:p w14:paraId="32F89750" w14:textId="77777777" w:rsidR="004C5248" w:rsidRPr="004C5248" w:rsidRDefault="004C5248" w:rsidP="004C5248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resample_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r w:rsidRPr="004C5248">
        <w:rPr>
          <w:rFonts w:ascii="Courier New" w:hAnsi="Courier New" w:cs="Courier New"/>
          <w:sz w:val="20"/>
          <w:szCs w:val="20"/>
        </w:rPr>
        <w:t>resample_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df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bootstrap resampling</w:t>
      </w:r>
    </w:p>
    <w:p w14:paraId="05D196EE" w14:textId="77777777" w:rsidR="004C5248" w:rsidRPr="004C5248" w:rsidRDefault="004C5248" w:rsidP="004C5248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trawl_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assignments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spatial assignment with distance weighting</w:t>
      </w:r>
    </w:p>
    <w:p w14:paraId="5497EB25" w14:textId="77777777" w:rsidR="004C5248" w:rsidRPr="004C5248" w:rsidRDefault="004C5248" w:rsidP="004C5248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get_trawl_category_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means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category aggregation</w:t>
      </w:r>
    </w:p>
    <w:p w14:paraId="6324DD9B" w14:textId="77777777" w:rsidR="004C5248" w:rsidRPr="004C5248" w:rsidRDefault="004C5248" w:rsidP="004C5248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Calibration and near-bottom coefficient functions</w:t>
      </w:r>
    </w:p>
    <w:p w14:paraId="1856641E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Utilities:</w:t>
      </w:r>
    </w:p>
    <w:p w14:paraId="454BA073" w14:textId="77777777" w:rsidR="004C5248" w:rsidRPr="004C5248" w:rsidRDefault="004C5248" w:rsidP="004C5248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in_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intervals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r w:rsidRPr="004C5248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linear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r w:rsidRPr="004C5248">
        <w:rPr>
          <w:rFonts w:ascii="Courier New" w:hAnsi="Courier New" w:cs="Courier New"/>
          <w:sz w:val="20"/>
          <w:szCs w:val="20"/>
        </w:rPr>
        <w:t>summarize_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, </w:t>
      </w:r>
      <w:proofErr w:type="spellStart"/>
      <w:r w:rsidRPr="004C5248">
        <w:rPr>
          <w:rFonts w:ascii="Courier New" w:hAnsi="Courier New" w:cs="Courier New"/>
          <w:sz w:val="20"/>
          <w:szCs w:val="20"/>
        </w:rPr>
        <w:t>merge_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results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</w:p>
    <w:p w14:paraId="0157358C" w14:textId="77777777" w:rsidR="004C5248" w:rsidRPr="004C5248" w:rsidRDefault="004C5248" w:rsidP="004C5248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 xml:space="preserve">File I/O with </w:t>
      </w:r>
      <w:proofErr w:type="spellStart"/>
      <w:r w:rsidRPr="004C5248">
        <w:rPr>
          <w:rFonts w:ascii="Courier New" w:hAnsi="Courier New" w:cs="Courier New"/>
          <w:sz w:val="20"/>
          <w:szCs w:val="20"/>
        </w:rPr>
        <w:t>read_survey_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</w:p>
    <w:p w14:paraId="09ADE034" w14:textId="77777777" w:rsidR="004C5248" w:rsidRPr="004C5248" w:rsidRDefault="004C5248" w:rsidP="004C5248">
      <w:pPr>
        <w:spacing w:before="100" w:beforeAutospacing="1" w:after="100" w:afterAutospacing="1"/>
        <w:jc w:val="left"/>
        <w:outlineLvl w:val="1"/>
        <w:rPr>
          <w:b/>
          <w:bCs/>
          <w:sz w:val="36"/>
          <w:szCs w:val="36"/>
        </w:rPr>
      </w:pPr>
      <w:r w:rsidRPr="004C5248">
        <w:rPr>
          <w:b/>
          <w:bCs/>
          <w:sz w:val="36"/>
          <w:szCs w:val="36"/>
        </w:rPr>
        <w:t>Functions Requiring Additional Implementation:</w:t>
      </w:r>
    </w:p>
    <w:p w14:paraId="6E7EE209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Spatial Modeling</w:t>
      </w:r>
      <w:r w:rsidRPr="004C5248">
        <w:rPr>
          <w:sz w:val="24"/>
        </w:rPr>
        <w:t xml:space="preserve"> (would need </w:t>
      </w:r>
      <w:proofErr w:type="spellStart"/>
      <w:r w:rsidRPr="004C5248">
        <w:rPr>
          <w:sz w:val="24"/>
        </w:rPr>
        <w:t>gstat</w:t>
      </w:r>
      <w:proofErr w:type="spellEnd"/>
      <w:r w:rsidRPr="004C5248">
        <w:rPr>
          <w:sz w:val="24"/>
        </w:rPr>
        <w:t xml:space="preserve"> or custom implementation):</w:t>
      </w:r>
    </w:p>
    <w:p w14:paraId="14B272FD" w14:textId="77777777" w:rsidR="004C5248" w:rsidRPr="004C5248" w:rsidRDefault="004C5248" w:rsidP="004C5248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nasc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- conditional geostatistical simulation</w:t>
      </w:r>
    </w:p>
    <w:p w14:paraId="1CF20B6F" w14:textId="77777777" w:rsidR="004C5248" w:rsidRPr="004C5248" w:rsidRDefault="004C5248" w:rsidP="004C5248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Variogram fitting and kriging</w:t>
      </w:r>
    </w:p>
    <w:p w14:paraId="0CAD6BA8" w14:textId="77777777" w:rsidR="004C5248" w:rsidRPr="004C5248" w:rsidRDefault="004C5248" w:rsidP="004C5248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>Survey domain calculations</w:t>
      </w:r>
    </w:p>
    <w:p w14:paraId="7407C6B2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Visualization</w:t>
      </w:r>
      <w:r w:rsidRPr="004C5248">
        <w:rPr>
          <w:sz w:val="24"/>
        </w:rPr>
        <w:t xml:space="preserve"> (placeholder functions provided):</w:t>
      </w:r>
    </w:p>
    <w:p w14:paraId="695EA37B" w14:textId="77777777" w:rsidR="004C5248" w:rsidRPr="004C5248" w:rsidRDefault="004C5248" w:rsidP="004C5248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lastRenderedPageBreak/>
        <w:t>All plotting functions are structured but need ggplot2 implementations</w:t>
      </w:r>
    </w:p>
    <w:p w14:paraId="6EB29972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b/>
          <w:bCs/>
          <w:sz w:val="24"/>
        </w:rPr>
        <w:t>Data Preprocessing:</w:t>
      </w:r>
    </w:p>
    <w:p w14:paraId="54B59C9B" w14:textId="77777777" w:rsidR="004C5248" w:rsidRPr="004C5248" w:rsidRDefault="004C5248" w:rsidP="004C5248">
      <w:pPr>
        <w:numPr>
          <w:ilvl w:val="0"/>
          <w:numId w:val="12"/>
        </w:numPr>
        <w:spacing w:before="100" w:beforeAutospacing="1" w:after="100" w:afterAutospacing="1"/>
        <w:jc w:val="left"/>
        <w:rPr>
          <w:sz w:val="24"/>
        </w:rPr>
      </w:pPr>
      <w:proofErr w:type="spellStart"/>
      <w:r w:rsidRPr="004C5248">
        <w:rPr>
          <w:rFonts w:ascii="Courier New" w:hAnsi="Courier New" w:cs="Courier New"/>
          <w:sz w:val="20"/>
          <w:szCs w:val="20"/>
        </w:rPr>
        <w:t>preprocess_survey_</w:t>
      </w:r>
      <w:proofErr w:type="gramStart"/>
      <w:r w:rsidRPr="004C524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C5248">
        <w:rPr>
          <w:rFonts w:ascii="Courier New" w:hAnsi="Courier New" w:cs="Courier New"/>
          <w:sz w:val="20"/>
          <w:szCs w:val="20"/>
        </w:rPr>
        <w:t>(</w:t>
      </w:r>
      <w:proofErr w:type="gramEnd"/>
      <w:r w:rsidRPr="004C5248">
        <w:rPr>
          <w:rFonts w:ascii="Courier New" w:hAnsi="Courier New" w:cs="Courier New"/>
          <w:sz w:val="20"/>
          <w:szCs w:val="20"/>
        </w:rPr>
        <w:t>)</w:t>
      </w:r>
      <w:r w:rsidRPr="004C5248">
        <w:rPr>
          <w:sz w:val="24"/>
        </w:rPr>
        <w:t xml:space="preserve"> needs geographic projection and spatial gridding</w:t>
      </w:r>
    </w:p>
    <w:p w14:paraId="5645B941" w14:textId="77777777" w:rsidR="004C5248" w:rsidRPr="004C5248" w:rsidRDefault="004C5248" w:rsidP="004C5248">
      <w:pPr>
        <w:spacing w:before="100" w:beforeAutospacing="1" w:after="100" w:afterAutospacing="1"/>
        <w:jc w:val="left"/>
        <w:rPr>
          <w:sz w:val="24"/>
        </w:rPr>
      </w:pPr>
      <w:r w:rsidRPr="004C5248">
        <w:rPr>
          <w:sz w:val="24"/>
        </w:rPr>
        <w:t xml:space="preserve">The R version maintains the same statistical approach and bootstrap methodology as the Julia original, adapted to R's </w:t>
      </w:r>
      <w:proofErr w:type="spellStart"/>
      <w:r w:rsidRPr="004C5248">
        <w:rPr>
          <w:sz w:val="24"/>
        </w:rPr>
        <w:t>tidyverse</w:t>
      </w:r>
      <w:proofErr w:type="spellEnd"/>
      <w:r w:rsidRPr="004C5248">
        <w:rPr>
          <w:sz w:val="24"/>
        </w:rPr>
        <w:t xml:space="preserve"> conventions and statistical packages. The Roxygen2 documentation provides comprehensive function descriptions, parameter details, and return value specifications for easy integration into an R package.</w:t>
      </w:r>
    </w:p>
    <w:p w14:paraId="2F94D3BC" w14:textId="77777777" w:rsidR="000922EC" w:rsidRDefault="000922EC"/>
    <w:sectPr w:rsidR="000922EC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01511FAF"/>
    <w:multiLevelType w:val="multilevel"/>
    <w:tmpl w:val="88A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D0DA5"/>
    <w:multiLevelType w:val="multilevel"/>
    <w:tmpl w:val="465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0A31"/>
    <w:multiLevelType w:val="multilevel"/>
    <w:tmpl w:val="59D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16C8A"/>
    <w:multiLevelType w:val="hybridMultilevel"/>
    <w:tmpl w:val="45262EC8"/>
    <w:lvl w:ilvl="0" w:tplc="2DE8A9F6">
      <w:start w:val="1"/>
      <w:numFmt w:val="decimal"/>
      <w:pStyle w:val="Numberedbod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D40B2"/>
    <w:multiLevelType w:val="multilevel"/>
    <w:tmpl w:val="793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90F7F"/>
    <w:multiLevelType w:val="multilevel"/>
    <w:tmpl w:val="4F5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03346"/>
    <w:multiLevelType w:val="multilevel"/>
    <w:tmpl w:val="9514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C5210"/>
    <w:multiLevelType w:val="multilevel"/>
    <w:tmpl w:val="F9A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F790D"/>
    <w:multiLevelType w:val="multilevel"/>
    <w:tmpl w:val="9638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8185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 w16cid:durableId="205720907">
    <w:abstractNumId w:val="5"/>
  </w:num>
  <w:num w:numId="3" w16cid:durableId="1472404235">
    <w:abstractNumId w:val="0"/>
  </w:num>
  <w:num w:numId="4" w16cid:durableId="943803129">
    <w:abstractNumId w:val="6"/>
  </w:num>
  <w:num w:numId="5" w16cid:durableId="136840337">
    <w:abstractNumId w:val="7"/>
  </w:num>
  <w:num w:numId="6" w16cid:durableId="1320885476">
    <w:abstractNumId w:val="11"/>
  </w:num>
  <w:num w:numId="7" w16cid:durableId="297339706">
    <w:abstractNumId w:val="2"/>
  </w:num>
  <w:num w:numId="8" w16cid:durableId="390159408">
    <w:abstractNumId w:val="9"/>
  </w:num>
  <w:num w:numId="9" w16cid:durableId="1608002419">
    <w:abstractNumId w:val="8"/>
  </w:num>
  <w:num w:numId="10" w16cid:durableId="1296831751">
    <w:abstractNumId w:val="3"/>
  </w:num>
  <w:num w:numId="11" w16cid:durableId="761099726">
    <w:abstractNumId w:val="10"/>
  </w:num>
  <w:num w:numId="12" w16cid:durableId="1843474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48"/>
    <w:rsid w:val="000143BE"/>
    <w:rsid w:val="0006679F"/>
    <w:rsid w:val="000922EC"/>
    <w:rsid w:val="000A60E9"/>
    <w:rsid w:val="00134FFC"/>
    <w:rsid w:val="0015256D"/>
    <w:rsid w:val="001A7574"/>
    <w:rsid w:val="001B571A"/>
    <w:rsid w:val="00207C93"/>
    <w:rsid w:val="00211009"/>
    <w:rsid w:val="00221F2A"/>
    <w:rsid w:val="00223861"/>
    <w:rsid w:val="002E4AC5"/>
    <w:rsid w:val="003443B3"/>
    <w:rsid w:val="00345F28"/>
    <w:rsid w:val="0039215B"/>
    <w:rsid w:val="003A27C8"/>
    <w:rsid w:val="00407DF7"/>
    <w:rsid w:val="0041311E"/>
    <w:rsid w:val="0044233A"/>
    <w:rsid w:val="004466CE"/>
    <w:rsid w:val="004C5248"/>
    <w:rsid w:val="004E2F0A"/>
    <w:rsid w:val="004F091B"/>
    <w:rsid w:val="00507DFF"/>
    <w:rsid w:val="00526166"/>
    <w:rsid w:val="00527202"/>
    <w:rsid w:val="005473DB"/>
    <w:rsid w:val="00555864"/>
    <w:rsid w:val="005965CD"/>
    <w:rsid w:val="005B7666"/>
    <w:rsid w:val="005C78ED"/>
    <w:rsid w:val="0060476D"/>
    <w:rsid w:val="0068108E"/>
    <w:rsid w:val="00692F12"/>
    <w:rsid w:val="006A2964"/>
    <w:rsid w:val="006A6FAB"/>
    <w:rsid w:val="006B5D72"/>
    <w:rsid w:val="006B67D4"/>
    <w:rsid w:val="006D1FFA"/>
    <w:rsid w:val="006F0A3E"/>
    <w:rsid w:val="0073513A"/>
    <w:rsid w:val="00775918"/>
    <w:rsid w:val="00793445"/>
    <w:rsid w:val="007A6A36"/>
    <w:rsid w:val="007E07EF"/>
    <w:rsid w:val="007F136B"/>
    <w:rsid w:val="00840424"/>
    <w:rsid w:val="00867091"/>
    <w:rsid w:val="00874475"/>
    <w:rsid w:val="008C2E28"/>
    <w:rsid w:val="008C738D"/>
    <w:rsid w:val="008F58B2"/>
    <w:rsid w:val="009031E4"/>
    <w:rsid w:val="00923AE5"/>
    <w:rsid w:val="00925817"/>
    <w:rsid w:val="009A1730"/>
    <w:rsid w:val="00A74194"/>
    <w:rsid w:val="00A8153A"/>
    <w:rsid w:val="00AB1B37"/>
    <w:rsid w:val="00AB6B0A"/>
    <w:rsid w:val="00AE4327"/>
    <w:rsid w:val="00B25AA3"/>
    <w:rsid w:val="00B37D96"/>
    <w:rsid w:val="00B41707"/>
    <w:rsid w:val="00B536AA"/>
    <w:rsid w:val="00B844CE"/>
    <w:rsid w:val="00BD0EC3"/>
    <w:rsid w:val="00BE1E0C"/>
    <w:rsid w:val="00BE5A8E"/>
    <w:rsid w:val="00C21463"/>
    <w:rsid w:val="00C27B35"/>
    <w:rsid w:val="00C90307"/>
    <w:rsid w:val="00C960B5"/>
    <w:rsid w:val="00CA2ACD"/>
    <w:rsid w:val="00CF6D33"/>
    <w:rsid w:val="00D26D8D"/>
    <w:rsid w:val="00D50481"/>
    <w:rsid w:val="00D51124"/>
    <w:rsid w:val="00D647AC"/>
    <w:rsid w:val="00D80C2B"/>
    <w:rsid w:val="00D97916"/>
    <w:rsid w:val="00E02877"/>
    <w:rsid w:val="00E31551"/>
    <w:rsid w:val="00E53858"/>
    <w:rsid w:val="00E5496E"/>
    <w:rsid w:val="00E738F7"/>
    <w:rsid w:val="00E74999"/>
    <w:rsid w:val="00EF3F02"/>
    <w:rsid w:val="00F247E2"/>
    <w:rsid w:val="00F2661E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A0EE"/>
  <w15:chartTrackingRefBased/>
  <w15:docId w15:val="{FA39FB47-5A25-0B48-B77A-A8D476EC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uiPriority w:val="9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Numberedbody">
    <w:name w:val="Numbered body"/>
    <w:basedOn w:val="Normal"/>
    <w:qFormat/>
    <w:rsid w:val="005965CD"/>
    <w:pPr>
      <w:numPr>
        <w:numId w:val="4"/>
      </w:numPr>
    </w:pPr>
  </w:style>
  <w:style w:type="table" w:customStyle="1" w:styleId="Basic">
    <w:name w:val="Basic"/>
    <w:basedOn w:val="TableNormal"/>
    <w:uiPriority w:val="99"/>
    <w:rsid w:val="00D50481"/>
    <w:rPr>
      <w:rFonts w:ascii="Times New Roman" w:eastAsiaTheme="minorHAnsi" w:hAnsi="Times New Roman"/>
      <w:sz w:val="22"/>
    </w:rPr>
    <w:tblPr>
      <w:tblCellMar>
        <w:left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4C5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48"/>
    <w:rPr>
      <w:rFonts w:ascii="Times New Roman" w:hAnsi="Times New Roman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C52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2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>Alaska Fisheries Science Center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Ianelli</dc:creator>
  <cp:keywords/>
  <dc:description/>
  <cp:lastModifiedBy>James Ianelli</cp:lastModifiedBy>
  <cp:revision>1</cp:revision>
  <dcterms:created xsi:type="dcterms:W3CDTF">2025-09-26T22:24:00Z</dcterms:created>
  <dcterms:modified xsi:type="dcterms:W3CDTF">2025-09-26T22:25:00Z</dcterms:modified>
</cp:coreProperties>
</file>