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C655FB">
      <w:pPr>
        <w:pStyle w:val="TDC1"/>
        <w:rPr>
          <w:rFonts w:eastAsiaTheme="minorEastAsia"/>
          <w:b w:val="0"/>
          <w:noProof/>
          <w:sz w:val="22"/>
          <w:szCs w:val="22"/>
          <w:lang w:eastAsia="es-CL"/>
        </w:rPr>
      </w:pPr>
      <w:hyperlink w:anchor="_Toc324431381" w:history="1">
        <w:r w:rsidR="002E5B42" w:rsidRPr="002E5B42">
          <w:rPr>
            <w:rStyle w:val="Hipervnculo"/>
            <w:rFonts w:cs="Arial"/>
            <w:noProof/>
            <w:lang w:eastAsia="es-CL"/>
          </w:rPr>
          <w:t>2.</w:t>
        </w:r>
        <w:r w:rsidR="002E5B42" w:rsidRPr="002E5B42">
          <w:rPr>
            <w:rFonts w:eastAsiaTheme="minorEastAsia"/>
            <w:b w:val="0"/>
            <w:noProof/>
            <w:sz w:val="22"/>
            <w:szCs w:val="22"/>
            <w:lang w:eastAsia="es-CL"/>
          </w:rPr>
          <w:tab/>
        </w:r>
        <w:r w:rsidR="002E5B42" w:rsidRPr="002E5B42">
          <w:rPr>
            <w:rStyle w:val="Hipervnculo"/>
            <w:rFonts w:cs="Arial"/>
            <w:noProof/>
          </w:rPr>
          <w:t>RESUMEN EJECUTIVO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_Toc324431381 \h </w:instrText>
        </w:r>
        <w:r w:rsidR="002E5B42" w:rsidRPr="002E5B42">
          <w:rPr>
            <w:noProof/>
            <w:webHidden/>
          </w:rPr>
        </w:r>
        <w:r w:rsidR="002E5B42" w:rsidRPr="002E5B42">
          <w:rPr>
            <w:noProof/>
            <w:webHidden/>
          </w:rPr>
          <w:fldChar w:fldCharType="separate"/>
        </w:r>
        <w:r w:rsidR="002E5B42" w:rsidRPr="002E5B42">
          <w:rPr>
            <w:noProof/>
            <w:webHidden/>
          </w:rPr>
          <w:t>6</w:t>
        </w:r>
        <w:r w:rsidR="002E5B42" w:rsidRPr="002E5B42">
          <w:rPr>
            <w:noProof/>
            <w:webHidden/>
          </w:rPr>
          <w:fldChar w:fldCharType="end"/>
        </w:r>
      </w:hyperlink>
    </w:p>
    <w:p w14:paraId="0C882FAC" w14:textId="77777777" w:rsidR="002E5B42" w:rsidRPr="002E5B42" w:rsidRDefault="00C655FB">
      <w:pPr>
        <w:pStyle w:val="TDC1"/>
        <w:rPr>
          <w:rFonts w:eastAsiaTheme="minorEastAsia"/>
          <w:b w:val="0"/>
          <w:noProof/>
          <w:sz w:val="22"/>
          <w:szCs w:val="22"/>
          <w:lang w:eastAsia="es-CL"/>
        </w:rPr>
      </w:pPr>
      <w:hyperlink w:anchor="_Toc324431382" w:history="1">
        <w:r w:rsidR="002E5B42" w:rsidRPr="002E5B42">
          <w:rPr>
            <w:rStyle w:val="Hipervnculo"/>
            <w:rFonts w:cs="Arial"/>
            <w:noProof/>
          </w:rPr>
          <w:t>3.</w:t>
        </w:r>
        <w:r w:rsidR="002E5B42" w:rsidRPr="002E5B42">
          <w:rPr>
            <w:rFonts w:eastAsiaTheme="minorEastAsia"/>
            <w:b w:val="0"/>
            <w:noProof/>
            <w:sz w:val="22"/>
            <w:szCs w:val="22"/>
            <w:lang w:eastAsia="es-CL"/>
          </w:rPr>
          <w:tab/>
        </w:r>
        <w:r w:rsidR="002E5B42" w:rsidRPr="002E5B42">
          <w:rPr>
            <w:rStyle w:val="Hipervnculo"/>
            <w:rFonts w:cs="Arial"/>
            <w:noProof/>
          </w:rPr>
          <w:t>DEFINICIÓN DEL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_Toc324431382 \h </w:instrText>
        </w:r>
        <w:r w:rsidR="002E5B42" w:rsidRPr="002E5B42">
          <w:rPr>
            <w:noProof/>
            <w:webHidden/>
          </w:rPr>
        </w:r>
        <w:r w:rsidR="002E5B42" w:rsidRPr="002E5B42">
          <w:rPr>
            <w:noProof/>
            <w:webHidden/>
          </w:rPr>
          <w:fldChar w:fldCharType="separate"/>
        </w:r>
        <w:r w:rsidR="002E5B42" w:rsidRPr="002E5B42">
          <w:rPr>
            <w:noProof/>
            <w:webHidden/>
          </w:rPr>
          <w:t>7</w:t>
        </w:r>
        <w:r w:rsidR="002E5B42" w:rsidRPr="002E5B42">
          <w:rPr>
            <w:noProof/>
            <w:webHidden/>
          </w:rPr>
          <w:fldChar w:fldCharType="end"/>
        </w:r>
      </w:hyperlink>
    </w:p>
    <w:p w14:paraId="5F998D09"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002E5B42" w:rsidRPr="002E5B42">
          <w:rPr>
            <w:rStyle w:val="Hipervnculo"/>
            <w:rFonts w:ascii="Arial" w:hAnsi="Arial" w:cs="Arial"/>
            <w:noProof/>
            <w:lang w:val="es-CL"/>
          </w:rPr>
          <w:t>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Definición del producto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w:t>
        </w:r>
        <w:r w:rsidR="002E5B42" w:rsidRPr="002E5B42">
          <w:rPr>
            <w:rFonts w:ascii="Arial" w:hAnsi="Arial" w:cs="Arial"/>
            <w:noProof/>
            <w:webHidden/>
          </w:rPr>
          <w:fldChar w:fldCharType="end"/>
        </w:r>
      </w:hyperlink>
    </w:p>
    <w:p w14:paraId="20C46AE9" w14:textId="77777777" w:rsidR="002E5B42" w:rsidRPr="002E5B42" w:rsidRDefault="00C655FB">
      <w:pPr>
        <w:pStyle w:val="TDC1"/>
        <w:rPr>
          <w:rFonts w:eastAsiaTheme="minorEastAsia"/>
          <w:b w:val="0"/>
          <w:noProof/>
          <w:sz w:val="22"/>
          <w:szCs w:val="22"/>
          <w:lang w:eastAsia="es-CL"/>
        </w:rPr>
      </w:pPr>
      <w:hyperlink w:anchor="_Toc324431384" w:history="1">
        <w:r w:rsidR="002E5B42" w:rsidRPr="002E5B42">
          <w:rPr>
            <w:rStyle w:val="Hipervnculo"/>
            <w:rFonts w:cs="Arial"/>
            <w:noProof/>
          </w:rPr>
          <w:t>4.</w:t>
        </w:r>
        <w:r w:rsidR="002E5B42" w:rsidRPr="002E5B42">
          <w:rPr>
            <w:rFonts w:eastAsiaTheme="minorEastAsia"/>
            <w:b w:val="0"/>
            <w:noProof/>
            <w:sz w:val="22"/>
            <w:szCs w:val="22"/>
            <w:lang w:eastAsia="es-CL"/>
          </w:rPr>
          <w:tab/>
        </w:r>
        <w:r w:rsidR="002E5B42" w:rsidRPr="002E5B42">
          <w:rPr>
            <w:rStyle w:val="Hipervnculo"/>
            <w:rFonts w:cs="Arial"/>
            <w:noProof/>
          </w:rPr>
          <w:t>OBJETIVOS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_Toc324431384 \h </w:instrText>
        </w:r>
        <w:r w:rsidR="002E5B42" w:rsidRPr="002E5B42">
          <w:rPr>
            <w:noProof/>
            <w:webHidden/>
          </w:rPr>
        </w:r>
        <w:r w:rsidR="002E5B42" w:rsidRPr="002E5B42">
          <w:rPr>
            <w:noProof/>
            <w:webHidden/>
          </w:rPr>
          <w:fldChar w:fldCharType="separate"/>
        </w:r>
        <w:r w:rsidR="002E5B42" w:rsidRPr="002E5B42">
          <w:rPr>
            <w:noProof/>
            <w:webHidden/>
          </w:rPr>
          <w:t>8</w:t>
        </w:r>
        <w:r w:rsidR="002E5B42" w:rsidRPr="002E5B42">
          <w:rPr>
            <w:noProof/>
            <w:webHidden/>
          </w:rPr>
          <w:fldChar w:fldCharType="end"/>
        </w:r>
      </w:hyperlink>
    </w:p>
    <w:p w14:paraId="2A4641EA"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002E5B42" w:rsidRPr="002E5B42">
          <w:rPr>
            <w:rStyle w:val="Hipervnculo"/>
            <w:rFonts w:ascii="Arial" w:hAnsi="Arial" w:cs="Arial"/>
            <w:noProof/>
            <w:lang w:val="es-CL"/>
          </w:rPr>
          <w:t>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 general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645B7C9B"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002E5B42" w:rsidRPr="002E5B42">
          <w:rPr>
            <w:rStyle w:val="Hipervnculo"/>
            <w:rFonts w:ascii="Arial" w:hAnsi="Arial" w:cs="Arial"/>
            <w:noProof/>
            <w:lang w:val="es-CL"/>
          </w:rPr>
          <w:t>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Objetivos específicos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24C834E8" w14:textId="77777777" w:rsidR="002E5B42" w:rsidRPr="002E5B42" w:rsidRDefault="00C655FB">
      <w:pPr>
        <w:pStyle w:val="TDC1"/>
        <w:rPr>
          <w:rFonts w:eastAsiaTheme="minorEastAsia"/>
          <w:b w:val="0"/>
          <w:noProof/>
          <w:sz w:val="22"/>
          <w:szCs w:val="22"/>
          <w:lang w:eastAsia="es-CL"/>
        </w:rPr>
      </w:pPr>
      <w:hyperlink w:anchor="_Toc324431387" w:history="1">
        <w:r w:rsidR="002E5B42" w:rsidRPr="002E5B42">
          <w:rPr>
            <w:rStyle w:val="Hipervnculo"/>
            <w:rFonts w:cs="Arial"/>
            <w:noProof/>
          </w:rPr>
          <w:t>5.</w:t>
        </w:r>
        <w:r w:rsidR="002E5B42" w:rsidRPr="002E5B42">
          <w:rPr>
            <w:rFonts w:eastAsiaTheme="minorEastAsia"/>
            <w:b w:val="0"/>
            <w:noProof/>
            <w:sz w:val="22"/>
            <w:szCs w:val="22"/>
            <w:lang w:eastAsia="es-CL"/>
          </w:rPr>
          <w:tab/>
        </w:r>
        <w:r w:rsidR="002E5B42" w:rsidRPr="002E5B42">
          <w:rPr>
            <w:rStyle w:val="Hipervnculo"/>
            <w:rFonts w:cs="Arial"/>
            <w:noProof/>
          </w:rPr>
          <w:t>CLIENTE OBJETIVO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_Toc324431387 \h </w:instrText>
        </w:r>
        <w:r w:rsidR="002E5B42" w:rsidRPr="002E5B42">
          <w:rPr>
            <w:noProof/>
            <w:webHidden/>
          </w:rPr>
        </w:r>
        <w:r w:rsidR="002E5B42" w:rsidRPr="002E5B42">
          <w:rPr>
            <w:noProof/>
            <w:webHidden/>
          </w:rPr>
          <w:fldChar w:fldCharType="separate"/>
        </w:r>
        <w:r w:rsidR="002E5B42" w:rsidRPr="002E5B42">
          <w:rPr>
            <w:noProof/>
            <w:webHidden/>
          </w:rPr>
          <w:t>9</w:t>
        </w:r>
        <w:r w:rsidR="002E5B42" w:rsidRPr="002E5B42">
          <w:rPr>
            <w:noProof/>
            <w:webHidden/>
          </w:rPr>
          <w:fldChar w:fldCharType="end"/>
        </w:r>
      </w:hyperlink>
    </w:p>
    <w:p w14:paraId="2FA25FA8"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002E5B42" w:rsidRPr="002E5B42">
          <w:rPr>
            <w:rStyle w:val="Hipervnculo"/>
            <w:rFonts w:ascii="Arial" w:hAnsi="Arial" w:cs="Arial"/>
            <w:noProof/>
            <w:lang w:val="es-CL"/>
          </w:rPr>
          <w:t>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Relación con el sistema financiero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12</w:t>
        </w:r>
        <w:r w:rsidR="002E5B42" w:rsidRPr="002E5B42">
          <w:rPr>
            <w:rFonts w:ascii="Arial" w:hAnsi="Arial" w:cs="Arial"/>
            <w:noProof/>
            <w:webHidden/>
          </w:rPr>
          <w:fldChar w:fldCharType="end"/>
        </w:r>
      </w:hyperlink>
    </w:p>
    <w:p w14:paraId="033C6C6D"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002E5B42" w:rsidRPr="002E5B42">
          <w:rPr>
            <w:rStyle w:val="Hipervnculo"/>
            <w:rFonts w:ascii="Arial" w:hAnsi="Arial" w:cs="Arial"/>
            <w:noProof/>
            <w:lang w:val="es-CL"/>
          </w:rPr>
          <w:t>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Acceso y uso de tecnología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15</w:t>
        </w:r>
        <w:r w:rsidR="002E5B42" w:rsidRPr="002E5B42">
          <w:rPr>
            <w:rFonts w:ascii="Arial" w:hAnsi="Arial" w:cs="Arial"/>
            <w:noProof/>
            <w:webHidden/>
          </w:rPr>
          <w:fldChar w:fldCharType="end"/>
        </w:r>
      </w:hyperlink>
    </w:p>
    <w:p w14:paraId="40185482"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002E5B42" w:rsidRPr="002E5B42">
          <w:rPr>
            <w:rStyle w:val="Hipervnculo"/>
            <w:rFonts w:ascii="Arial" w:hAnsi="Arial" w:cs="Arial"/>
            <w:noProof/>
            <w:lang w:val="es-CL"/>
          </w:rPr>
          <w:t>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Certificación de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16</w:t>
        </w:r>
        <w:r w:rsidR="002E5B42" w:rsidRPr="002E5B42">
          <w:rPr>
            <w:rFonts w:ascii="Arial" w:hAnsi="Arial" w:cs="Arial"/>
            <w:noProof/>
            <w:webHidden/>
          </w:rPr>
          <w:fldChar w:fldCharType="end"/>
        </w:r>
      </w:hyperlink>
    </w:p>
    <w:p w14:paraId="006EE0F1"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002E5B42" w:rsidRPr="002E5B42">
          <w:rPr>
            <w:rStyle w:val="Hipervnculo"/>
            <w:rFonts w:ascii="Arial" w:hAnsi="Arial" w:cs="Arial"/>
            <w:noProof/>
            <w:lang w:val="es-CL"/>
          </w:rPr>
          <w:t>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Franquicia tributaria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17</w:t>
        </w:r>
        <w:r w:rsidR="002E5B42" w:rsidRPr="002E5B42">
          <w:rPr>
            <w:rFonts w:ascii="Arial" w:hAnsi="Arial" w:cs="Arial"/>
            <w:noProof/>
            <w:webHidden/>
          </w:rPr>
          <w:fldChar w:fldCharType="end"/>
        </w:r>
      </w:hyperlink>
    </w:p>
    <w:p w14:paraId="38B81C46"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002E5B42" w:rsidRPr="002E5B42">
          <w:rPr>
            <w:rStyle w:val="Hipervnculo"/>
            <w:rFonts w:ascii="Arial" w:hAnsi="Arial" w:cs="Arial"/>
            <w:noProof/>
            <w:lang w:val="es-CL"/>
          </w:rPr>
          <w:t>5.5.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Empleo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20</w:t>
        </w:r>
        <w:r w:rsidR="002E5B42" w:rsidRPr="002E5B42">
          <w:rPr>
            <w:rFonts w:ascii="Arial" w:hAnsi="Arial" w:cs="Arial"/>
            <w:noProof/>
            <w:webHidden/>
          </w:rPr>
          <w:fldChar w:fldCharType="end"/>
        </w:r>
      </w:hyperlink>
    </w:p>
    <w:p w14:paraId="0A216F0B"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002E5B42" w:rsidRPr="002E5B42">
          <w:rPr>
            <w:rStyle w:val="Hipervnculo"/>
            <w:rFonts w:ascii="Arial" w:hAnsi="Arial" w:cs="Arial"/>
            <w:noProof/>
            <w:lang w:val="es-CL"/>
          </w:rPr>
          <w:t>5.6.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Fortalezas y debilidades de las MIPES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21</w:t>
        </w:r>
        <w:r w:rsidR="002E5B42" w:rsidRPr="002E5B42">
          <w:rPr>
            <w:rFonts w:ascii="Arial" w:hAnsi="Arial" w:cs="Arial"/>
            <w:noProof/>
            <w:webHidden/>
          </w:rPr>
          <w:fldChar w:fldCharType="end"/>
        </w:r>
      </w:hyperlink>
    </w:p>
    <w:p w14:paraId="3FADAE1F"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002E5B42" w:rsidRPr="002E5B42">
          <w:rPr>
            <w:rStyle w:val="Hipervnculo"/>
            <w:rFonts w:ascii="Arial" w:hAnsi="Arial" w:cs="Arial"/>
            <w:noProof/>
            <w:lang w:val="es-CL"/>
          </w:rPr>
          <w:t>5.7.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clientes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23</w:t>
        </w:r>
        <w:r w:rsidR="002E5B42" w:rsidRPr="002E5B42">
          <w:rPr>
            <w:rFonts w:ascii="Arial" w:hAnsi="Arial" w:cs="Arial"/>
            <w:noProof/>
            <w:webHidden/>
          </w:rPr>
          <w:fldChar w:fldCharType="end"/>
        </w:r>
      </w:hyperlink>
    </w:p>
    <w:p w14:paraId="04FDACCA"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002E5B42" w:rsidRPr="002E5B42">
          <w:rPr>
            <w:rStyle w:val="Hipervnculo"/>
            <w:rFonts w:ascii="Arial" w:hAnsi="Arial" w:cs="Arial"/>
            <w:noProof/>
          </w:rPr>
          <w:t>5.7.1.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Análisis de datos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26</w:t>
        </w:r>
        <w:r w:rsidR="002E5B42" w:rsidRPr="002E5B42">
          <w:rPr>
            <w:rFonts w:ascii="Arial" w:hAnsi="Arial" w:cs="Arial"/>
            <w:noProof/>
            <w:webHidden/>
          </w:rPr>
          <w:fldChar w:fldCharType="end"/>
        </w:r>
      </w:hyperlink>
    </w:p>
    <w:p w14:paraId="12DA667A"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002E5B42" w:rsidRPr="002E5B42">
          <w:rPr>
            <w:rStyle w:val="Hipervnculo"/>
            <w:rFonts w:ascii="Arial" w:hAnsi="Arial" w:cs="Arial"/>
            <w:noProof/>
          </w:rPr>
          <w:t>5.7.2.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Perfil del cliente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35</w:t>
        </w:r>
        <w:r w:rsidR="002E5B42" w:rsidRPr="002E5B42">
          <w:rPr>
            <w:rFonts w:ascii="Arial" w:hAnsi="Arial" w:cs="Arial"/>
            <w:noProof/>
            <w:webHidden/>
          </w:rPr>
          <w:fldChar w:fldCharType="end"/>
        </w:r>
      </w:hyperlink>
    </w:p>
    <w:p w14:paraId="5F9A066C" w14:textId="77777777" w:rsidR="002E5B42" w:rsidRPr="002E5B42" w:rsidRDefault="00C655FB">
      <w:pPr>
        <w:pStyle w:val="TDC1"/>
        <w:rPr>
          <w:rFonts w:eastAsiaTheme="minorEastAsia"/>
          <w:b w:val="0"/>
          <w:noProof/>
          <w:sz w:val="22"/>
          <w:szCs w:val="22"/>
          <w:lang w:eastAsia="es-CL"/>
        </w:rPr>
      </w:pPr>
      <w:hyperlink w:anchor="_Toc324431397" w:history="1">
        <w:r w:rsidR="002E5B42" w:rsidRPr="002E5B42">
          <w:rPr>
            <w:rStyle w:val="Hipervnculo"/>
            <w:rFonts w:cs="Arial"/>
            <w:noProof/>
          </w:rPr>
          <w:t>6.</w:t>
        </w:r>
        <w:r w:rsidR="002E5B42" w:rsidRPr="002E5B42">
          <w:rPr>
            <w:rFonts w:eastAsiaTheme="minorEastAsia"/>
            <w:b w:val="0"/>
            <w:noProof/>
            <w:sz w:val="22"/>
            <w:szCs w:val="22"/>
            <w:lang w:eastAsia="es-CL"/>
          </w:rPr>
          <w:tab/>
        </w:r>
        <w:r w:rsidR="002E5B42" w:rsidRPr="002E5B42">
          <w:rPr>
            <w:rStyle w:val="Hipervnculo"/>
            <w:rFonts w:cs="Arial"/>
            <w:noProof/>
          </w:rPr>
          <w:t>ANÁLISIS DE MERCADO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_Toc324431397 \h </w:instrText>
        </w:r>
        <w:r w:rsidR="002E5B42" w:rsidRPr="002E5B42">
          <w:rPr>
            <w:noProof/>
            <w:webHidden/>
          </w:rPr>
        </w:r>
        <w:r w:rsidR="002E5B42" w:rsidRPr="002E5B42">
          <w:rPr>
            <w:noProof/>
            <w:webHidden/>
          </w:rPr>
          <w:fldChar w:fldCharType="separate"/>
        </w:r>
        <w:r w:rsidR="002E5B42" w:rsidRPr="002E5B42">
          <w:rPr>
            <w:noProof/>
            <w:webHidden/>
          </w:rPr>
          <w:t>37</w:t>
        </w:r>
        <w:r w:rsidR="002E5B42" w:rsidRPr="002E5B42">
          <w:rPr>
            <w:noProof/>
            <w:webHidden/>
          </w:rPr>
          <w:fldChar w:fldCharType="end"/>
        </w:r>
      </w:hyperlink>
    </w:p>
    <w:p w14:paraId="32F54E9A"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002E5B42" w:rsidRPr="002E5B42">
          <w:rPr>
            <w:rStyle w:val="Hipervnculo"/>
            <w:rFonts w:ascii="Arial" w:hAnsi="Arial" w:cs="Arial"/>
            <w:noProof/>
            <w:lang w:val="es-CL"/>
          </w:rPr>
          <w:t>6.1.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Tamaño de mercado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07D53CF8"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002E5B42" w:rsidRPr="002E5B42">
          <w:rPr>
            <w:rStyle w:val="Hipervnculo"/>
            <w:rFonts w:ascii="Arial" w:hAnsi="Arial" w:cs="Arial"/>
            <w:noProof/>
            <w:lang w:val="es-CL"/>
          </w:rPr>
          <w:t>6.2.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Situación actual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1A90B376"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002E5B42" w:rsidRPr="002E5B42">
          <w:rPr>
            <w:rStyle w:val="Hipervnculo"/>
            <w:rFonts w:ascii="Arial" w:hAnsi="Arial" w:cs="Arial"/>
            <w:noProof/>
            <w:lang w:val="es-CL"/>
          </w:rPr>
          <w:t>6.3.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Instrumentos de fomento a la producción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43</w:t>
        </w:r>
        <w:r w:rsidR="002E5B42" w:rsidRPr="002E5B42">
          <w:rPr>
            <w:rFonts w:ascii="Arial" w:hAnsi="Arial" w:cs="Arial"/>
            <w:noProof/>
            <w:webHidden/>
          </w:rPr>
          <w:fldChar w:fldCharType="end"/>
        </w:r>
      </w:hyperlink>
    </w:p>
    <w:p w14:paraId="3C4186A4"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002E5B42" w:rsidRPr="002E5B42">
          <w:rPr>
            <w:rStyle w:val="Hipervnculo"/>
            <w:rFonts w:ascii="Arial" w:hAnsi="Arial" w:cs="Arial"/>
            <w:noProof/>
            <w:lang w:val="es-CL"/>
          </w:rPr>
          <w:t>6.4.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Participación de MIPES en el mercado público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44</w:t>
        </w:r>
        <w:r w:rsidR="002E5B42" w:rsidRPr="002E5B42">
          <w:rPr>
            <w:rFonts w:ascii="Arial" w:hAnsi="Arial" w:cs="Arial"/>
            <w:noProof/>
            <w:webHidden/>
          </w:rPr>
          <w:fldChar w:fldCharType="end"/>
        </w:r>
      </w:hyperlink>
    </w:p>
    <w:p w14:paraId="38D71413"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002E5B42" w:rsidRPr="002E5B42">
          <w:rPr>
            <w:rStyle w:val="Hipervnculo"/>
            <w:rFonts w:ascii="Arial" w:hAnsi="Arial" w:cs="Arial"/>
            <w:noProof/>
            <w:lang w:val="es-CL"/>
          </w:rPr>
          <w:t>6.5.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Demanda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46</w:t>
        </w:r>
        <w:r w:rsidR="002E5B42" w:rsidRPr="002E5B42">
          <w:rPr>
            <w:rFonts w:ascii="Arial" w:hAnsi="Arial" w:cs="Arial"/>
            <w:noProof/>
            <w:webHidden/>
          </w:rPr>
          <w:fldChar w:fldCharType="end"/>
        </w:r>
      </w:hyperlink>
    </w:p>
    <w:p w14:paraId="2E29F638"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002E5B42" w:rsidRPr="002E5B42">
          <w:rPr>
            <w:rStyle w:val="Hipervnculo"/>
            <w:rFonts w:ascii="Arial" w:hAnsi="Arial" w:cs="Arial"/>
            <w:noProof/>
          </w:rPr>
          <w:t>6.5.1.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cualitativas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47</w:t>
        </w:r>
        <w:r w:rsidR="002E5B42" w:rsidRPr="002E5B42">
          <w:rPr>
            <w:rFonts w:ascii="Arial" w:hAnsi="Arial" w:cs="Arial"/>
            <w:noProof/>
            <w:webHidden/>
          </w:rPr>
          <w:fldChar w:fldCharType="end"/>
        </w:r>
      </w:hyperlink>
    </w:p>
    <w:p w14:paraId="1AD7899A"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002E5B42" w:rsidRPr="002E5B42">
          <w:rPr>
            <w:rStyle w:val="Hipervnculo"/>
            <w:rFonts w:ascii="Arial" w:hAnsi="Arial" w:cs="Arial"/>
            <w:noProof/>
          </w:rPr>
          <w:t>6.5.2.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cuantitativas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59C6A8D1"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002E5B42" w:rsidRPr="002E5B42">
          <w:rPr>
            <w:rStyle w:val="Hipervnculo"/>
            <w:rFonts w:ascii="Arial" w:hAnsi="Arial" w:cs="Arial"/>
            <w:noProof/>
          </w:rPr>
          <w:t>6.5.3.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Actual gobierno y las EMT</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35474BE5"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002E5B42" w:rsidRPr="002E5B42">
          <w:rPr>
            <w:rStyle w:val="Hipervnculo"/>
            <w:rFonts w:ascii="Arial" w:hAnsi="Arial" w:cs="Arial"/>
            <w:noProof/>
          </w:rPr>
          <w:t>6.5.4.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Conclusiones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50</w:t>
        </w:r>
        <w:r w:rsidR="002E5B42" w:rsidRPr="002E5B42">
          <w:rPr>
            <w:rFonts w:ascii="Arial" w:hAnsi="Arial" w:cs="Arial"/>
            <w:noProof/>
            <w:webHidden/>
          </w:rPr>
          <w:fldChar w:fldCharType="end"/>
        </w:r>
      </w:hyperlink>
    </w:p>
    <w:p w14:paraId="0B374E3C" w14:textId="77777777" w:rsidR="002E5B42" w:rsidRPr="002E5B42" w:rsidRDefault="00C655FB">
      <w:pPr>
        <w:pStyle w:val="TDC1"/>
        <w:rPr>
          <w:rFonts w:eastAsiaTheme="minorEastAsia"/>
          <w:b w:val="0"/>
          <w:noProof/>
          <w:sz w:val="22"/>
          <w:szCs w:val="22"/>
          <w:lang w:eastAsia="es-CL"/>
        </w:rPr>
      </w:pPr>
      <w:hyperlink w:anchor="_Toc324431407" w:history="1">
        <w:r w:rsidR="002E5B42" w:rsidRPr="002E5B42">
          <w:rPr>
            <w:rStyle w:val="Hipervnculo"/>
            <w:rFonts w:cs="Arial"/>
            <w:noProof/>
          </w:rPr>
          <w:t>7.</w:t>
        </w:r>
        <w:r w:rsidR="002E5B42" w:rsidRPr="002E5B42">
          <w:rPr>
            <w:rFonts w:eastAsiaTheme="minorEastAsia"/>
            <w:b w:val="0"/>
            <w:noProof/>
            <w:sz w:val="22"/>
            <w:szCs w:val="22"/>
            <w:lang w:eastAsia="es-CL"/>
          </w:rPr>
          <w:tab/>
        </w:r>
        <w:r w:rsidR="002E5B42" w:rsidRPr="002E5B42">
          <w:rPr>
            <w:rStyle w:val="Hipervnculo"/>
            <w:rFonts w:cs="Arial"/>
            <w:noProof/>
          </w:rPr>
          <w:t>PRODUCTO Y SERVICIOS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_Toc324431407 \h </w:instrText>
        </w:r>
        <w:r w:rsidR="002E5B42" w:rsidRPr="002E5B42">
          <w:rPr>
            <w:noProof/>
            <w:webHidden/>
          </w:rPr>
        </w:r>
        <w:r w:rsidR="002E5B42" w:rsidRPr="002E5B42">
          <w:rPr>
            <w:noProof/>
            <w:webHidden/>
          </w:rPr>
          <w:fldChar w:fldCharType="separate"/>
        </w:r>
        <w:r w:rsidR="002E5B42" w:rsidRPr="002E5B42">
          <w:rPr>
            <w:noProof/>
            <w:webHidden/>
          </w:rPr>
          <w:t>52</w:t>
        </w:r>
        <w:r w:rsidR="002E5B42" w:rsidRPr="002E5B42">
          <w:rPr>
            <w:noProof/>
            <w:webHidden/>
          </w:rPr>
          <w:fldChar w:fldCharType="end"/>
        </w:r>
      </w:hyperlink>
    </w:p>
    <w:p w14:paraId="63C1168E"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002E5B42" w:rsidRPr="002E5B42">
          <w:rPr>
            <w:rStyle w:val="Hipervnculo"/>
            <w:rFonts w:ascii="Arial" w:hAnsi="Arial" w:cs="Arial"/>
            <w:noProof/>
            <w:lang w:val="es-CL"/>
          </w:rPr>
          <w:t>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Definiciones técnicas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52</w:t>
        </w:r>
        <w:r w:rsidR="002E5B42" w:rsidRPr="002E5B42">
          <w:rPr>
            <w:rFonts w:ascii="Arial" w:hAnsi="Arial" w:cs="Arial"/>
            <w:noProof/>
            <w:webHidden/>
          </w:rPr>
          <w:fldChar w:fldCharType="end"/>
        </w:r>
      </w:hyperlink>
    </w:p>
    <w:p w14:paraId="018B3FB9"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002E5B42" w:rsidRPr="002E5B42">
          <w:rPr>
            <w:rStyle w:val="Hipervnculo"/>
            <w:rFonts w:ascii="Arial" w:hAnsi="Arial" w:cs="Arial"/>
            <w:noProof/>
            <w:lang w:val="es-CL"/>
          </w:rPr>
          <w:t>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Módulos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56185287"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002E5B42" w:rsidRPr="002E5B42">
          <w:rPr>
            <w:rStyle w:val="Hipervnculo"/>
            <w:rFonts w:ascii="Arial" w:hAnsi="Arial" w:cs="Arial"/>
            <w:noProof/>
          </w:rPr>
          <w:t>7.2.1.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1: Capacitación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7E22F954"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002E5B42" w:rsidRPr="002E5B42">
          <w:rPr>
            <w:rStyle w:val="Hipervnculo"/>
            <w:rFonts w:ascii="Arial" w:hAnsi="Arial" w:cs="Arial"/>
            <w:noProof/>
          </w:rPr>
          <w:t>7.2.2.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2: Asesoría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54</w:t>
        </w:r>
        <w:r w:rsidR="002E5B42" w:rsidRPr="002E5B42">
          <w:rPr>
            <w:rFonts w:ascii="Arial" w:hAnsi="Arial" w:cs="Arial"/>
            <w:noProof/>
            <w:webHidden/>
          </w:rPr>
          <w:fldChar w:fldCharType="end"/>
        </w:r>
      </w:hyperlink>
    </w:p>
    <w:p w14:paraId="1EC41396"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002E5B42" w:rsidRPr="002E5B42">
          <w:rPr>
            <w:rStyle w:val="Hipervnculo"/>
            <w:rFonts w:ascii="Arial" w:hAnsi="Arial" w:cs="Arial"/>
            <w:noProof/>
          </w:rPr>
          <w:t>7.2.3.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3: Proyección Financiera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55</w:t>
        </w:r>
        <w:r w:rsidR="002E5B42" w:rsidRPr="002E5B42">
          <w:rPr>
            <w:rFonts w:ascii="Arial" w:hAnsi="Arial" w:cs="Arial"/>
            <w:noProof/>
            <w:webHidden/>
          </w:rPr>
          <w:fldChar w:fldCharType="end"/>
        </w:r>
      </w:hyperlink>
    </w:p>
    <w:p w14:paraId="633035EF"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002E5B42" w:rsidRPr="002E5B42">
          <w:rPr>
            <w:rStyle w:val="Hipervnculo"/>
            <w:rFonts w:ascii="Arial" w:hAnsi="Arial" w:cs="Arial"/>
            <w:noProof/>
          </w:rPr>
          <w:t>7.2.4.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4: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56</w:t>
        </w:r>
        <w:r w:rsidR="002E5B42" w:rsidRPr="002E5B42">
          <w:rPr>
            <w:rFonts w:ascii="Arial" w:hAnsi="Arial" w:cs="Arial"/>
            <w:noProof/>
            <w:webHidden/>
          </w:rPr>
          <w:fldChar w:fldCharType="end"/>
        </w:r>
      </w:hyperlink>
    </w:p>
    <w:p w14:paraId="4B9206DD"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002E5B42" w:rsidRPr="002E5B42">
          <w:rPr>
            <w:rStyle w:val="Hipervnculo"/>
            <w:rFonts w:ascii="Arial" w:hAnsi="Arial" w:cs="Arial"/>
            <w:noProof/>
          </w:rPr>
          <w:t>7.2.5.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5: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3C1E1B7C" w14:textId="77777777" w:rsidR="002E5B42" w:rsidRPr="002E5B42" w:rsidRDefault="00C655FB">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002E5B42" w:rsidRPr="002E5B42">
          <w:rPr>
            <w:rStyle w:val="Hipervnculo"/>
            <w:rFonts w:ascii="Arial" w:hAnsi="Arial" w:cs="Arial"/>
            <w:noProof/>
          </w:rPr>
          <w:t>7.2.6.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6: Red de Negocios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6A113DA9"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002E5B42" w:rsidRPr="002E5B42">
          <w:rPr>
            <w:rStyle w:val="Hipervnculo"/>
            <w:rFonts w:ascii="Arial" w:hAnsi="Arial" w:cs="Arial"/>
            <w:noProof/>
            <w:lang w:val="es-CL"/>
          </w:rPr>
          <w:t>7.3.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El Sistema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58</w:t>
        </w:r>
        <w:r w:rsidR="002E5B42" w:rsidRPr="002E5B42">
          <w:rPr>
            <w:rFonts w:ascii="Arial" w:hAnsi="Arial" w:cs="Arial"/>
            <w:noProof/>
            <w:webHidden/>
          </w:rPr>
          <w:fldChar w:fldCharType="end"/>
        </w:r>
      </w:hyperlink>
    </w:p>
    <w:p w14:paraId="32775F87"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002E5B42" w:rsidRPr="002E5B42">
          <w:rPr>
            <w:rStyle w:val="Hipervnculo"/>
            <w:rFonts w:ascii="Arial" w:hAnsi="Arial" w:cs="Arial"/>
            <w:noProof/>
            <w:lang w:val="es-CL"/>
          </w:rPr>
          <w:t>7.4.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Interacción Usuario-SAIM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63</w:t>
        </w:r>
        <w:r w:rsidR="002E5B42" w:rsidRPr="002E5B42">
          <w:rPr>
            <w:rFonts w:ascii="Arial" w:hAnsi="Arial" w:cs="Arial"/>
            <w:noProof/>
            <w:webHidden/>
          </w:rPr>
          <w:fldChar w:fldCharType="end"/>
        </w:r>
      </w:hyperlink>
    </w:p>
    <w:p w14:paraId="28987D6F"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002E5B42" w:rsidRPr="002E5B42">
          <w:rPr>
            <w:rStyle w:val="Hipervnculo"/>
            <w:rFonts w:ascii="Arial" w:hAnsi="Arial" w:cs="Arial"/>
            <w:noProof/>
            <w:lang w:val="es-CL"/>
          </w:rPr>
          <w:t>7.5.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Principales características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65</w:t>
        </w:r>
        <w:r w:rsidR="002E5B42" w:rsidRPr="002E5B42">
          <w:rPr>
            <w:rFonts w:ascii="Arial" w:hAnsi="Arial" w:cs="Arial"/>
            <w:noProof/>
            <w:webHidden/>
          </w:rPr>
          <w:fldChar w:fldCharType="end"/>
        </w:r>
      </w:hyperlink>
    </w:p>
    <w:p w14:paraId="7D10D86C"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002E5B42" w:rsidRPr="002E5B42">
          <w:rPr>
            <w:rStyle w:val="Hipervnculo"/>
            <w:rFonts w:ascii="Arial" w:hAnsi="Arial" w:cs="Arial"/>
            <w:noProof/>
            <w:lang w:val="es-CL"/>
          </w:rPr>
          <w:t>7.6.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Ventajas y desventajas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67</w:t>
        </w:r>
        <w:r w:rsidR="002E5B42" w:rsidRPr="002E5B42">
          <w:rPr>
            <w:rFonts w:ascii="Arial" w:hAnsi="Arial" w:cs="Arial"/>
            <w:noProof/>
            <w:webHidden/>
          </w:rPr>
          <w:fldChar w:fldCharType="end"/>
        </w:r>
      </w:hyperlink>
    </w:p>
    <w:p w14:paraId="0A4BA3EB"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002E5B42" w:rsidRPr="002E5B42">
          <w:rPr>
            <w:rStyle w:val="Hipervnculo"/>
            <w:rFonts w:ascii="Arial" w:hAnsi="Arial" w:cs="Arial"/>
            <w:noProof/>
            <w:lang w:val="es-CL"/>
          </w:rPr>
          <w:t>7.7.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Necesidades a satisfacer</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69</w:t>
        </w:r>
        <w:r w:rsidR="002E5B42" w:rsidRPr="002E5B42">
          <w:rPr>
            <w:rFonts w:ascii="Arial" w:hAnsi="Arial" w:cs="Arial"/>
            <w:noProof/>
            <w:webHidden/>
          </w:rPr>
          <w:fldChar w:fldCharType="end"/>
        </w:r>
      </w:hyperlink>
    </w:p>
    <w:p w14:paraId="12DC2B71" w14:textId="77777777" w:rsidR="002E5B42" w:rsidRPr="002E5B42" w:rsidRDefault="00C655FB">
      <w:pPr>
        <w:pStyle w:val="TDC1"/>
        <w:rPr>
          <w:rFonts w:eastAsiaTheme="minorEastAsia"/>
          <w:b w:val="0"/>
          <w:noProof/>
          <w:sz w:val="22"/>
          <w:szCs w:val="22"/>
          <w:lang w:eastAsia="es-CL"/>
        </w:rPr>
      </w:pPr>
      <w:hyperlink w:anchor="_Toc324431421" w:history="1">
        <w:r w:rsidR="002E5B42" w:rsidRPr="002E5B42">
          <w:rPr>
            <w:rStyle w:val="Hipervnculo"/>
            <w:rFonts w:cs="Arial"/>
            <w:noProof/>
          </w:rPr>
          <w:t>8.</w:t>
        </w:r>
        <w:r w:rsidR="002E5B42" w:rsidRPr="002E5B42">
          <w:rPr>
            <w:rFonts w:eastAsiaTheme="minorEastAsia"/>
            <w:b w:val="0"/>
            <w:noProof/>
            <w:sz w:val="22"/>
            <w:szCs w:val="22"/>
            <w:lang w:eastAsia="es-CL"/>
          </w:rPr>
          <w:tab/>
        </w:r>
        <w:r w:rsidR="002E5B42" w:rsidRPr="002E5B42">
          <w:rPr>
            <w:rStyle w:val="Hipervnculo"/>
            <w:rFonts w:cs="Arial"/>
            <w:noProof/>
          </w:rPr>
          <w:t>MODELO DE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_Toc324431421 \h </w:instrText>
        </w:r>
        <w:r w:rsidR="002E5B42" w:rsidRPr="002E5B42">
          <w:rPr>
            <w:noProof/>
            <w:webHidden/>
          </w:rPr>
        </w:r>
        <w:r w:rsidR="002E5B42" w:rsidRPr="002E5B42">
          <w:rPr>
            <w:noProof/>
            <w:webHidden/>
          </w:rPr>
          <w:fldChar w:fldCharType="separate"/>
        </w:r>
        <w:r w:rsidR="002E5B42" w:rsidRPr="002E5B42">
          <w:rPr>
            <w:noProof/>
            <w:webHidden/>
          </w:rPr>
          <w:t>73</w:t>
        </w:r>
        <w:r w:rsidR="002E5B42" w:rsidRPr="002E5B42">
          <w:rPr>
            <w:noProof/>
            <w:webHidden/>
          </w:rPr>
          <w:fldChar w:fldCharType="end"/>
        </w:r>
      </w:hyperlink>
    </w:p>
    <w:p w14:paraId="237B42F4" w14:textId="77777777" w:rsidR="002E5B42" w:rsidRPr="002E5B42" w:rsidRDefault="00C655FB">
      <w:pPr>
        <w:pStyle w:val="TDC1"/>
        <w:rPr>
          <w:rFonts w:eastAsiaTheme="minorEastAsia"/>
          <w:b w:val="0"/>
          <w:noProof/>
          <w:sz w:val="22"/>
          <w:szCs w:val="22"/>
          <w:lang w:eastAsia="es-CL"/>
        </w:rPr>
      </w:pPr>
      <w:hyperlink w:anchor="_Toc324431422" w:history="1">
        <w:r w:rsidR="002E5B42" w:rsidRPr="002E5B42">
          <w:rPr>
            <w:rStyle w:val="Hipervnculo"/>
            <w:rFonts w:cs="Arial"/>
            <w:noProof/>
          </w:rPr>
          <w:t>9.</w:t>
        </w:r>
        <w:r w:rsidR="002E5B42" w:rsidRPr="002E5B42">
          <w:rPr>
            <w:rFonts w:eastAsiaTheme="minorEastAsia"/>
            <w:b w:val="0"/>
            <w:noProof/>
            <w:sz w:val="22"/>
            <w:szCs w:val="22"/>
            <w:lang w:eastAsia="es-CL"/>
          </w:rPr>
          <w:tab/>
        </w:r>
        <w:r w:rsidR="002E5B42" w:rsidRPr="002E5B42">
          <w:rPr>
            <w:rStyle w:val="Hipervnculo"/>
            <w:rFonts w:cs="Arial"/>
            <w:noProof/>
          </w:rPr>
          <w:t>LA EMPRESA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_Toc324431422 \h </w:instrText>
        </w:r>
        <w:r w:rsidR="002E5B42" w:rsidRPr="002E5B42">
          <w:rPr>
            <w:noProof/>
            <w:webHidden/>
          </w:rPr>
        </w:r>
        <w:r w:rsidR="002E5B42" w:rsidRPr="002E5B42">
          <w:rPr>
            <w:noProof/>
            <w:webHidden/>
          </w:rPr>
          <w:fldChar w:fldCharType="separate"/>
        </w:r>
        <w:r w:rsidR="002E5B42" w:rsidRPr="002E5B42">
          <w:rPr>
            <w:noProof/>
            <w:webHidden/>
          </w:rPr>
          <w:t>78</w:t>
        </w:r>
        <w:r w:rsidR="002E5B42" w:rsidRPr="002E5B42">
          <w:rPr>
            <w:noProof/>
            <w:webHidden/>
          </w:rPr>
          <w:fldChar w:fldCharType="end"/>
        </w:r>
      </w:hyperlink>
    </w:p>
    <w:p w14:paraId="4AC44742" w14:textId="77777777" w:rsidR="002E5B42" w:rsidRPr="002E5B42" w:rsidRDefault="00C655FB">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002E5B42" w:rsidRPr="002E5B42">
          <w:rPr>
            <w:rStyle w:val="Hipervnculo"/>
            <w:rFonts w:ascii="Arial" w:hAnsi="Arial" w:cs="Arial"/>
            <w:noProof/>
            <w:lang w:val="es-CL"/>
          </w:rPr>
          <w:t>9.1.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organizacional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78</w:t>
        </w:r>
        <w:r w:rsidR="002E5B42" w:rsidRPr="002E5B42">
          <w:rPr>
            <w:rFonts w:ascii="Arial" w:hAnsi="Arial" w:cs="Arial"/>
            <w:noProof/>
            <w:webHidden/>
          </w:rPr>
          <w:fldChar w:fldCharType="end"/>
        </w:r>
      </w:hyperlink>
    </w:p>
    <w:p w14:paraId="66EE86CA" w14:textId="77777777" w:rsidR="002E5B42" w:rsidRPr="002E5B42" w:rsidRDefault="00C655FB">
      <w:pPr>
        <w:pStyle w:val="TDC1"/>
        <w:rPr>
          <w:rFonts w:eastAsiaTheme="minorEastAsia"/>
          <w:b w:val="0"/>
          <w:noProof/>
          <w:sz w:val="22"/>
          <w:szCs w:val="22"/>
          <w:lang w:eastAsia="es-CL"/>
        </w:rPr>
      </w:pPr>
      <w:hyperlink w:anchor="_Toc324431424" w:history="1">
        <w:r w:rsidR="002E5B42" w:rsidRPr="002E5B42">
          <w:rPr>
            <w:rStyle w:val="Hipervnculo"/>
            <w:rFonts w:cs="Arial"/>
            <w:noProof/>
          </w:rPr>
          <w:t>10.</w:t>
        </w:r>
        <w:r w:rsidR="002E5B42" w:rsidRPr="002E5B42">
          <w:rPr>
            <w:rFonts w:eastAsiaTheme="minorEastAsia"/>
            <w:b w:val="0"/>
            <w:noProof/>
            <w:sz w:val="22"/>
            <w:szCs w:val="22"/>
            <w:lang w:eastAsia="es-CL"/>
          </w:rPr>
          <w:tab/>
        </w:r>
        <w:r w:rsidR="002E5B42" w:rsidRPr="002E5B42">
          <w:rPr>
            <w:rStyle w:val="Hipervnculo"/>
            <w:rFonts w:cs="Arial"/>
            <w:noProof/>
          </w:rPr>
          <w:t>ESTUDIO COMERCIAL</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_Toc324431424 \h </w:instrText>
        </w:r>
        <w:r w:rsidR="002E5B42" w:rsidRPr="002E5B42">
          <w:rPr>
            <w:noProof/>
            <w:webHidden/>
          </w:rPr>
        </w:r>
        <w:r w:rsidR="002E5B42" w:rsidRPr="002E5B42">
          <w:rPr>
            <w:noProof/>
            <w:webHidden/>
          </w:rPr>
          <w:fldChar w:fldCharType="separate"/>
        </w:r>
        <w:r w:rsidR="002E5B42" w:rsidRPr="002E5B42">
          <w:rPr>
            <w:noProof/>
            <w:webHidden/>
          </w:rPr>
          <w:t>82</w:t>
        </w:r>
        <w:r w:rsidR="002E5B42" w:rsidRPr="002E5B42">
          <w:rPr>
            <w:noProof/>
            <w:webHidden/>
          </w:rPr>
          <w:fldChar w:fldCharType="end"/>
        </w:r>
      </w:hyperlink>
    </w:p>
    <w:p w14:paraId="67B5EF16"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002E5B42" w:rsidRPr="002E5B42">
          <w:rPr>
            <w:rStyle w:val="Hipervnculo"/>
            <w:rFonts w:ascii="Arial" w:hAnsi="Arial" w:cs="Arial"/>
            <w:noProof/>
            <w:lang w:val="es-CL"/>
          </w:rPr>
          <w:t>10.1.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Estrategia comercial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82</w:t>
        </w:r>
        <w:r w:rsidR="002E5B42" w:rsidRPr="002E5B42">
          <w:rPr>
            <w:rFonts w:ascii="Arial" w:hAnsi="Arial" w:cs="Arial"/>
            <w:noProof/>
            <w:webHidden/>
          </w:rPr>
          <w:fldChar w:fldCharType="end"/>
        </w:r>
      </w:hyperlink>
    </w:p>
    <w:p w14:paraId="49A21AEC"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002E5B42" w:rsidRPr="002E5B42">
          <w:rPr>
            <w:rStyle w:val="Hipervnculo"/>
            <w:rFonts w:ascii="Arial" w:hAnsi="Arial" w:cs="Arial"/>
            <w:noProof/>
          </w:rPr>
          <w:t>10.1.1.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corto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83</w:t>
        </w:r>
        <w:r w:rsidR="002E5B42" w:rsidRPr="002E5B42">
          <w:rPr>
            <w:rFonts w:ascii="Arial" w:hAnsi="Arial" w:cs="Arial"/>
            <w:noProof/>
            <w:webHidden/>
          </w:rPr>
          <w:fldChar w:fldCharType="end"/>
        </w:r>
      </w:hyperlink>
    </w:p>
    <w:p w14:paraId="6AEFBA35"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002E5B42" w:rsidRPr="002E5B42">
          <w:rPr>
            <w:rStyle w:val="Hipervnculo"/>
            <w:rFonts w:ascii="Arial" w:hAnsi="Arial" w:cs="Arial"/>
            <w:noProof/>
          </w:rPr>
          <w:t>10.1.2.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mediano/largo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84</w:t>
        </w:r>
        <w:r w:rsidR="002E5B42" w:rsidRPr="002E5B42">
          <w:rPr>
            <w:rFonts w:ascii="Arial" w:hAnsi="Arial" w:cs="Arial"/>
            <w:noProof/>
            <w:webHidden/>
          </w:rPr>
          <w:fldChar w:fldCharType="end"/>
        </w:r>
      </w:hyperlink>
    </w:p>
    <w:p w14:paraId="09C7615E" w14:textId="77777777" w:rsidR="002E5B42" w:rsidRPr="002E5B42" w:rsidRDefault="00C655FB">
      <w:pPr>
        <w:pStyle w:val="TDC1"/>
        <w:rPr>
          <w:rFonts w:eastAsiaTheme="minorEastAsia"/>
          <w:b w:val="0"/>
          <w:noProof/>
          <w:sz w:val="22"/>
          <w:szCs w:val="22"/>
          <w:lang w:eastAsia="es-CL"/>
        </w:rPr>
      </w:pPr>
      <w:hyperlink w:anchor="_Toc324431428" w:history="1">
        <w:r w:rsidR="002E5B42" w:rsidRPr="002E5B42">
          <w:rPr>
            <w:rStyle w:val="Hipervnculo"/>
            <w:rFonts w:cs="Arial"/>
            <w:noProof/>
          </w:rPr>
          <w:t>11.</w:t>
        </w:r>
        <w:r w:rsidR="002E5B42" w:rsidRPr="002E5B42">
          <w:rPr>
            <w:rFonts w:eastAsiaTheme="minorEastAsia"/>
            <w:b w:val="0"/>
            <w:noProof/>
            <w:sz w:val="22"/>
            <w:szCs w:val="22"/>
            <w:lang w:eastAsia="es-CL"/>
          </w:rPr>
          <w:tab/>
        </w:r>
        <w:r w:rsidR="002E5B42" w:rsidRPr="002E5B42">
          <w:rPr>
            <w:rStyle w:val="Hipervnculo"/>
            <w:rFonts w:cs="Arial"/>
            <w:noProof/>
          </w:rPr>
          <w:t>EVALUACIÓN ECONÓMICA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_Toc324431428 \h </w:instrText>
        </w:r>
        <w:r w:rsidR="002E5B42" w:rsidRPr="002E5B42">
          <w:rPr>
            <w:noProof/>
            <w:webHidden/>
          </w:rPr>
        </w:r>
        <w:r w:rsidR="002E5B42" w:rsidRPr="002E5B42">
          <w:rPr>
            <w:noProof/>
            <w:webHidden/>
          </w:rPr>
          <w:fldChar w:fldCharType="separate"/>
        </w:r>
        <w:r w:rsidR="002E5B42" w:rsidRPr="002E5B42">
          <w:rPr>
            <w:noProof/>
            <w:webHidden/>
          </w:rPr>
          <w:t>86</w:t>
        </w:r>
        <w:r w:rsidR="002E5B42" w:rsidRPr="002E5B42">
          <w:rPr>
            <w:noProof/>
            <w:webHidden/>
          </w:rPr>
          <w:fldChar w:fldCharType="end"/>
        </w:r>
      </w:hyperlink>
    </w:p>
    <w:p w14:paraId="40EF0C05"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002E5B42" w:rsidRPr="002E5B42">
          <w:rPr>
            <w:rStyle w:val="Hipervnculo"/>
            <w:rFonts w:ascii="Arial" w:hAnsi="Arial" w:cs="Arial"/>
            <w:noProof/>
            <w:lang w:val="es-CL"/>
          </w:rPr>
          <w:t>11.1.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de costos e inversión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86</w:t>
        </w:r>
        <w:r w:rsidR="002E5B42" w:rsidRPr="002E5B42">
          <w:rPr>
            <w:rFonts w:ascii="Arial" w:hAnsi="Arial" w:cs="Arial"/>
            <w:noProof/>
            <w:webHidden/>
          </w:rPr>
          <w:fldChar w:fldCharType="end"/>
        </w:r>
      </w:hyperlink>
    </w:p>
    <w:p w14:paraId="2DACF07D"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002E5B42" w:rsidRPr="002E5B42">
          <w:rPr>
            <w:rStyle w:val="Hipervnculo"/>
            <w:rFonts w:ascii="Arial" w:hAnsi="Arial" w:cs="Arial"/>
            <w:noProof/>
            <w:lang w:val="es-CL"/>
          </w:rPr>
          <w:t>11.2.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Ingresos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88</w:t>
        </w:r>
        <w:r w:rsidR="002E5B42" w:rsidRPr="002E5B42">
          <w:rPr>
            <w:rFonts w:ascii="Arial" w:hAnsi="Arial" w:cs="Arial"/>
            <w:noProof/>
            <w:webHidden/>
          </w:rPr>
          <w:fldChar w:fldCharType="end"/>
        </w:r>
      </w:hyperlink>
    </w:p>
    <w:p w14:paraId="5E92A8A0"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002E5B42" w:rsidRPr="002E5B42">
          <w:rPr>
            <w:rStyle w:val="Hipervnculo"/>
            <w:rFonts w:ascii="Arial" w:hAnsi="Arial" w:cs="Arial"/>
            <w:noProof/>
            <w:lang w:val="es-CL"/>
          </w:rPr>
          <w:t>11.3.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Resultado esperado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3B5BEB53"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002E5B42" w:rsidRPr="002E5B42">
          <w:rPr>
            <w:rStyle w:val="Hipervnculo"/>
            <w:rFonts w:ascii="Arial" w:hAnsi="Arial" w:cs="Arial"/>
            <w:noProof/>
          </w:rPr>
          <w:t>11.3.1.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A: Pesimista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505FA9E4"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002E5B42" w:rsidRPr="002E5B42">
          <w:rPr>
            <w:rStyle w:val="Hipervnculo"/>
            <w:rFonts w:ascii="Arial" w:hAnsi="Arial" w:cs="Arial"/>
            <w:noProof/>
          </w:rPr>
          <w:t>11.3.2.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B: Optimista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01056866"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002E5B42" w:rsidRPr="002E5B42">
          <w:rPr>
            <w:rStyle w:val="Hipervnculo"/>
            <w:rFonts w:ascii="Arial" w:hAnsi="Arial" w:cs="Arial"/>
            <w:noProof/>
            <w:lang w:val="es-CL"/>
          </w:rPr>
          <w:t>11.4.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Análisis de sensibilidad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4782B8FE"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002E5B42" w:rsidRPr="002E5B42">
          <w:rPr>
            <w:rStyle w:val="Hipervnculo"/>
            <w:rFonts w:ascii="Arial" w:hAnsi="Arial" w:cs="Arial"/>
            <w:noProof/>
          </w:rPr>
          <w:t>11.4.1.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tasa de crecimiento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CFFBAFE"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002E5B42" w:rsidRPr="002E5B42">
          <w:rPr>
            <w:rStyle w:val="Hipervnculo"/>
            <w:rFonts w:ascii="Arial" w:hAnsi="Arial" w:cs="Arial"/>
            <w:noProof/>
          </w:rPr>
          <w:t>11.4.2.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precio módulo de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9B59BF4" w14:textId="77777777" w:rsidR="002E5B42" w:rsidRPr="002E5B42" w:rsidRDefault="00C655FB">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002E5B42" w:rsidRPr="002E5B42">
          <w:rPr>
            <w:rStyle w:val="Hipervnculo"/>
            <w:rFonts w:ascii="Arial" w:hAnsi="Arial" w:cs="Arial"/>
            <w:noProof/>
          </w:rPr>
          <w:t>11.4.3.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de costos fijos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92</w:t>
        </w:r>
        <w:r w:rsidR="002E5B42" w:rsidRPr="002E5B42">
          <w:rPr>
            <w:rFonts w:ascii="Arial" w:hAnsi="Arial" w:cs="Arial"/>
            <w:noProof/>
            <w:webHidden/>
          </w:rPr>
          <w:fldChar w:fldCharType="end"/>
        </w:r>
      </w:hyperlink>
    </w:p>
    <w:p w14:paraId="472CDF3E" w14:textId="77777777" w:rsidR="002E5B42" w:rsidRPr="002E5B42" w:rsidRDefault="00C655FB">
      <w:pPr>
        <w:pStyle w:val="TDC1"/>
        <w:rPr>
          <w:rFonts w:eastAsiaTheme="minorEastAsia"/>
          <w:b w:val="0"/>
          <w:noProof/>
          <w:sz w:val="22"/>
          <w:szCs w:val="22"/>
          <w:lang w:eastAsia="es-CL"/>
        </w:rPr>
      </w:pPr>
      <w:hyperlink w:anchor="_Toc324431438" w:history="1">
        <w:r w:rsidR="002E5B42" w:rsidRPr="002E5B42">
          <w:rPr>
            <w:rStyle w:val="Hipervnculo"/>
            <w:rFonts w:cs="Arial"/>
            <w:noProof/>
          </w:rPr>
          <w:t>12.</w:t>
        </w:r>
        <w:r w:rsidR="002E5B42" w:rsidRPr="002E5B42">
          <w:rPr>
            <w:rFonts w:eastAsiaTheme="minorEastAsia"/>
            <w:b w:val="0"/>
            <w:noProof/>
            <w:sz w:val="22"/>
            <w:szCs w:val="22"/>
            <w:lang w:eastAsia="es-CL"/>
          </w:rPr>
          <w:tab/>
        </w:r>
        <w:r w:rsidR="002E5B42" w:rsidRPr="002E5B42">
          <w:rPr>
            <w:rStyle w:val="Hipervnculo"/>
            <w:rFonts w:cs="Arial"/>
            <w:noProof/>
          </w:rPr>
          <w:t>ANEXOS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_Toc324431438 \h </w:instrText>
        </w:r>
        <w:r w:rsidR="002E5B42" w:rsidRPr="002E5B42">
          <w:rPr>
            <w:noProof/>
            <w:webHidden/>
          </w:rPr>
        </w:r>
        <w:r w:rsidR="002E5B42" w:rsidRPr="002E5B42">
          <w:rPr>
            <w:noProof/>
            <w:webHidden/>
          </w:rPr>
          <w:fldChar w:fldCharType="separate"/>
        </w:r>
        <w:r w:rsidR="002E5B42" w:rsidRPr="002E5B42">
          <w:rPr>
            <w:noProof/>
            <w:webHidden/>
          </w:rPr>
          <w:t>93</w:t>
        </w:r>
        <w:r w:rsidR="002E5B42" w:rsidRPr="002E5B42">
          <w:rPr>
            <w:noProof/>
            <w:webHidden/>
          </w:rPr>
          <w:fldChar w:fldCharType="end"/>
        </w:r>
      </w:hyperlink>
    </w:p>
    <w:p w14:paraId="1F7D3441"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002E5B42" w:rsidRPr="002E5B42">
          <w:rPr>
            <w:rStyle w:val="Hipervnculo"/>
            <w:rFonts w:ascii="Arial" w:hAnsi="Arial" w:cs="Arial"/>
            <w:noProof/>
            <w:lang w:val="es-CL"/>
          </w:rPr>
          <w:t>12.1.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criterios premio pyme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93</w:t>
        </w:r>
        <w:r w:rsidR="002E5B42" w:rsidRPr="002E5B42">
          <w:rPr>
            <w:rFonts w:ascii="Arial" w:hAnsi="Arial" w:cs="Arial"/>
            <w:noProof/>
            <w:webHidden/>
          </w:rPr>
          <w:fldChar w:fldCharType="end"/>
        </w:r>
      </w:hyperlink>
    </w:p>
    <w:p w14:paraId="214A5637"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002E5B42" w:rsidRPr="002E5B42">
          <w:rPr>
            <w:rStyle w:val="Hipervnculo"/>
            <w:rFonts w:ascii="Arial" w:hAnsi="Arial" w:cs="Arial"/>
            <w:noProof/>
            <w:lang w:val="es-CL"/>
          </w:rPr>
          <w:t>12.2.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95</w:t>
        </w:r>
        <w:r w:rsidR="002E5B42" w:rsidRPr="002E5B42">
          <w:rPr>
            <w:rFonts w:ascii="Arial" w:hAnsi="Arial" w:cs="Arial"/>
            <w:noProof/>
            <w:webHidden/>
          </w:rPr>
          <w:fldChar w:fldCharType="end"/>
        </w:r>
      </w:hyperlink>
    </w:p>
    <w:p w14:paraId="3BDA4317" w14:textId="77777777" w:rsidR="002E5B42" w:rsidRPr="002E5B42" w:rsidRDefault="00C655FB">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002E5B42" w:rsidRPr="002E5B42">
          <w:rPr>
            <w:rStyle w:val="Hipervnculo"/>
            <w:rFonts w:ascii="Arial" w:hAnsi="Arial" w:cs="Arial"/>
            <w:noProof/>
            <w:lang w:val="es-CL"/>
          </w:rPr>
          <w:t>12.3.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b</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96</w:t>
        </w:r>
        <w:r w:rsidR="002E5B42"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7591484E" w14:textId="48D5B171" w:rsidR="004340AC" w:rsidRPr="008F4DD2" w:rsidRDefault="004340AC" w:rsidP="000463A6">
      <w:pPr>
        <w:pStyle w:val="TITULOTESIS"/>
        <w:numPr>
          <w:ilvl w:val="0"/>
          <w:numId w:val="0"/>
        </w:numPr>
        <w:ind w:left="720" w:hanging="720"/>
        <w:jc w:val="both"/>
        <w:rPr>
          <w:lang w:eastAsia="es-CL"/>
        </w:rPr>
      </w:pPr>
      <w:bookmarkStart w:id="0" w:name="_Toc324431381"/>
      <w:bookmarkStart w:id="1" w:name="_Toc324431380"/>
      <w:r w:rsidRPr="008F4DD2">
        <w:lastRenderedPageBreak/>
        <w:t>RESUMEN EJECUTIVO</w:t>
      </w:r>
      <w:bookmarkEnd w:id="0"/>
    </w:p>
    <w:p w14:paraId="618FD7F0" w14:textId="77777777" w:rsidR="004340AC" w:rsidRPr="008F4DD2" w:rsidRDefault="004340AC" w:rsidP="004340AC">
      <w:pPr>
        <w:pStyle w:val="Style-1"/>
        <w:spacing w:line="360" w:lineRule="auto"/>
        <w:jc w:val="both"/>
        <w:rPr>
          <w:rFonts w:ascii="Arial" w:hAnsi="Arial" w:cs="Arial"/>
          <w:b/>
          <w:bCs/>
          <w:color w:val="000000"/>
        </w:rPr>
      </w:pPr>
    </w:p>
    <w:p w14:paraId="665BF8EA"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Sistema de Asesoría Integral para Micro y pequeñas empresas, denominado con la sigla SAIM. Dentro de éste mismo se encuentran la evaluación del entorno del negocio, la descripción de los clientes a los que apunta el proyecto, y la correspondiente evaluación económica.</w:t>
      </w:r>
    </w:p>
    <w:p w14:paraId="716903F8" w14:textId="77777777" w:rsidR="004340AC" w:rsidRPr="008F4DD2" w:rsidRDefault="004340AC" w:rsidP="004340AC">
      <w:pPr>
        <w:pStyle w:val="Style-1"/>
        <w:spacing w:line="360" w:lineRule="auto"/>
        <w:jc w:val="both"/>
        <w:rPr>
          <w:rFonts w:ascii="Arial" w:hAnsi="Arial" w:cs="Arial"/>
          <w:bCs/>
          <w:color w:val="000000"/>
        </w:rPr>
      </w:pPr>
    </w:p>
    <w:p w14:paraId="64CA2E90"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 en nuestro país. Emprendimientos importantes se ven limitados debido a la carencia de experiencia, financiamiento y asociatividad que existe en este grupo empresarial.</w:t>
      </w:r>
    </w:p>
    <w:p w14:paraId="3B6932B0" w14:textId="77777777" w:rsidR="004340AC" w:rsidRPr="008F4DD2" w:rsidRDefault="004340AC" w:rsidP="004340AC">
      <w:pPr>
        <w:pStyle w:val="Style-1"/>
        <w:spacing w:line="360" w:lineRule="auto"/>
        <w:ind w:firstLine="720"/>
        <w:jc w:val="both"/>
        <w:rPr>
          <w:rFonts w:ascii="Arial" w:hAnsi="Arial" w:cs="Arial"/>
          <w:bCs/>
          <w:color w:val="000000"/>
        </w:rPr>
      </w:pPr>
    </w:p>
    <w:p w14:paraId="4DCA64C0"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6887F948" w14:textId="77777777" w:rsidR="004340AC" w:rsidRPr="008F4DD2" w:rsidRDefault="004340AC" w:rsidP="004340AC">
      <w:pPr>
        <w:pStyle w:val="Style-1"/>
        <w:spacing w:line="360" w:lineRule="auto"/>
        <w:ind w:firstLine="720"/>
        <w:jc w:val="both"/>
        <w:rPr>
          <w:rFonts w:ascii="Arial" w:hAnsi="Arial" w:cs="Arial"/>
          <w:bCs/>
          <w:color w:val="000000"/>
        </w:rPr>
      </w:pPr>
    </w:p>
    <w:p w14:paraId="43732FB3"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El SAIM ofrece una serie de servicios en formato de módulos, donde la comunicación vía Web es la principal forma de interacción entre la empresa y sus clientes. Todos los contenidos tienen acceso a través de Internet, sin dejar de lado la relación comercial y responsabilidad que tiene el sistema con sus usuarios.</w:t>
      </w:r>
    </w:p>
    <w:p w14:paraId="34F9B920" w14:textId="77777777" w:rsidR="004340AC" w:rsidRPr="008F4DD2" w:rsidRDefault="004340AC" w:rsidP="004340AC">
      <w:pPr>
        <w:pStyle w:val="Style-1"/>
        <w:spacing w:line="360" w:lineRule="auto"/>
        <w:jc w:val="both"/>
        <w:rPr>
          <w:rFonts w:ascii="Arial" w:hAnsi="Arial" w:cs="Arial"/>
          <w:bCs/>
          <w:color w:val="000000"/>
        </w:rPr>
      </w:pPr>
    </w:p>
    <w:p w14:paraId="6B3FC4F5"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 donde sus clientes no necesitarán recurrir directamente a otras entidades para resolver sus problemas, obtener ayuda, o lo que sea que estimen necesario para el desarrollo de sus negocios. Esto se consigue orquestando un negocio en asociación con otras empresas prestadoras de servicios, quienes serán parte importante del desarrollo de este proyecto, ya que complementan el producto que se entregará al público.</w:t>
      </w:r>
    </w:p>
    <w:p w14:paraId="66AD8F7B" w14:textId="722CF34B" w:rsidR="00F64971" w:rsidRPr="008F4DD2" w:rsidRDefault="004340AC" w:rsidP="00A51666">
      <w:pPr>
        <w:pStyle w:val="TITULOTESIS"/>
        <w:jc w:val="both"/>
      </w:pPr>
      <w:r>
        <w:br w:type="page"/>
      </w:r>
      <w:r w:rsidR="00F64971" w:rsidRPr="008F4DD2">
        <w:lastRenderedPageBreak/>
        <w:t>INTRODUCCIÓN</w:t>
      </w:r>
      <w:bookmarkEnd w:id="1"/>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5D8151BE" w14:textId="531F5F21" w:rsidR="00F64971" w:rsidRPr="008F4DD2" w:rsidRDefault="00F64971" w:rsidP="004340AC">
      <w:pPr>
        <w:pStyle w:val="TITULOTESIS"/>
        <w:numPr>
          <w:ilvl w:val="0"/>
          <w:numId w:val="0"/>
        </w:numPr>
        <w:ind w:left="720"/>
        <w:jc w:val="both"/>
        <w:rPr>
          <w:bCs w:val="0"/>
        </w:rPr>
      </w:pPr>
    </w:p>
    <w:p w14:paraId="4529C063" w14:textId="77777777" w:rsidR="00F64971" w:rsidRPr="008F4DD2" w:rsidRDefault="00F64971" w:rsidP="00A51666">
      <w:pPr>
        <w:pStyle w:val="TITULOTESIS"/>
        <w:jc w:val="both"/>
      </w:pPr>
      <w:r w:rsidRPr="008F4DD2">
        <w:br w:type="page"/>
      </w:r>
      <w:bookmarkStart w:id="2" w:name="_Toc32443138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443138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443138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443138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443138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443138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443138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443138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443139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443139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385D2D">
      <w:pPr>
        <w:numPr>
          <w:ilvl w:val="0"/>
          <w:numId w:val="2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4431392"/>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3"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3"/>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4431394"/>
      <w:r w:rsidRPr="008F4DD2">
        <w:rPr>
          <w:lang w:val="es-CL"/>
        </w:rPr>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4431395"/>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6" w:name="_Toc324431396"/>
      <w:r>
        <w:lastRenderedPageBreak/>
        <w:t>Perfil del c</w:t>
      </w:r>
      <w:r w:rsidRPr="008F4DD2">
        <w:t>liente</w:t>
      </w:r>
      <w:bookmarkEnd w:id="16"/>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4431397"/>
      <w:r w:rsidR="004F6828" w:rsidRPr="008F4DD2">
        <w:lastRenderedPageBreak/>
        <w:t>ANÁLISIS DE MERCADO</w:t>
      </w:r>
      <w:bookmarkEnd w:id="17"/>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4431398"/>
      <w:r w:rsidRPr="008F4DD2">
        <w:rPr>
          <w:lang w:val="es-CL"/>
        </w:rPr>
        <w:t>Tamaño de mercado</w:t>
      </w:r>
      <w:bookmarkEnd w:id="18"/>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4431399"/>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4431400"/>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61.25pt" o:ole="">
            <v:imagedata r:id="rId36" o:title=""/>
          </v:shape>
          <o:OLEObject Type="Embed" ProgID="Excel.Sheet.12" ShapeID="_x0000_i1025" DrawAspect="Content" ObjectID="_1273091165"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4431401"/>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4431402"/>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4431403"/>
      <w:r w:rsidRPr="008F4DD2">
        <w:lastRenderedPageBreak/>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4" w:name="_Toc324431404"/>
      <w:r w:rsidRPr="008F4DD2">
        <w:lastRenderedPageBreak/>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4431405"/>
      <w:r w:rsidRPr="008F4DD2">
        <w:t>Actual gobierno y las EMT</w:t>
      </w:r>
      <w:bookmarkEnd w:id="25"/>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4431406"/>
      <w:r w:rsidRPr="008F4DD2">
        <w:t>Conclusiones</w:t>
      </w:r>
      <w:bookmarkEnd w:id="26"/>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4431407"/>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4431408"/>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29" w:name="_Toc324431409"/>
      <w:r w:rsidRPr="008F4DD2">
        <w:rPr>
          <w:lang w:val="es-CL"/>
        </w:rPr>
        <w:lastRenderedPageBreak/>
        <w:t>Módulos</w:t>
      </w:r>
      <w:r w:rsidR="00556A77" w:rsidRPr="008F4DD2">
        <w:rPr>
          <w:lang w:val="es-CL"/>
        </w:rPr>
        <w:t xml:space="preserve"> del </w:t>
      </w:r>
      <w:r w:rsidR="007D676C">
        <w:rPr>
          <w:lang w:val="es-CL"/>
        </w:rPr>
        <w:t>SAIM</w:t>
      </w:r>
      <w:bookmarkEnd w:id="29"/>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0" w:name="_Toc324431410"/>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Los contenidos de los cursos se irán generando según las necesidades identificadas en el mercado y, principalmente, en el grupo de empresas afiliadas al SAIM. Esto último, 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4431411"/>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w:t>
      </w:r>
      <w:r w:rsidRPr="008F4DD2">
        <w:rPr>
          <w:rFonts w:ascii="Arial" w:hAnsi="Arial" w:cs="Arial"/>
          <w:color w:val="000000"/>
        </w:rPr>
        <w:lastRenderedPageBreak/>
        <w:t>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4431412"/>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3" w:name="_Toc324431413"/>
      <w:r>
        <w:t>Modulo 4: G</w:t>
      </w:r>
      <w:r w:rsidR="00A85D67" w:rsidRPr="008F4DD2">
        <w:t>estión</w:t>
      </w:r>
      <w:bookmarkEnd w:id="43"/>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4" w:name="_Toc324431414"/>
      <w:r>
        <w:t>Modulo 5: C</w:t>
      </w:r>
      <w:r w:rsidR="00A85D67" w:rsidRPr="008F4DD2">
        <w:t>alidad</w:t>
      </w:r>
      <w:bookmarkEnd w:id="44"/>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5" w:name="_Toc324431415"/>
      <w:r w:rsidRPr="008F4DD2">
        <w:t xml:space="preserve">Modulo 6: </w:t>
      </w:r>
      <w:r w:rsidR="007850CB">
        <w:t>R</w:t>
      </w:r>
      <w:r w:rsidRPr="008F4DD2">
        <w:t xml:space="preserve">ed de </w:t>
      </w:r>
      <w:r w:rsidR="007850CB">
        <w:t>N</w:t>
      </w:r>
      <w:r w:rsidRPr="008F4DD2">
        <w:t>egocio</w:t>
      </w:r>
      <w:r w:rsidR="007850CB">
        <w:t>s</w:t>
      </w:r>
      <w:bookmarkEnd w:id="45"/>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6" w:name="_Toc324431416"/>
      <w:r w:rsidRPr="008F4DD2">
        <w:rPr>
          <w:lang w:val="es-CL"/>
        </w:rPr>
        <w:t>El Sistema SAIM</w:t>
      </w:r>
      <w:bookmarkEnd w:id="46"/>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lastRenderedPageBreak/>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El SAIM se alimenta de los datos de 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lastRenderedPageBreak/>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7"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7"/>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8" w:name="_Toc324431418"/>
      <w:r w:rsidRPr="008F4DD2">
        <w:rPr>
          <w:lang w:val="es-CL"/>
        </w:rPr>
        <w:t xml:space="preserve">Principales características del </w:t>
      </w:r>
      <w:r w:rsidR="00774B06">
        <w:rPr>
          <w:lang w:val="es-CL"/>
        </w:rPr>
        <w:t>SAIM</w:t>
      </w:r>
      <w:bookmarkEnd w:id="48"/>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385D2D">
      <w:pPr>
        <w:pStyle w:val="Style-1"/>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49" w:name="_Toc324431419"/>
      <w:r w:rsidRPr="008F4DD2">
        <w:rPr>
          <w:lang w:val="es-CL"/>
        </w:rPr>
        <w:t xml:space="preserve">Ventajas y desventajas del </w:t>
      </w:r>
      <w:r w:rsidR="00FE5C2D">
        <w:rPr>
          <w:lang w:val="es-CL"/>
        </w:rPr>
        <w:t>SAIM</w:t>
      </w:r>
      <w:bookmarkEnd w:id="49"/>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57EDE93C" w14:textId="0399B73C" w:rsidR="00805415" w:rsidRPr="00F25612"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t>Desventajas</w:t>
      </w:r>
    </w:p>
    <w:p w14:paraId="2D6EBEBB" w14:textId="77777777" w:rsidR="00805415" w:rsidRPr="00FE5C2D" w:rsidRDefault="00805415" w:rsidP="00805415">
      <w:pPr>
        <w:pStyle w:val="SubseccinTesis"/>
        <w:rPr>
          <w:u w:val="single"/>
          <w:lang w:val="es-CL"/>
        </w:rPr>
      </w:pPr>
    </w:p>
    <w:p w14:paraId="0C97D165" w14:textId="5738552B"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443142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En relación al personal, empresas mostraron disconformidad en los resultados de sus procesos de selección de trabajadores. En algunos casos se dio a entender que no </w:t>
      </w:r>
      <w:r w:rsidRPr="008F4DD2">
        <w:rPr>
          <w:rFonts w:ascii="Arial" w:hAnsi="Arial" w:cs="Arial"/>
          <w:color w:val="000000"/>
        </w:rPr>
        <w:lastRenderedPageBreak/>
        <w:t>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4431421"/>
      <w:r w:rsidR="00A85D67" w:rsidRPr="008F4DD2">
        <w:lastRenderedPageBreak/>
        <w:t>MODELO DE NEGOCIO</w:t>
      </w:r>
      <w:bookmarkEnd w:id="51"/>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bookmarkStart w:id="52" w:name="_Toc274224643"/>
      <w:bookmarkStart w:id="53" w:name="_Toc277000544"/>
      <w:r w:rsidRPr="008F4DD2">
        <w:rPr>
          <w:rFonts w:ascii="Arial" w:hAnsi="Arial" w:cs="Arial"/>
          <w:bCs/>
          <w:color w:val="000000"/>
        </w:rPr>
        <w:t>Segmentos de clientes</w:t>
      </w:r>
      <w:bookmarkEnd w:id="52"/>
      <w:bookmarkEnd w:id="53"/>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385D2D">
      <w:pPr>
        <w:pStyle w:val="Style-2"/>
        <w:numPr>
          <w:ilvl w:val="0"/>
          <w:numId w:val="29"/>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385D2D">
      <w:pPr>
        <w:pStyle w:val="Style-2"/>
        <w:numPr>
          <w:ilvl w:val="0"/>
          <w:numId w:val="29"/>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0" w:name="_Toc301627463"/>
      <w:bookmarkStart w:id="71" w:name="_Toc301627536"/>
      <w:bookmarkStart w:id="72" w:name="_Toc301628326"/>
      <w:bookmarkEnd w:id="70"/>
      <w:bookmarkEnd w:id="71"/>
      <w:bookmarkEnd w:id="72"/>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3" w:name="_Toc324431422"/>
      <w:r w:rsidR="00546F57" w:rsidRPr="008F4DD2">
        <w:lastRenderedPageBreak/>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443142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6" type="#_x0000_t75" style="width:311.5pt;height:249.5pt" o:ole="">
            <v:imagedata r:id="rId52" o:title=""/>
          </v:shape>
          <o:OLEObject Type="Embed" ProgID="Visio.Drawing.11" ShapeID="_x0000_i1026" DrawAspect="Content" ObjectID="_1273091166"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4431424"/>
      <w:r w:rsidR="00F64971" w:rsidRPr="008F4DD2">
        <w:lastRenderedPageBreak/>
        <w:t>ESTUDIO COMERCIAL</w:t>
      </w:r>
      <w:bookmarkEnd w:id="78"/>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79" w:name="_Toc324431425"/>
      <w:r w:rsidRPr="008F4DD2">
        <w:rPr>
          <w:lang w:val="es-CL"/>
        </w:rPr>
        <w:t>Estrategia comercial</w:t>
      </w:r>
      <w:bookmarkEnd w:id="79"/>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1236B057" w:rsidR="00434EB2" w:rsidRPr="008F4DD2" w:rsidRDefault="00434EB2" w:rsidP="00385D2D">
      <w:pPr>
        <w:pStyle w:val="Style-2"/>
        <w:numPr>
          <w:ilvl w:val="0"/>
          <w:numId w:val="22"/>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385D2D">
      <w:pPr>
        <w:pStyle w:val="Style-2"/>
        <w:numPr>
          <w:ilvl w:val="0"/>
          <w:numId w:val="22"/>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17159B18"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164880D6"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 xml:space="preserve">Gráfico 10.1: </w:t>
      </w:r>
      <w:r w:rsidR="00B64827">
        <w:rPr>
          <w:rFonts w:ascii="Arial" w:hAnsi="Arial" w:cs="Arial"/>
          <w:sz w:val="16"/>
          <w:szCs w:val="16"/>
        </w:rPr>
        <w:t>Modelo</w:t>
      </w:r>
      <w:r w:rsidRPr="00542433">
        <w:rPr>
          <w:rFonts w:ascii="Arial" w:hAnsi="Arial" w:cs="Arial"/>
          <w:sz w:val="16"/>
          <w:szCs w:val="16"/>
        </w:rPr>
        <w:t xml:space="preserve">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0" w:name="_Toc32443142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68347C3"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w:t>
      </w:r>
      <w:r w:rsidR="00B64827">
        <w:rPr>
          <w:rFonts w:ascii="Arial" w:hAnsi="Arial" w:cs="Arial"/>
        </w:rPr>
        <w:t xml:space="preserve">de </w:t>
      </w:r>
      <w:r w:rsidRPr="008F4DD2">
        <w:rPr>
          <w:rFonts w:ascii="Arial" w:hAnsi="Arial" w:cs="Arial"/>
        </w:rPr>
        <w:t>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458D373C"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A44078">
        <w:rPr>
          <w:rFonts w:ascii="Arial" w:hAnsi="Arial" w:cs="Arial"/>
        </w:rPr>
        <w:t>5</w:t>
      </w:r>
      <w:r w:rsidR="00DA76FD">
        <w:rPr>
          <w:rFonts w:ascii="Arial" w:hAnsi="Arial" w:cs="Arial"/>
        </w:rPr>
        <w:t>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r w:rsidR="00B64827">
        <w:rPr>
          <w:rStyle w:val="Refdenotaalpie"/>
          <w:rFonts w:ascii="Arial" w:hAnsi="Arial"/>
        </w:rPr>
        <w:footnoteReference w:id="12"/>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3A93962D" w:rsidR="00ED6598"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w:t>
      </w:r>
      <w:r w:rsidR="00DA76FD" w:rsidRPr="00DA76FD">
        <w:rPr>
          <w:rFonts w:ascii="Arial" w:hAnsi="Arial" w:cs="Arial"/>
          <w:i/>
        </w:rPr>
        <w:t>core business</w:t>
      </w:r>
      <w:r w:rsidRPr="008F4DD2">
        <w:rPr>
          <w:rFonts w:ascii="Arial" w:hAnsi="Arial" w:cs="Arial"/>
        </w:rPr>
        <w:t xml:space="preserve">) el cual se calcula que sea, dentro del primer año, </w:t>
      </w:r>
      <w:r w:rsidRPr="008F4DD2">
        <w:rPr>
          <w:rFonts w:ascii="Arial" w:hAnsi="Arial" w:cs="Arial"/>
        </w:rPr>
        <w:lastRenderedPageBreak/>
        <w:t xml:space="preserve">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4AF506E7" w14:textId="77777777" w:rsidR="00A1598D" w:rsidRPr="008F4DD2" w:rsidRDefault="00A1598D" w:rsidP="00A51666">
      <w:pPr>
        <w:pStyle w:val="Style-2"/>
        <w:spacing w:line="360" w:lineRule="auto"/>
        <w:contextualSpacing/>
        <w:jc w:val="both"/>
        <w:rPr>
          <w:rFonts w:ascii="Arial" w:hAnsi="Arial" w:cs="Arial"/>
        </w:rPr>
      </w:pP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4510854C"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000B042D">
        <w:rPr>
          <w:rFonts w:ascii="Arial" w:hAnsi="Arial" w:cs="Arial"/>
        </w:rPr>
        <w:t xml:space="preserve"> clientes del </w:t>
      </w:r>
      <w:r w:rsidR="00DF7ECD">
        <w:rPr>
          <w:rFonts w:ascii="Arial" w:hAnsi="Arial" w:cs="Arial"/>
        </w:rPr>
        <w:t>módulo</w:t>
      </w:r>
      <w:r w:rsidR="000B042D">
        <w:rPr>
          <w:rFonts w:ascii="Arial" w:hAnsi="Arial" w:cs="Arial"/>
        </w:rPr>
        <w:t xml:space="preserve"> de G</w:t>
      </w:r>
      <w:r w:rsidRPr="008F4DD2">
        <w:rPr>
          <w:rFonts w:ascii="Arial" w:hAnsi="Arial" w:cs="Arial"/>
        </w:rPr>
        <w:t>estión</w:t>
      </w:r>
      <w:r w:rsidR="003755C5">
        <w:rPr>
          <w:rFonts w:ascii="Arial" w:hAnsi="Arial" w:cs="Arial"/>
        </w:rPr>
        <w:t xml:space="preserve"> y porque no es el </w:t>
      </w:r>
      <w:r w:rsidR="00DF7ECD">
        <w:rPr>
          <w:rFonts w:ascii="Arial" w:hAnsi="Arial" w:cs="Arial"/>
        </w:rPr>
        <w:t>producto</w:t>
      </w:r>
      <w:r w:rsidR="003755C5">
        <w:rPr>
          <w:rFonts w:ascii="Arial" w:hAnsi="Arial" w:cs="Arial"/>
        </w:rPr>
        <w:t xml:space="preserve"> principal a ofrecer. Es por ello que</w:t>
      </w:r>
      <w:r w:rsidRPr="008F4DD2">
        <w:rPr>
          <w:rFonts w:ascii="Arial" w:hAnsi="Arial" w:cs="Arial"/>
        </w:rPr>
        <w:t xml:space="preserve"> </w:t>
      </w:r>
      <w:r w:rsidR="00DF7ECD">
        <w:rPr>
          <w:rFonts w:ascii="Arial" w:hAnsi="Arial" w:cs="Arial"/>
        </w:rPr>
        <w:t xml:space="preserve">se espera </w:t>
      </w:r>
      <w:r w:rsidR="003755C5">
        <w:rPr>
          <w:rFonts w:ascii="Arial" w:hAnsi="Arial" w:cs="Arial"/>
        </w:rPr>
        <w:t>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443142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3A92176C" w14:textId="77777777" w:rsidR="009B665F" w:rsidRDefault="009B665F" w:rsidP="00A51666">
      <w:pPr>
        <w:pStyle w:val="Style-2"/>
        <w:spacing w:line="360" w:lineRule="auto"/>
        <w:contextualSpacing/>
        <w:jc w:val="both"/>
        <w:rPr>
          <w:rFonts w:ascii="Arial" w:hAnsi="Arial" w:cs="Arial"/>
        </w:rPr>
      </w:pPr>
      <w:r>
        <w:rPr>
          <w:rFonts w:ascii="Arial" w:hAnsi="Arial" w:cs="Arial"/>
        </w:rPr>
        <w:t>En el mediano plazo (entre el 6to y 12vo mes</w:t>
      </w:r>
      <w:r w:rsidR="00ED6598" w:rsidRPr="008F4DD2">
        <w:rPr>
          <w:rFonts w:ascii="Arial" w:hAnsi="Arial" w:cs="Arial"/>
        </w:rPr>
        <w:t xml:space="preserve">) </w:t>
      </w:r>
      <w:r>
        <w:rPr>
          <w:rFonts w:ascii="Arial" w:hAnsi="Arial" w:cs="Arial"/>
        </w:rPr>
        <w:t xml:space="preserve">complementará la oferta con el módulo de Asesoría. Se estima que el 50% de los usuarios de Gestión, en promedio, solicitará al menos una asesoría. </w:t>
      </w:r>
    </w:p>
    <w:p w14:paraId="50A258FC" w14:textId="77777777" w:rsidR="00C655FB" w:rsidRDefault="00C655FB" w:rsidP="00A51666">
      <w:pPr>
        <w:pStyle w:val="Style-2"/>
        <w:spacing w:line="360" w:lineRule="auto"/>
        <w:contextualSpacing/>
        <w:jc w:val="both"/>
        <w:rPr>
          <w:rFonts w:ascii="Arial" w:hAnsi="Arial" w:cs="Arial"/>
        </w:rPr>
      </w:pPr>
    </w:p>
    <w:p w14:paraId="62640CA6" w14:textId="762D3C2D" w:rsidR="009B665F" w:rsidRDefault="009B665F" w:rsidP="00A51666">
      <w:pPr>
        <w:pStyle w:val="Style-2"/>
        <w:spacing w:line="360" w:lineRule="auto"/>
        <w:contextualSpacing/>
        <w:jc w:val="both"/>
        <w:rPr>
          <w:rFonts w:ascii="Arial" w:hAnsi="Arial" w:cs="Arial"/>
        </w:rPr>
      </w:pPr>
      <w:r>
        <w:rPr>
          <w:rFonts w:ascii="Arial" w:hAnsi="Arial" w:cs="Arial"/>
        </w:rPr>
        <w:t xml:space="preserve">Además se asume un precio promedio </w:t>
      </w:r>
      <w:r w:rsidR="007E5245">
        <w:rPr>
          <w:rFonts w:ascii="Arial" w:hAnsi="Arial" w:cs="Arial"/>
        </w:rPr>
        <w:t xml:space="preserve">por asesoría de $100.000, considerando la diversidad </w:t>
      </w:r>
      <w:r w:rsidR="00C655FB">
        <w:rPr>
          <w:rFonts w:ascii="Arial" w:hAnsi="Arial" w:cs="Arial"/>
        </w:rPr>
        <w:t>de servicios y un mayor volumen de prestaciones de menor precio.</w:t>
      </w:r>
    </w:p>
    <w:p w14:paraId="1FD411A0" w14:textId="77777777" w:rsidR="00ED6598" w:rsidRPr="008F4DD2" w:rsidRDefault="00ED6598" w:rsidP="00A51666">
      <w:pPr>
        <w:pStyle w:val="Style-2"/>
        <w:spacing w:line="360" w:lineRule="auto"/>
        <w:contextualSpacing/>
        <w:jc w:val="both"/>
        <w:rPr>
          <w:rFonts w:ascii="Arial" w:hAnsi="Arial" w:cs="Arial"/>
        </w:rPr>
      </w:pPr>
    </w:p>
    <w:p w14:paraId="33B9AD24" w14:textId="7687A690" w:rsidR="007E5245" w:rsidRDefault="00ED6598" w:rsidP="00A51666">
      <w:pPr>
        <w:pStyle w:val="Style-2"/>
        <w:spacing w:line="360" w:lineRule="auto"/>
        <w:contextualSpacing/>
        <w:jc w:val="both"/>
        <w:rPr>
          <w:rFonts w:ascii="Arial" w:hAnsi="Arial" w:cs="Arial"/>
        </w:rPr>
      </w:pPr>
      <w:r w:rsidRPr="008F4DD2">
        <w:rPr>
          <w:rFonts w:ascii="Arial" w:hAnsi="Arial" w:cs="Arial"/>
        </w:rPr>
        <w:t>En el largo plazo (</w:t>
      </w:r>
      <w:r w:rsidR="007E5245">
        <w:rPr>
          <w:rFonts w:ascii="Arial" w:hAnsi="Arial" w:cs="Arial"/>
        </w:rPr>
        <w:t>desde el año 2, en adelante</w:t>
      </w:r>
      <w:r w:rsidRPr="008F4DD2">
        <w:rPr>
          <w:rFonts w:ascii="Arial" w:hAnsi="Arial" w:cs="Arial"/>
        </w:rPr>
        <w:t xml:space="preserve">) se completará la parrilla de servicios, dando la puesta en marcha de la Red </w:t>
      </w:r>
      <w:r w:rsidR="006A51E7">
        <w:rPr>
          <w:rFonts w:ascii="Arial" w:hAnsi="Arial" w:cs="Arial"/>
        </w:rPr>
        <w:t>de Negocios</w:t>
      </w:r>
      <w:r w:rsidRPr="008F4DD2">
        <w:rPr>
          <w:rFonts w:ascii="Arial" w:hAnsi="Arial" w:cs="Arial"/>
        </w:rPr>
        <w:t xml:space="preserve"> y Certificación. </w:t>
      </w:r>
      <w:r w:rsidR="007E5245">
        <w:rPr>
          <w:rFonts w:ascii="Arial" w:hAnsi="Arial" w:cs="Arial"/>
        </w:rPr>
        <w:t>Para é</w:t>
      </w:r>
      <w:r w:rsidRPr="008F4DD2">
        <w:rPr>
          <w:rFonts w:ascii="Arial" w:hAnsi="Arial" w:cs="Arial"/>
        </w:rPr>
        <w:t>ste último</w:t>
      </w:r>
      <w:r w:rsidR="007E5245">
        <w:rPr>
          <w:rFonts w:ascii="Arial" w:hAnsi="Arial" w:cs="Arial"/>
        </w:rPr>
        <w:t xml:space="preserve">, se estima el volumen de venta bajo el mismo criterio utilizado para el módulo de Asesoría, </w:t>
      </w:r>
      <w:r w:rsidR="003203B0">
        <w:rPr>
          <w:rFonts w:ascii="Arial" w:hAnsi="Arial" w:cs="Arial"/>
        </w:rPr>
        <w:t>pero con un precio de $50.000</w:t>
      </w:r>
      <w:r w:rsidR="006A51E7">
        <w:rPr>
          <w:rFonts w:ascii="Arial" w:hAnsi="Arial" w:cs="Arial"/>
        </w:rPr>
        <w:t>,</w:t>
      </w:r>
      <w:r w:rsidR="003203B0">
        <w:rPr>
          <w:rFonts w:ascii="Arial" w:hAnsi="Arial" w:cs="Arial"/>
        </w:rPr>
        <w:t xml:space="preserve"> p</w:t>
      </w:r>
      <w:r w:rsidR="007E5245">
        <w:rPr>
          <w:rFonts w:ascii="Arial" w:hAnsi="Arial" w:cs="Arial"/>
        </w:rPr>
        <w:t>r</w:t>
      </w:r>
      <w:r w:rsidR="003203B0">
        <w:rPr>
          <w:rFonts w:ascii="Arial" w:hAnsi="Arial" w:cs="Arial"/>
        </w:rPr>
        <w:t>o</w:t>
      </w:r>
      <w:r w:rsidR="007E5245">
        <w:rPr>
          <w:rFonts w:ascii="Arial" w:hAnsi="Arial" w:cs="Arial"/>
        </w:rPr>
        <w:t>medio.</w:t>
      </w:r>
    </w:p>
    <w:p w14:paraId="701675FB" w14:textId="77777777" w:rsidR="007E5245" w:rsidRDefault="007E5245" w:rsidP="00A51666">
      <w:pPr>
        <w:pStyle w:val="Style-2"/>
        <w:spacing w:line="360" w:lineRule="auto"/>
        <w:contextualSpacing/>
        <w:jc w:val="both"/>
        <w:rPr>
          <w:rFonts w:ascii="Arial" w:hAnsi="Arial" w:cs="Arial"/>
        </w:rPr>
      </w:pPr>
    </w:p>
    <w:p w14:paraId="57F3ECD9" w14:textId="77777777" w:rsidR="007E5245" w:rsidRDefault="007E5245" w:rsidP="00A51666">
      <w:pPr>
        <w:pStyle w:val="Style-2"/>
        <w:spacing w:line="360" w:lineRule="auto"/>
        <w:contextualSpacing/>
        <w:jc w:val="both"/>
        <w:rPr>
          <w:rFonts w:ascii="Arial" w:hAnsi="Arial" w:cs="Arial"/>
        </w:rPr>
      </w:pPr>
      <w:r>
        <w:rPr>
          <w:rFonts w:ascii="Arial" w:hAnsi="Arial" w:cs="Arial"/>
        </w:rPr>
        <w:lastRenderedPageBreak/>
        <w:t>El valor de cada prestación variará según la naturaleza de la certificación asociada.</w:t>
      </w:r>
    </w:p>
    <w:p w14:paraId="63C55B73" w14:textId="1C8168A2" w:rsidR="00ED6598" w:rsidRDefault="007E5245" w:rsidP="00A51666">
      <w:pPr>
        <w:pStyle w:val="Style-2"/>
        <w:spacing w:line="360" w:lineRule="auto"/>
        <w:contextualSpacing/>
        <w:jc w:val="both"/>
        <w:rPr>
          <w:rFonts w:ascii="Arial" w:hAnsi="Arial" w:cs="Arial"/>
        </w:rPr>
      </w:pPr>
      <w:r>
        <w:rPr>
          <w:rFonts w:ascii="Arial" w:hAnsi="Arial" w:cs="Arial"/>
        </w:rPr>
        <w:br/>
      </w:r>
      <w:r w:rsidR="00700E95" w:rsidRPr="008F4DD2">
        <w:rPr>
          <w:rFonts w:ascii="Arial" w:hAnsi="Arial" w:cs="Arial"/>
        </w:rPr>
        <w:t xml:space="preserve">Con la puesta en marcha del servicio de Red </w:t>
      </w:r>
      <w:r w:rsidR="00D612F0">
        <w:rPr>
          <w:rFonts w:ascii="Arial" w:hAnsi="Arial" w:cs="Arial"/>
        </w:rPr>
        <w:t>de Negocios</w:t>
      </w:r>
      <w:r w:rsidR="00700E95" w:rsidRPr="008F4DD2">
        <w:rPr>
          <w:rFonts w:ascii="Arial" w:hAnsi="Arial" w:cs="Arial"/>
        </w:rPr>
        <w:t xml:space="preserve"> se </w:t>
      </w:r>
      <w:r>
        <w:rPr>
          <w:rFonts w:ascii="Arial" w:hAnsi="Arial" w:cs="Arial"/>
        </w:rPr>
        <w:t>concretará</w:t>
      </w:r>
      <w:r w:rsidR="00700E95" w:rsidRPr="008F4DD2">
        <w:rPr>
          <w:rFonts w:ascii="Arial" w:hAnsi="Arial" w:cs="Arial"/>
        </w:rPr>
        <w:t xml:space="preserve"> una estructura robusta de servicios, por lo que se calcula que el 70% de los cli</w:t>
      </w:r>
      <w:r w:rsidR="003B3A00">
        <w:rPr>
          <w:rFonts w:ascii="Arial" w:hAnsi="Arial" w:cs="Arial"/>
        </w:rPr>
        <w:t>entes afiliados al servicio de G</w:t>
      </w:r>
      <w:r w:rsidR="00700E95" w:rsidRPr="008F4DD2">
        <w:rPr>
          <w:rFonts w:ascii="Arial" w:hAnsi="Arial" w:cs="Arial"/>
        </w:rPr>
        <w:t xml:space="preserve">estión </w:t>
      </w:r>
      <w:r>
        <w:rPr>
          <w:rFonts w:ascii="Arial" w:hAnsi="Arial" w:cs="Arial"/>
        </w:rPr>
        <w:t xml:space="preserve">se haga parte de esta red, </w:t>
      </w:r>
      <w:r w:rsidR="00700E95" w:rsidRPr="008F4DD2">
        <w:rPr>
          <w:rFonts w:ascii="Arial" w:hAnsi="Arial" w:cs="Arial"/>
        </w:rPr>
        <w:t>por un costo mensual de $</w:t>
      </w:r>
      <w:r w:rsidR="00B0434D">
        <w:rPr>
          <w:rFonts w:ascii="Arial" w:hAnsi="Arial" w:cs="Arial"/>
        </w:rPr>
        <w:t>10</w:t>
      </w:r>
      <w:r w:rsidR="00700E95"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Default="00A32FDC" w:rsidP="00A32FDC">
      <w:pPr>
        <w:pStyle w:val="Subttulotesis"/>
      </w:pPr>
      <w:r>
        <w:t>Plan de Marketing</w:t>
      </w:r>
    </w:p>
    <w:p w14:paraId="10C0572B" w14:textId="77777777" w:rsidR="00385D2D" w:rsidRPr="008F4DD2" w:rsidRDefault="00385D2D" w:rsidP="00385D2D">
      <w:pPr>
        <w:pStyle w:val="Subttulotesis"/>
        <w:numPr>
          <w:ilvl w:val="0"/>
          <w:numId w:val="0"/>
        </w:numPr>
        <w:ind w:left="720"/>
      </w:pPr>
    </w:p>
    <w:p w14:paraId="3C29BC0A" w14:textId="27A4275A" w:rsidR="00A32FDC" w:rsidRDefault="00A32FDC" w:rsidP="00A32FDC">
      <w:pPr>
        <w:pStyle w:val="3ernivelsubtitulotesis"/>
      </w:pPr>
      <w:r>
        <w:t>Fue</w:t>
      </w:r>
      <w:r w:rsidR="003A32E0">
        <w:t>r</w:t>
      </w:r>
      <w:r>
        <w:t>za de vendedores</w:t>
      </w:r>
    </w:p>
    <w:p w14:paraId="6A07B2BE" w14:textId="77777777" w:rsidR="00F163B4" w:rsidRDefault="00F163B4" w:rsidP="00F163B4">
      <w:pPr>
        <w:pStyle w:val="3ernivelsubtitulotesis"/>
        <w:numPr>
          <w:ilvl w:val="0"/>
          <w:numId w:val="0"/>
        </w:numPr>
      </w:pPr>
      <w:bookmarkStart w:id="82" w:name="_GoBack"/>
      <w:bookmarkEnd w:id="82"/>
    </w:p>
    <w:p w14:paraId="344DCC52" w14:textId="6367A4CF" w:rsidR="003A32E0" w:rsidRPr="00350C15" w:rsidRDefault="00350C15" w:rsidP="003A32E0">
      <w:pPr>
        <w:pStyle w:val="3ernivelsubtitulotesis"/>
        <w:numPr>
          <w:ilvl w:val="0"/>
          <w:numId w:val="0"/>
        </w:numPr>
        <w:rPr>
          <w:b w:val="0"/>
        </w:rPr>
      </w:pPr>
      <w:r w:rsidRPr="00350C15">
        <w:rPr>
          <w:b w:val="0"/>
        </w:rPr>
        <w:t xml:space="preserve">Debido a que el </w:t>
      </w:r>
      <w:r w:rsidR="00F163B4">
        <w:rPr>
          <w:b w:val="0"/>
        </w:rPr>
        <w:t>SAIM es un producto que involucra confianza por parte de los clientes, la forma de presentarlo debe ser a través de una persona que conozca el producto a la perfección, siendo capaz de responder cualquier tipo de consulta y representar la visión de la empresa.</w:t>
      </w:r>
    </w:p>
    <w:p w14:paraId="6D0A0424" w14:textId="77777777" w:rsidR="003A32E0" w:rsidRDefault="003A32E0" w:rsidP="00F163B4">
      <w:pPr>
        <w:pStyle w:val="3ernivelsubtitulotesis"/>
        <w:numPr>
          <w:ilvl w:val="0"/>
          <w:numId w:val="0"/>
        </w:numPr>
        <w:ind w:left="720" w:hanging="720"/>
      </w:pPr>
    </w:p>
    <w:p w14:paraId="59F0C383" w14:textId="1BB769E6" w:rsidR="00F163B4" w:rsidRDefault="00F163B4" w:rsidP="002475D6">
      <w:pPr>
        <w:pStyle w:val="3ernivelsubtitulotesis"/>
        <w:numPr>
          <w:ilvl w:val="0"/>
          <w:numId w:val="0"/>
        </w:numPr>
        <w:rPr>
          <w:b w:val="0"/>
        </w:rPr>
      </w:pPr>
      <w:r w:rsidRPr="002475D6">
        <w:rPr>
          <w:b w:val="0"/>
        </w:rPr>
        <w:t>Es por esto, que inicialmente se contará con 3 ejecutivos de venta</w:t>
      </w:r>
      <w:r w:rsidR="002475D6" w:rsidRPr="002475D6">
        <w:rPr>
          <w:b w:val="0"/>
        </w:rPr>
        <w:t>. Con esta dotación, se espera, mediante la visitas a potenciales empresas clientes, poder concretar los 100 contratos proyectados para modelo de gestión.</w:t>
      </w:r>
    </w:p>
    <w:p w14:paraId="61422E48" w14:textId="77777777" w:rsidR="006412FC" w:rsidRPr="002475D6" w:rsidRDefault="006412FC" w:rsidP="002475D6">
      <w:pPr>
        <w:pStyle w:val="3ernivelsubtitulotesis"/>
        <w:numPr>
          <w:ilvl w:val="0"/>
          <w:numId w:val="0"/>
        </w:numPr>
        <w:rPr>
          <w:b w:val="0"/>
        </w:rPr>
      </w:pPr>
    </w:p>
    <w:p w14:paraId="60302F3B" w14:textId="7313FF9D" w:rsidR="00A32FDC" w:rsidRDefault="006412FC" w:rsidP="00A32FDC">
      <w:pPr>
        <w:pStyle w:val="3ernivelsubtitulotesis"/>
      </w:pPr>
      <w:r>
        <w:t>Em</w:t>
      </w:r>
      <w:r w:rsidR="00A32FDC">
        <w:t>p</w:t>
      </w:r>
      <w:r>
        <w:t>r</w:t>
      </w:r>
      <w:r w:rsidR="00A32FDC">
        <w:t>esas piloto</w:t>
      </w:r>
    </w:p>
    <w:p w14:paraId="42F670EC" w14:textId="77777777" w:rsidR="006412FC" w:rsidRDefault="006412FC" w:rsidP="006412FC">
      <w:pPr>
        <w:pStyle w:val="3ernivelsubtitulotesis"/>
        <w:numPr>
          <w:ilvl w:val="0"/>
          <w:numId w:val="0"/>
        </w:numPr>
      </w:pPr>
    </w:p>
    <w:p w14:paraId="40405BBA" w14:textId="03EC6532" w:rsidR="006412FC" w:rsidRDefault="006412FC" w:rsidP="006412FC">
      <w:pPr>
        <w:pStyle w:val="3ernivelsubtitulotesis"/>
        <w:numPr>
          <w:ilvl w:val="0"/>
          <w:numId w:val="0"/>
        </w:numPr>
        <w:rPr>
          <w:b w:val="0"/>
        </w:rPr>
      </w:pPr>
      <w:r w:rsidRPr="006412FC">
        <w:rPr>
          <w:b w:val="0"/>
        </w:rPr>
        <w:t xml:space="preserve">Con el fin de </w:t>
      </w:r>
      <w:r>
        <w:rPr>
          <w:b w:val="0"/>
        </w:rPr>
        <w:t xml:space="preserve">ofrecer credibilidad, se busca </w:t>
      </w:r>
      <w:r w:rsidR="000642EA">
        <w:rPr>
          <w:b w:val="0"/>
        </w:rPr>
        <w:t xml:space="preserve">desarrollar </w:t>
      </w:r>
      <w:r>
        <w:rPr>
          <w:b w:val="0"/>
        </w:rPr>
        <w:t>una aplica</w:t>
      </w:r>
      <w:r w:rsidR="000642EA">
        <w:rPr>
          <w:b w:val="0"/>
        </w:rPr>
        <w:t xml:space="preserve">ción robusta y libre de errores. Por lo que se </w:t>
      </w:r>
      <w:r w:rsidRPr="006412FC">
        <w:rPr>
          <w:b w:val="0"/>
        </w:rPr>
        <w:t>probar</w:t>
      </w:r>
      <w:r w:rsidR="000642EA">
        <w:rPr>
          <w:b w:val="0"/>
        </w:rPr>
        <w:t>á</w:t>
      </w:r>
      <w:r w:rsidRPr="006412FC">
        <w:rPr>
          <w:b w:val="0"/>
        </w:rPr>
        <w:t xml:space="preserve"> </w:t>
      </w:r>
      <w:r w:rsidR="000642EA">
        <w:rPr>
          <w:b w:val="0"/>
        </w:rPr>
        <w:t>empresas piloto, las que deben coincudir con el prefil del cliente objetivo.</w:t>
      </w:r>
    </w:p>
    <w:p w14:paraId="040D0E5B" w14:textId="77777777" w:rsidR="000642EA" w:rsidRDefault="000642EA" w:rsidP="006412FC">
      <w:pPr>
        <w:pStyle w:val="3ernivelsubtitulotesis"/>
        <w:numPr>
          <w:ilvl w:val="0"/>
          <w:numId w:val="0"/>
        </w:numPr>
        <w:rPr>
          <w:b w:val="0"/>
        </w:rPr>
      </w:pPr>
    </w:p>
    <w:p w14:paraId="2DB113A1" w14:textId="2B00653D" w:rsidR="006412FC" w:rsidRDefault="000642EA" w:rsidP="006412FC">
      <w:pPr>
        <w:pStyle w:val="3ernivelsubtitulotesis"/>
        <w:numPr>
          <w:ilvl w:val="0"/>
          <w:numId w:val="0"/>
        </w:numPr>
        <w:rPr>
          <w:b w:val="0"/>
        </w:rPr>
      </w:pPr>
      <w:r>
        <w:rPr>
          <w:b w:val="0"/>
        </w:rPr>
        <w:t>Producto de la cercanía generada con estas empresas de prueba, se espera que éstas transmitan su experiencia con empresas pares, dando a conocer el producto.</w:t>
      </w:r>
    </w:p>
    <w:p w14:paraId="1F169CBC" w14:textId="77777777" w:rsidR="006412FC" w:rsidRPr="006412FC" w:rsidRDefault="006412FC" w:rsidP="006412FC">
      <w:pPr>
        <w:pStyle w:val="3ernivelsubtitulotesis"/>
        <w:numPr>
          <w:ilvl w:val="0"/>
          <w:numId w:val="0"/>
        </w:numPr>
        <w:rPr>
          <w:b w:val="0"/>
        </w:rPr>
      </w:pPr>
    </w:p>
    <w:p w14:paraId="585B4E56" w14:textId="4493F466" w:rsidR="00A32FDC" w:rsidRDefault="00A32FDC" w:rsidP="00A32FDC">
      <w:pPr>
        <w:pStyle w:val="3ernivelsubtitulotesis"/>
      </w:pPr>
      <w:r>
        <w:t>Presencia en charlas y conferencias</w:t>
      </w:r>
    </w:p>
    <w:p w14:paraId="1C4E6419" w14:textId="77777777" w:rsidR="000642EA" w:rsidRDefault="000642EA" w:rsidP="000642EA">
      <w:pPr>
        <w:pStyle w:val="3ernivelsubtitulotesis"/>
        <w:numPr>
          <w:ilvl w:val="0"/>
          <w:numId w:val="0"/>
        </w:numPr>
      </w:pPr>
    </w:p>
    <w:p w14:paraId="0662D207" w14:textId="00838964" w:rsidR="000642EA" w:rsidRDefault="000642EA" w:rsidP="000642EA">
      <w:pPr>
        <w:pStyle w:val="3ernivelsubtitulotesis"/>
        <w:numPr>
          <w:ilvl w:val="0"/>
          <w:numId w:val="0"/>
        </w:numPr>
        <w:rPr>
          <w:b w:val="0"/>
        </w:rPr>
      </w:pPr>
      <w:r w:rsidRPr="00EE76C0">
        <w:rPr>
          <w:b w:val="0"/>
        </w:rPr>
        <w:t>Se considera que el mejor punto de encuentro con las empresas objetivo es presentandose</w:t>
      </w:r>
      <w:r w:rsidR="00EE76C0" w:rsidRPr="00EE76C0">
        <w:rPr>
          <w:b w:val="0"/>
        </w:rPr>
        <w:t xml:space="preserve"> en charlas relacionadas a</w:t>
      </w:r>
      <w:r w:rsidR="00EE76C0">
        <w:rPr>
          <w:b w:val="0"/>
        </w:rPr>
        <w:t xml:space="preserve"> mejoras en sus empresas (emprendimiento, financiamiento, calidad y aprendizaje, entre otras).</w:t>
      </w:r>
    </w:p>
    <w:p w14:paraId="513A7CBF" w14:textId="77777777" w:rsidR="00EE76C0" w:rsidRDefault="00EE76C0" w:rsidP="000642EA">
      <w:pPr>
        <w:pStyle w:val="3ernivelsubtitulotesis"/>
        <w:numPr>
          <w:ilvl w:val="0"/>
          <w:numId w:val="0"/>
        </w:numPr>
        <w:rPr>
          <w:b w:val="0"/>
        </w:rPr>
      </w:pPr>
    </w:p>
    <w:p w14:paraId="4BD086CD" w14:textId="6D7B0343" w:rsidR="00EE76C0" w:rsidRPr="00EE76C0" w:rsidRDefault="00EE76C0" w:rsidP="000642EA">
      <w:pPr>
        <w:pStyle w:val="3ernivelsubtitulotesis"/>
        <w:numPr>
          <w:ilvl w:val="0"/>
          <w:numId w:val="0"/>
        </w:numPr>
        <w:rPr>
          <w:b w:val="0"/>
        </w:rPr>
      </w:pPr>
      <w:r>
        <w:rPr>
          <w:b w:val="0"/>
        </w:rPr>
        <w:t>En esta instancia se logra mostrar la empresa y su producto, a un nicho específico de clientes objetivo que representan el perfil de cliente buscado.</w:t>
      </w:r>
    </w:p>
    <w:p w14:paraId="181FF9D6" w14:textId="77777777" w:rsidR="000642EA" w:rsidRDefault="000642EA" w:rsidP="000642EA">
      <w:pPr>
        <w:pStyle w:val="3ernivelsubtitulotesis"/>
        <w:numPr>
          <w:ilvl w:val="0"/>
          <w:numId w:val="0"/>
        </w:numPr>
      </w:pPr>
    </w:p>
    <w:p w14:paraId="40A993B2" w14:textId="7B13B3A2" w:rsidR="00A32FDC" w:rsidRDefault="00A32FDC" w:rsidP="00A32FDC">
      <w:pPr>
        <w:pStyle w:val="3ernivelsubtitulotesis"/>
      </w:pPr>
      <w:r>
        <w:t>Presupuesto en Marketing</w:t>
      </w:r>
    </w:p>
    <w:p w14:paraId="4C65CAB5" w14:textId="77777777" w:rsidR="00385D2D" w:rsidRPr="00385D2D" w:rsidRDefault="00385D2D" w:rsidP="00385D2D">
      <w:pPr>
        <w:pStyle w:val="3ernivelsubtitulotesis"/>
        <w:numPr>
          <w:ilvl w:val="0"/>
          <w:numId w:val="0"/>
        </w:numPr>
        <w:rPr>
          <w:b w:val="0"/>
        </w:rPr>
      </w:pPr>
    </w:p>
    <w:p w14:paraId="14796910" w14:textId="675793E2" w:rsidR="00385D2D" w:rsidRPr="00385D2D" w:rsidRDefault="00385D2D" w:rsidP="00385D2D">
      <w:pPr>
        <w:pStyle w:val="3ernivelsubtitulotesis"/>
        <w:numPr>
          <w:ilvl w:val="0"/>
          <w:numId w:val="0"/>
        </w:numPr>
        <w:rPr>
          <w:b w:val="0"/>
        </w:rPr>
      </w:pPr>
      <w:r w:rsidRPr="00385D2D">
        <w:rPr>
          <w:b w:val="0"/>
        </w:rPr>
        <w:t>Se considera que será del 7% del ingreso anual, es decir, para el primer año $7.665.000.</w:t>
      </w:r>
    </w:p>
    <w:p w14:paraId="11FEBC87" w14:textId="77777777" w:rsidR="00385D2D" w:rsidRPr="00385D2D" w:rsidRDefault="00385D2D" w:rsidP="00385D2D">
      <w:pPr>
        <w:pStyle w:val="3ernivelsubtitulotesis"/>
        <w:numPr>
          <w:ilvl w:val="0"/>
          <w:numId w:val="0"/>
        </w:numPr>
        <w:rPr>
          <w:b w:val="0"/>
        </w:rPr>
      </w:pPr>
    </w:p>
    <w:p w14:paraId="25D13007" w14:textId="04130127" w:rsidR="00385D2D" w:rsidRPr="00385D2D" w:rsidRDefault="00385D2D" w:rsidP="00385D2D">
      <w:pPr>
        <w:pStyle w:val="3ernivelsubtitulotesis"/>
        <w:numPr>
          <w:ilvl w:val="0"/>
          <w:numId w:val="0"/>
        </w:numPr>
        <w:rPr>
          <w:b w:val="0"/>
        </w:rPr>
      </w:pPr>
      <w:r>
        <w:rPr>
          <w:b w:val="0"/>
        </w:rPr>
        <w:t>Esta tasa de crecimiento permite sostener en el tiempo un crecimiento en ventas del 30%.</w:t>
      </w: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7" type="#_x0000_t75" style="width:187.5pt;height:77.7pt" o:ole="">
            <v:imagedata r:id="rId55" o:title=""/>
          </v:shape>
          <o:OLEObject Type="Embed" ProgID="Excel.Sheet.8" ShapeID="_x0000_i1027" DrawAspect="Content" ObjectID="_1273091167"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55pt;height:219.55pt" o:ole="">
            <v:imagedata r:id="rId57" o:title=""/>
          </v:shape>
          <o:OLEObject Type="Embed" ProgID="Excel.Sheet.8" ShapeID="_x0000_i1028" DrawAspect="Content" ObjectID="_1273091168"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385D2D">
      <w:pPr>
        <w:pStyle w:val="Style-2"/>
        <w:numPr>
          <w:ilvl w:val="0"/>
          <w:numId w:val="20"/>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9" type="#_x0000_t75" style="width:472.65pt;height:188.2pt" o:ole="">
            <v:imagedata r:id="rId59" o:title=""/>
          </v:shape>
          <o:OLEObject Type="Embed" ProgID="Excel.Sheet.8" ShapeID="_x0000_i1029" DrawAspect="Content" ObjectID="_1273091169"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3B1C841D" w:rsidR="00F64971" w:rsidRPr="008F4DD2" w:rsidRDefault="00644858" w:rsidP="00FF4CA5">
      <w:pPr>
        <w:pStyle w:val="Subttulotesis"/>
        <w:rPr>
          <w:lang w:val="es-CL"/>
        </w:rPr>
      </w:pPr>
      <w:bookmarkStart w:id="108" w:name="_Toc324431431"/>
      <w:r>
        <w:rPr>
          <w:lang w:val="es-CL"/>
        </w:rPr>
        <w:lastRenderedPageBreak/>
        <w:t>Escenario (Resultado)</w:t>
      </w:r>
      <w:r w:rsidR="00FF4CA5" w:rsidRPr="008F4DD2">
        <w:rPr>
          <w:lang w:val="es-CL"/>
        </w:rPr>
        <w:t xml:space="preserve"> </w:t>
      </w:r>
      <w:r>
        <w:rPr>
          <w:lang w:val="es-CL"/>
        </w:rPr>
        <w:t>E</w:t>
      </w:r>
      <w:r w:rsidR="00FF4CA5" w:rsidRPr="008F4DD2">
        <w:rPr>
          <w:lang w:val="es-CL"/>
        </w:rPr>
        <w:t>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09" w:name="_Toc324431432"/>
      <w:r w:rsidRPr="008F4DD2">
        <w:t xml:space="preserve">Escenario </w:t>
      </w:r>
      <w:r w:rsidR="008F39F7">
        <w:t>P</w:t>
      </w:r>
      <w:r w:rsidRPr="008F4DD2">
        <w:t>esimista</w:t>
      </w:r>
      <w:bookmarkEnd w:id="109"/>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r>
              <w:rPr>
                <w:rFonts w:ascii="Arial" w:hAnsi="Arial" w:cs="Arial"/>
                <w:b/>
                <w:bCs/>
                <w:color w:val="FFFFFF"/>
              </w:rPr>
              <w:t>Tasa Descuento</w:t>
            </w:r>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$500 </w:t>
      </w:r>
      <w:r w:rsidRPr="008F4DD2">
        <w:rPr>
          <w:rFonts w:ascii="Arial" w:hAnsi="Arial" w:cs="Arial"/>
          <w:bCs/>
        </w:rPr>
        <w:lastRenderedPageBreak/>
        <w:t>a la mensualidad del módulo de gestión, le VAN se vuelve a hacer positivo, alcanzando los $456.361.</w:t>
      </w:r>
      <w:r w:rsidR="00673FC1" w:rsidRPr="008F4DD2">
        <w:rPr>
          <w:rStyle w:val="Refdenotaalpie"/>
          <w:rFonts w:ascii="Arial" w:hAnsi="Arial"/>
          <w:bCs/>
        </w:rPr>
        <w:footnoteReference w:id="13"/>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4431434"/>
      <w:r w:rsidRPr="008F4DD2">
        <w:rPr>
          <w:lang w:val="es-CL"/>
        </w:rPr>
        <w:t>Análisis de sensibilidad</w:t>
      </w:r>
      <w:bookmarkEnd w:id="110"/>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4431435"/>
      <w:r w:rsidRPr="008F4DD2">
        <w:t>Sensibilización tasa de crecimiento</w:t>
      </w:r>
      <w:bookmarkEnd w:id="111"/>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443143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6FA83B" w14:textId="77777777" w:rsidR="000D1204" w:rsidRPr="000D1204" w:rsidRDefault="000D1204" w:rsidP="008F39F7">
      <w:pPr>
        <w:jc w:val="center"/>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3" w:name="_Toc324431437"/>
      <w:r>
        <w:t>Sensibilización de costos fijos</w:t>
      </w:r>
      <w:bookmarkEnd w:id="113"/>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4" w:name="_Toc324431438"/>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4431439"/>
      <w:r w:rsidRPr="008F4DD2">
        <w:rPr>
          <w:lang w:val="es-CL"/>
        </w:rPr>
        <w:t>Descripción de criterios premio pyme</w:t>
      </w:r>
      <w:bookmarkEnd w:id="115"/>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27BAEE39" w:rsidR="000009D2" w:rsidRPr="008F4DD2" w:rsidRDefault="00B2206B" w:rsidP="00B2206B">
      <w:pPr>
        <w:pStyle w:val="Subttulotesis"/>
        <w:rPr>
          <w:lang w:val="es-CL"/>
        </w:rPr>
      </w:pPr>
      <w:bookmarkStart w:id="116" w:name="_Toc324431440"/>
      <w:r w:rsidRPr="008F4DD2">
        <w:rPr>
          <w:lang w:val="es-CL"/>
        </w:rPr>
        <w:lastRenderedPageBreak/>
        <w:t>Flujo de caja</w:t>
      </w:r>
      <w:r w:rsidR="00644858">
        <w:rPr>
          <w:lang w:val="es-CL"/>
        </w:rPr>
        <w:t>: E</w:t>
      </w:r>
      <w:r w:rsidRPr="008F4DD2">
        <w:rPr>
          <w:lang w:val="es-CL"/>
        </w:rPr>
        <w:t xml:space="preserve">scenario </w:t>
      </w:r>
      <w:bookmarkEnd w:id="116"/>
      <w:r w:rsidR="00644858">
        <w:rPr>
          <w:lang w:val="es-CL"/>
        </w:rPr>
        <w:t>Pesimista</w:t>
      </w:r>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6C3CF1D6" w:rsidR="00F7223E" w:rsidRPr="008F4DD2" w:rsidRDefault="00B2206B" w:rsidP="00B2206B">
      <w:pPr>
        <w:pStyle w:val="Subttulotesis"/>
        <w:rPr>
          <w:lang w:val="es-CL"/>
        </w:rPr>
      </w:pPr>
      <w:bookmarkStart w:id="117" w:name="_Toc324431441"/>
      <w:r w:rsidRPr="008F4DD2">
        <w:rPr>
          <w:lang w:val="es-CL"/>
        </w:rPr>
        <w:lastRenderedPageBreak/>
        <w:t>Flujo de caja</w:t>
      </w:r>
      <w:r w:rsidR="00644858">
        <w:rPr>
          <w:lang w:val="es-CL"/>
        </w:rPr>
        <w:t>: E</w:t>
      </w:r>
      <w:r w:rsidRPr="008F4DD2">
        <w:rPr>
          <w:lang w:val="es-CL"/>
        </w:rPr>
        <w:t xml:space="preserve">scenario </w:t>
      </w:r>
      <w:bookmarkEnd w:id="117"/>
      <w:r w:rsidR="00644858">
        <w:rPr>
          <w:lang w:val="es-CL"/>
        </w:rPr>
        <w:t>Esperado</w:t>
      </w:r>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1A5B01F6" w14:textId="37CF4545" w:rsidR="005F26C0" w:rsidRDefault="005F26C0" w:rsidP="00A51666">
      <w:pPr>
        <w:pStyle w:val="Style-2"/>
        <w:spacing w:line="360" w:lineRule="auto"/>
        <w:contextualSpacing/>
        <w:jc w:val="both"/>
        <w:rPr>
          <w:rFonts w:ascii="Arial" w:hAnsi="Arial" w:cs="Arial"/>
          <w:b/>
          <w:color w:val="000000"/>
        </w:rPr>
      </w:pP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EE76C0" w:rsidRDefault="00EE76C0">
      <w:r>
        <w:separator/>
      </w:r>
    </w:p>
  </w:endnote>
  <w:endnote w:type="continuationSeparator" w:id="0">
    <w:p w14:paraId="36CF026D" w14:textId="77777777" w:rsidR="00EE76C0" w:rsidRDefault="00EE7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EE76C0" w:rsidRDefault="00EE76C0">
      <w:r>
        <w:separator/>
      </w:r>
    </w:p>
  </w:footnote>
  <w:footnote w:type="continuationSeparator" w:id="0">
    <w:p w14:paraId="6D6642F2" w14:textId="77777777" w:rsidR="00EE76C0" w:rsidRDefault="00EE76C0">
      <w:r>
        <w:continuationSeparator/>
      </w:r>
    </w:p>
  </w:footnote>
  <w:footnote w:id="1">
    <w:p w14:paraId="30EDA4C8" w14:textId="77777777" w:rsidR="00EE76C0" w:rsidRDefault="00EE76C0">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EE76C0" w:rsidRPr="00304F52" w:rsidRDefault="00EE76C0"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EE76C0" w:rsidRPr="00304F52" w:rsidRDefault="00EE76C0"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EE76C0" w:rsidRPr="00304F52" w:rsidRDefault="00EE76C0"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EE76C0" w:rsidRPr="00304F52" w:rsidRDefault="00EE76C0"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EE76C0" w:rsidRPr="00304F52" w:rsidRDefault="00EE76C0"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EE76C0" w:rsidRPr="0015498B" w:rsidRDefault="00EE76C0">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EE76C0" w:rsidRPr="00304F52" w:rsidRDefault="00EE76C0"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EE76C0" w:rsidRPr="008C60CB" w:rsidRDefault="00EE76C0">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EE76C0" w:rsidRPr="008F4DCB" w:rsidRDefault="00EE76C0">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4589B2D7" w:rsidR="00EE76C0" w:rsidRPr="002A0D89" w:rsidRDefault="00EE76C0"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Necesidades a satisfacer.</w:t>
      </w:r>
    </w:p>
  </w:footnote>
  <w:footnote w:id="12">
    <w:p w14:paraId="61920FE4" w14:textId="35B5B6CA" w:rsidR="00EE76C0" w:rsidRPr="00B64827" w:rsidRDefault="00EE76C0">
      <w:pPr>
        <w:pStyle w:val="Textonotapie"/>
        <w:rPr>
          <w:lang w:val="es-ES_tradnl"/>
        </w:rPr>
      </w:pPr>
      <w:r>
        <w:rPr>
          <w:rStyle w:val="Refdenotaalpie"/>
        </w:rPr>
        <w:footnoteRef/>
      </w:r>
      <w:r>
        <w:t xml:space="preserve"> Más detalle en</w:t>
      </w:r>
      <w:r w:rsidRPr="00B64827">
        <w:t xml:space="preserve"> Capítulo 9.2</w:t>
      </w:r>
      <w:r>
        <w:t>: Plan de Marketing.</w:t>
      </w:r>
    </w:p>
  </w:footnote>
  <w:footnote w:id="13">
    <w:p w14:paraId="33C9B31C" w14:textId="77777777" w:rsidR="00EE76C0" w:rsidRPr="00673FC1" w:rsidRDefault="00EE76C0">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7">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9">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1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1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0">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1">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4">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26">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11"/>
  </w:num>
  <w:num w:numId="3">
    <w:abstractNumId w:val="19"/>
  </w:num>
  <w:num w:numId="4">
    <w:abstractNumId w:val="24"/>
  </w:num>
  <w:num w:numId="5">
    <w:abstractNumId w:val="7"/>
  </w:num>
  <w:num w:numId="6">
    <w:abstractNumId w:val="10"/>
  </w:num>
  <w:num w:numId="7">
    <w:abstractNumId w:val="20"/>
  </w:num>
  <w:num w:numId="8">
    <w:abstractNumId w:val="6"/>
  </w:num>
  <w:num w:numId="9">
    <w:abstractNumId w:val="22"/>
  </w:num>
  <w:num w:numId="10">
    <w:abstractNumId w:val="9"/>
  </w:num>
  <w:num w:numId="11">
    <w:abstractNumId w:val="12"/>
  </w:num>
  <w:num w:numId="12">
    <w:abstractNumId w:val="18"/>
  </w:num>
  <w:num w:numId="13">
    <w:abstractNumId w:val="2"/>
  </w:num>
  <w:num w:numId="14">
    <w:abstractNumId w:val="3"/>
  </w:num>
  <w:num w:numId="15">
    <w:abstractNumId w:val="14"/>
  </w:num>
  <w:num w:numId="16">
    <w:abstractNumId w:val="15"/>
  </w:num>
  <w:num w:numId="17">
    <w:abstractNumId w:val="28"/>
  </w:num>
  <w:num w:numId="18">
    <w:abstractNumId w:val="13"/>
  </w:num>
  <w:num w:numId="19">
    <w:abstractNumId w:val="26"/>
  </w:num>
  <w:num w:numId="20">
    <w:abstractNumId w:val="21"/>
  </w:num>
  <w:num w:numId="21">
    <w:abstractNumId w:val="27"/>
  </w:num>
  <w:num w:numId="22">
    <w:abstractNumId w:val="17"/>
  </w:num>
  <w:num w:numId="23">
    <w:abstractNumId w:val="8"/>
  </w:num>
  <w:num w:numId="24">
    <w:abstractNumId w:val="16"/>
  </w:num>
  <w:num w:numId="25">
    <w:abstractNumId w:val="4"/>
  </w:num>
  <w:num w:numId="26">
    <w:abstractNumId w:val="25"/>
  </w:num>
  <w:num w:numId="27">
    <w:abstractNumId w:val="5"/>
  </w:num>
  <w:num w:numId="28">
    <w:abstractNumId w:val="23"/>
  </w:num>
  <w:num w:numId="29">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63A6"/>
    <w:rsid w:val="00047964"/>
    <w:rsid w:val="0005353C"/>
    <w:rsid w:val="000642EA"/>
    <w:rsid w:val="0006619D"/>
    <w:rsid w:val="00067B9C"/>
    <w:rsid w:val="000701C6"/>
    <w:rsid w:val="000713DB"/>
    <w:rsid w:val="00072E23"/>
    <w:rsid w:val="00081D05"/>
    <w:rsid w:val="00081FDA"/>
    <w:rsid w:val="00091367"/>
    <w:rsid w:val="00094EED"/>
    <w:rsid w:val="00097551"/>
    <w:rsid w:val="000A0C63"/>
    <w:rsid w:val="000A60AA"/>
    <w:rsid w:val="000B042D"/>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475D6"/>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3B0"/>
    <w:rsid w:val="0032077F"/>
    <w:rsid w:val="003215BC"/>
    <w:rsid w:val="00323565"/>
    <w:rsid w:val="0032547F"/>
    <w:rsid w:val="00326F54"/>
    <w:rsid w:val="003272EE"/>
    <w:rsid w:val="00327579"/>
    <w:rsid w:val="00333816"/>
    <w:rsid w:val="00333872"/>
    <w:rsid w:val="0034388A"/>
    <w:rsid w:val="003447CE"/>
    <w:rsid w:val="00345E7F"/>
    <w:rsid w:val="00350C15"/>
    <w:rsid w:val="00353FEC"/>
    <w:rsid w:val="0035553E"/>
    <w:rsid w:val="00355603"/>
    <w:rsid w:val="003564AD"/>
    <w:rsid w:val="00356ACE"/>
    <w:rsid w:val="00366C22"/>
    <w:rsid w:val="003742F6"/>
    <w:rsid w:val="003755C5"/>
    <w:rsid w:val="003819A4"/>
    <w:rsid w:val="00385D2D"/>
    <w:rsid w:val="0038782B"/>
    <w:rsid w:val="00390757"/>
    <w:rsid w:val="003921CD"/>
    <w:rsid w:val="0039285A"/>
    <w:rsid w:val="00392E16"/>
    <w:rsid w:val="00395BE3"/>
    <w:rsid w:val="003A32E0"/>
    <w:rsid w:val="003A7C58"/>
    <w:rsid w:val="003B1B97"/>
    <w:rsid w:val="003B3A00"/>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0AC"/>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C4BB2"/>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022"/>
    <w:rsid w:val="00602359"/>
    <w:rsid w:val="006111BF"/>
    <w:rsid w:val="00611E21"/>
    <w:rsid w:val="00617802"/>
    <w:rsid w:val="0062081A"/>
    <w:rsid w:val="0062352A"/>
    <w:rsid w:val="006253E5"/>
    <w:rsid w:val="00625648"/>
    <w:rsid w:val="0062685D"/>
    <w:rsid w:val="00630B7E"/>
    <w:rsid w:val="00633AB1"/>
    <w:rsid w:val="006376A0"/>
    <w:rsid w:val="006412FC"/>
    <w:rsid w:val="00644858"/>
    <w:rsid w:val="006543FD"/>
    <w:rsid w:val="00655C48"/>
    <w:rsid w:val="006609DE"/>
    <w:rsid w:val="00663F45"/>
    <w:rsid w:val="00666FF9"/>
    <w:rsid w:val="00670BE0"/>
    <w:rsid w:val="00673FC1"/>
    <w:rsid w:val="00680787"/>
    <w:rsid w:val="0068468D"/>
    <w:rsid w:val="006947AA"/>
    <w:rsid w:val="00697F40"/>
    <w:rsid w:val="006A23FB"/>
    <w:rsid w:val="006A51E7"/>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245"/>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65F"/>
    <w:rsid w:val="009B69A8"/>
    <w:rsid w:val="009B7FFB"/>
    <w:rsid w:val="009C0AEA"/>
    <w:rsid w:val="009C3A6D"/>
    <w:rsid w:val="009C558E"/>
    <w:rsid w:val="009C7829"/>
    <w:rsid w:val="009D04F2"/>
    <w:rsid w:val="009D3E0C"/>
    <w:rsid w:val="009E0665"/>
    <w:rsid w:val="009E6F37"/>
    <w:rsid w:val="009F3DCC"/>
    <w:rsid w:val="00A074E7"/>
    <w:rsid w:val="00A12D80"/>
    <w:rsid w:val="00A1598D"/>
    <w:rsid w:val="00A17B99"/>
    <w:rsid w:val="00A21EC2"/>
    <w:rsid w:val="00A2238B"/>
    <w:rsid w:val="00A229E9"/>
    <w:rsid w:val="00A27F38"/>
    <w:rsid w:val="00A32FDC"/>
    <w:rsid w:val="00A33D68"/>
    <w:rsid w:val="00A3463C"/>
    <w:rsid w:val="00A36779"/>
    <w:rsid w:val="00A371E4"/>
    <w:rsid w:val="00A41061"/>
    <w:rsid w:val="00A43E41"/>
    <w:rsid w:val="00A44078"/>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4827"/>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55FB"/>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5622B"/>
    <w:rsid w:val="00D6014D"/>
    <w:rsid w:val="00D60693"/>
    <w:rsid w:val="00D612F0"/>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DF7ECD"/>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6C0"/>
    <w:rsid w:val="00EE7FD7"/>
    <w:rsid w:val="00EF3D51"/>
    <w:rsid w:val="00EF7BA3"/>
    <w:rsid w:val="00F0120C"/>
    <w:rsid w:val="00F01588"/>
    <w:rsid w:val="00F02361"/>
    <w:rsid w:val="00F0443A"/>
    <w:rsid w:val="00F13968"/>
    <w:rsid w:val="00F15FDD"/>
    <w:rsid w:val="00F163B4"/>
    <w:rsid w:val="00F20DA8"/>
    <w:rsid w:val="00F25601"/>
    <w:rsid w:val="00F25612"/>
    <w:rsid w:val="00F27DA6"/>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3"/>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3"/>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3"/>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 w:type="character" w:styleId="nfasissutil">
    <w:name w:val="Subtle Emphasis"/>
    <w:basedOn w:val="Fuentedeprrafopredeter"/>
    <w:uiPriority w:val="19"/>
    <w:qFormat/>
    <w:rsid w:val="000463A6"/>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Foglio_di_lavoro_di_Excel_97_-_20041.xls"/><Relationship Id="rId57" Type="http://schemas.openxmlformats.org/officeDocument/2006/relationships/image" Target="media/image15.emf"/><Relationship Id="rId58" Type="http://schemas.openxmlformats.org/officeDocument/2006/relationships/oleObject" Target="embeddings/Foglio_di_lavoro_di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Foglio_di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Foglio_di_lavoro_di_Excel_97_-_20043.xls"/><Relationship Id="rId61" Type="http://schemas.openxmlformats.org/officeDocument/2006/relationships/chart" Target="charts/chart23.xml"/><Relationship Id="rId62" Type="http://schemas.openxmlformats.org/officeDocument/2006/relationships/chart" Target="charts/chart24.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076296856"/>
        <c:axId val="2076299832"/>
      </c:barChart>
      <c:catAx>
        <c:axId val="2076296856"/>
        <c:scaling>
          <c:orientation val="minMax"/>
        </c:scaling>
        <c:delete val="0"/>
        <c:axPos val="b"/>
        <c:majorTickMark val="none"/>
        <c:minorTickMark val="none"/>
        <c:tickLblPos val="nextTo"/>
        <c:crossAx val="2076299832"/>
        <c:crosses val="autoZero"/>
        <c:auto val="1"/>
        <c:lblAlgn val="ctr"/>
        <c:lblOffset val="100"/>
        <c:noMultiLvlLbl val="0"/>
      </c:catAx>
      <c:valAx>
        <c:axId val="2076299832"/>
        <c:scaling>
          <c:orientation val="minMax"/>
        </c:scaling>
        <c:delete val="1"/>
        <c:axPos val="l"/>
        <c:numFmt formatCode="0%" sourceLinked="1"/>
        <c:majorTickMark val="out"/>
        <c:minorTickMark val="none"/>
        <c:tickLblPos val="none"/>
        <c:crossAx val="2076296856"/>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076339304"/>
        <c:axId val="2076352136"/>
      </c:barChart>
      <c:catAx>
        <c:axId val="2076339304"/>
        <c:scaling>
          <c:orientation val="minMax"/>
        </c:scaling>
        <c:delete val="0"/>
        <c:axPos val="b"/>
        <c:majorTickMark val="none"/>
        <c:minorTickMark val="none"/>
        <c:tickLblPos val="nextTo"/>
        <c:crossAx val="2076352136"/>
        <c:crosses val="autoZero"/>
        <c:auto val="1"/>
        <c:lblAlgn val="ctr"/>
        <c:lblOffset val="100"/>
        <c:noMultiLvlLbl val="0"/>
      </c:catAx>
      <c:valAx>
        <c:axId val="2076352136"/>
        <c:scaling>
          <c:orientation val="minMax"/>
        </c:scaling>
        <c:delete val="1"/>
        <c:axPos val="l"/>
        <c:numFmt formatCode="0%" sourceLinked="1"/>
        <c:majorTickMark val="out"/>
        <c:minorTickMark val="none"/>
        <c:tickLblPos val="none"/>
        <c:crossAx val="2076339304"/>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076196008"/>
        <c:axId val="2076199128"/>
      </c:barChart>
      <c:catAx>
        <c:axId val="2076196008"/>
        <c:scaling>
          <c:orientation val="minMax"/>
        </c:scaling>
        <c:delete val="0"/>
        <c:axPos val="l"/>
        <c:majorTickMark val="out"/>
        <c:minorTickMark val="none"/>
        <c:tickLblPos val="nextTo"/>
        <c:crossAx val="2076199128"/>
        <c:crosses val="autoZero"/>
        <c:auto val="1"/>
        <c:lblAlgn val="ctr"/>
        <c:lblOffset val="100"/>
        <c:noMultiLvlLbl val="0"/>
      </c:catAx>
      <c:valAx>
        <c:axId val="2076199128"/>
        <c:scaling>
          <c:orientation val="minMax"/>
        </c:scaling>
        <c:delete val="0"/>
        <c:axPos val="b"/>
        <c:majorGridlines/>
        <c:numFmt formatCode="0%" sourceLinked="1"/>
        <c:majorTickMark val="out"/>
        <c:minorTickMark val="none"/>
        <c:tickLblPos val="nextTo"/>
        <c:crossAx val="207619600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039288616"/>
        <c:axId val="2039291560"/>
      </c:barChart>
      <c:catAx>
        <c:axId val="2039288616"/>
        <c:scaling>
          <c:orientation val="minMax"/>
        </c:scaling>
        <c:delete val="0"/>
        <c:axPos val="l"/>
        <c:majorTickMark val="out"/>
        <c:minorTickMark val="none"/>
        <c:tickLblPos val="nextTo"/>
        <c:crossAx val="2039291560"/>
        <c:crosses val="autoZero"/>
        <c:auto val="1"/>
        <c:lblAlgn val="ctr"/>
        <c:lblOffset val="100"/>
        <c:noMultiLvlLbl val="0"/>
      </c:catAx>
      <c:valAx>
        <c:axId val="2039291560"/>
        <c:scaling>
          <c:orientation val="minMax"/>
        </c:scaling>
        <c:delete val="0"/>
        <c:axPos val="b"/>
        <c:majorGridlines/>
        <c:numFmt formatCode="0%" sourceLinked="1"/>
        <c:majorTickMark val="out"/>
        <c:minorTickMark val="none"/>
        <c:tickLblPos val="nextTo"/>
        <c:crossAx val="2039288616"/>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083902072"/>
        <c:axId val="2083899048"/>
      </c:barChart>
      <c:catAx>
        <c:axId val="2083902072"/>
        <c:scaling>
          <c:orientation val="minMax"/>
        </c:scaling>
        <c:delete val="0"/>
        <c:axPos val="b"/>
        <c:majorTickMark val="out"/>
        <c:minorTickMark val="none"/>
        <c:tickLblPos val="nextTo"/>
        <c:crossAx val="2083899048"/>
        <c:crosses val="autoZero"/>
        <c:auto val="1"/>
        <c:lblAlgn val="ctr"/>
        <c:lblOffset val="100"/>
        <c:noMultiLvlLbl val="0"/>
      </c:catAx>
      <c:valAx>
        <c:axId val="2083899048"/>
        <c:scaling>
          <c:orientation val="minMax"/>
        </c:scaling>
        <c:delete val="0"/>
        <c:axPos val="l"/>
        <c:majorGridlines/>
        <c:numFmt formatCode="#,##0%" sourceLinked="1"/>
        <c:majorTickMark val="out"/>
        <c:minorTickMark val="none"/>
        <c:tickLblPos val="nextTo"/>
        <c:crossAx val="2083902072"/>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083865368"/>
        <c:axId val="2083862456"/>
        <c:axId val="0"/>
      </c:bar3DChart>
      <c:catAx>
        <c:axId val="2083865368"/>
        <c:scaling>
          <c:orientation val="minMax"/>
        </c:scaling>
        <c:delete val="0"/>
        <c:axPos val="b"/>
        <c:numFmt formatCode="General" sourceLinked="1"/>
        <c:majorTickMark val="out"/>
        <c:minorTickMark val="none"/>
        <c:tickLblPos val="low"/>
        <c:txPr>
          <a:bodyPr rot="0" vert="horz"/>
          <a:lstStyle/>
          <a:p>
            <a:pPr>
              <a:defRPr/>
            </a:pPr>
            <a:endParaRPr lang="es-ES"/>
          </a:p>
        </c:txPr>
        <c:crossAx val="2083862456"/>
        <c:crosses val="autoZero"/>
        <c:auto val="1"/>
        <c:lblAlgn val="ctr"/>
        <c:lblOffset val="100"/>
        <c:tickLblSkip val="1"/>
        <c:tickMarkSkip val="1"/>
        <c:noMultiLvlLbl val="0"/>
      </c:catAx>
      <c:valAx>
        <c:axId val="2083862456"/>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208386536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084403336"/>
        <c:axId val="2084430216"/>
      </c:lineChart>
      <c:catAx>
        <c:axId val="2084403336"/>
        <c:scaling>
          <c:orientation val="minMax"/>
        </c:scaling>
        <c:delete val="0"/>
        <c:axPos val="b"/>
        <c:numFmt formatCode="General" sourceLinked="1"/>
        <c:majorTickMark val="none"/>
        <c:minorTickMark val="none"/>
        <c:tickLblPos val="nextTo"/>
        <c:crossAx val="2084430216"/>
        <c:crosses val="autoZero"/>
        <c:auto val="1"/>
        <c:lblAlgn val="ctr"/>
        <c:lblOffset val="100"/>
        <c:noMultiLvlLbl val="0"/>
      </c:catAx>
      <c:valAx>
        <c:axId val="2084430216"/>
        <c:scaling>
          <c:orientation val="minMax"/>
          <c:min val="0.02"/>
        </c:scaling>
        <c:delete val="0"/>
        <c:axPos val="l"/>
        <c:majorGridlines>
          <c:spPr>
            <a:ln>
              <a:prstDash val="sysDot"/>
            </a:ln>
          </c:spPr>
        </c:majorGridlines>
        <c:title>
          <c:tx>
            <c:rich>
              <a:bodyPr/>
              <a:lstStyle/>
              <a:p>
                <a:pPr>
                  <a:defRPr/>
                </a:pPr>
                <a:r>
                  <a:rPr lang="es-CL"/>
                  <a:t>Tasa de crecimiento</a:t>
                </a:r>
              </a:p>
            </c:rich>
          </c:tx>
          <c:layout/>
          <c:overlay val="0"/>
        </c:title>
        <c:numFmt formatCode="0.00%" sourceLinked="1"/>
        <c:majorTickMark val="none"/>
        <c:minorTickMark val="none"/>
        <c:tickLblPos val="nextTo"/>
        <c:spPr>
          <a:ln>
            <a:prstDash val="solid"/>
          </a:ln>
        </c:spPr>
        <c:txPr>
          <a:bodyPr/>
          <a:lstStyle/>
          <a:p>
            <a:pPr>
              <a:defRPr baseline="0"/>
            </a:pPr>
            <a:endParaRPr lang="es-ES"/>
          </a:p>
        </c:txPr>
        <c:crossAx val="208440333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2080680888"/>
        <c:axId val="2068503576"/>
      </c:lineChart>
      <c:catAx>
        <c:axId val="2080680888"/>
        <c:scaling>
          <c:orientation val="minMax"/>
        </c:scaling>
        <c:delete val="0"/>
        <c:axPos val="b"/>
        <c:numFmt formatCode="0%" sourceLinked="1"/>
        <c:majorTickMark val="out"/>
        <c:minorTickMark val="none"/>
        <c:tickLblPos val="nextTo"/>
        <c:crossAx val="2068503576"/>
        <c:crosses val="autoZero"/>
        <c:auto val="1"/>
        <c:lblAlgn val="ctr"/>
        <c:lblOffset val="100"/>
        <c:noMultiLvlLbl val="0"/>
      </c:catAx>
      <c:valAx>
        <c:axId val="2068503576"/>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80680888"/>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2071377336"/>
        <c:axId val="2067962392"/>
      </c:lineChart>
      <c:catAx>
        <c:axId val="2071377336"/>
        <c:scaling>
          <c:orientation val="minMax"/>
        </c:scaling>
        <c:delete val="0"/>
        <c:axPos val="b"/>
        <c:numFmt formatCode="_-&quot;$&quot;\ * #,##0_-;\-&quot;$&quot;\ * #,##0_-;_-&quot;$&quot;\ * &quot;-&quot;??_-;_-@_-" sourceLinked="1"/>
        <c:majorTickMark val="out"/>
        <c:minorTickMark val="none"/>
        <c:tickLblPos val="nextTo"/>
        <c:crossAx val="2067962392"/>
        <c:crosses val="autoZero"/>
        <c:auto val="1"/>
        <c:lblAlgn val="ctr"/>
        <c:lblOffset val="100"/>
        <c:noMultiLvlLbl val="0"/>
      </c:catAx>
      <c:valAx>
        <c:axId val="2067962392"/>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71377336"/>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2066220792"/>
        <c:axId val="2068525864"/>
      </c:lineChart>
      <c:catAx>
        <c:axId val="2066220792"/>
        <c:scaling>
          <c:orientation val="minMax"/>
        </c:scaling>
        <c:delete val="0"/>
        <c:axPos val="b"/>
        <c:numFmt formatCode="0%" sourceLinked="1"/>
        <c:majorTickMark val="out"/>
        <c:minorTickMark val="none"/>
        <c:tickLblPos val="nextTo"/>
        <c:crossAx val="2068525864"/>
        <c:crosses val="autoZero"/>
        <c:auto val="1"/>
        <c:lblAlgn val="ctr"/>
        <c:lblOffset val="100"/>
        <c:noMultiLvlLbl val="0"/>
      </c:catAx>
      <c:valAx>
        <c:axId val="2068525864"/>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066220792"/>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084146472"/>
        <c:axId val="2084208088"/>
      </c:barChart>
      <c:catAx>
        <c:axId val="2084146472"/>
        <c:scaling>
          <c:orientation val="minMax"/>
        </c:scaling>
        <c:delete val="0"/>
        <c:axPos val="b"/>
        <c:majorTickMark val="none"/>
        <c:minorTickMark val="none"/>
        <c:tickLblPos val="nextTo"/>
        <c:crossAx val="2084208088"/>
        <c:crosses val="autoZero"/>
        <c:auto val="1"/>
        <c:lblAlgn val="ctr"/>
        <c:lblOffset val="100"/>
        <c:noMultiLvlLbl val="0"/>
      </c:catAx>
      <c:valAx>
        <c:axId val="2084208088"/>
        <c:scaling>
          <c:orientation val="minMax"/>
        </c:scaling>
        <c:delete val="1"/>
        <c:axPos val="l"/>
        <c:numFmt formatCode="0.00%" sourceLinked="1"/>
        <c:majorTickMark val="none"/>
        <c:minorTickMark val="none"/>
        <c:tickLblPos val="none"/>
        <c:crossAx val="2084146472"/>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084152536"/>
        <c:axId val="2084155512"/>
      </c:barChart>
      <c:catAx>
        <c:axId val="2084152536"/>
        <c:scaling>
          <c:orientation val="minMax"/>
        </c:scaling>
        <c:delete val="0"/>
        <c:axPos val="b"/>
        <c:majorTickMark val="none"/>
        <c:minorTickMark val="none"/>
        <c:tickLblPos val="nextTo"/>
        <c:crossAx val="2084155512"/>
        <c:crosses val="autoZero"/>
        <c:auto val="1"/>
        <c:lblAlgn val="ctr"/>
        <c:lblOffset val="100"/>
        <c:noMultiLvlLbl val="0"/>
      </c:catAx>
      <c:valAx>
        <c:axId val="2084155512"/>
        <c:scaling>
          <c:orientation val="minMax"/>
        </c:scaling>
        <c:delete val="1"/>
        <c:axPos val="l"/>
        <c:numFmt formatCode="0.00%" sourceLinked="1"/>
        <c:majorTickMark val="none"/>
        <c:minorTickMark val="none"/>
        <c:tickLblPos val="none"/>
        <c:crossAx val="2084152536"/>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084050168"/>
        <c:axId val="2084017608"/>
      </c:barChart>
      <c:catAx>
        <c:axId val="2084050168"/>
        <c:scaling>
          <c:orientation val="minMax"/>
        </c:scaling>
        <c:delete val="0"/>
        <c:axPos val="b"/>
        <c:majorTickMark val="none"/>
        <c:minorTickMark val="none"/>
        <c:tickLblPos val="nextTo"/>
        <c:crossAx val="2084017608"/>
        <c:crosses val="autoZero"/>
        <c:auto val="1"/>
        <c:lblAlgn val="ctr"/>
        <c:lblOffset val="100"/>
        <c:noMultiLvlLbl val="0"/>
      </c:catAx>
      <c:valAx>
        <c:axId val="2084017608"/>
        <c:scaling>
          <c:orientation val="minMax"/>
        </c:scaling>
        <c:delete val="0"/>
        <c:axPos val="l"/>
        <c:numFmt formatCode="0.0%" sourceLinked="1"/>
        <c:majorTickMark val="none"/>
        <c:minorTickMark val="none"/>
        <c:tickLblPos val="nextTo"/>
        <c:crossAx val="2084050168"/>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083938136"/>
        <c:axId val="2083941256"/>
      </c:barChart>
      <c:catAx>
        <c:axId val="2083938136"/>
        <c:scaling>
          <c:orientation val="minMax"/>
        </c:scaling>
        <c:delete val="0"/>
        <c:axPos val="b"/>
        <c:majorTickMark val="none"/>
        <c:minorTickMark val="none"/>
        <c:tickLblPos val="nextTo"/>
        <c:crossAx val="2083941256"/>
        <c:crosses val="autoZero"/>
        <c:auto val="1"/>
        <c:lblAlgn val="ctr"/>
        <c:lblOffset val="100"/>
        <c:noMultiLvlLbl val="0"/>
      </c:catAx>
      <c:valAx>
        <c:axId val="2083941256"/>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08393813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084541592"/>
        <c:axId val="2084544568"/>
      </c:barChart>
      <c:catAx>
        <c:axId val="2084541592"/>
        <c:scaling>
          <c:orientation val="minMax"/>
        </c:scaling>
        <c:delete val="0"/>
        <c:axPos val="b"/>
        <c:majorTickMark val="none"/>
        <c:minorTickMark val="none"/>
        <c:tickLblPos val="nextTo"/>
        <c:crossAx val="2084544568"/>
        <c:crosses val="autoZero"/>
        <c:auto val="1"/>
        <c:lblAlgn val="ctr"/>
        <c:lblOffset val="100"/>
        <c:noMultiLvlLbl val="0"/>
      </c:catAx>
      <c:valAx>
        <c:axId val="2084544568"/>
        <c:scaling>
          <c:orientation val="minMax"/>
        </c:scaling>
        <c:delete val="1"/>
        <c:axPos val="l"/>
        <c:numFmt formatCode="0%" sourceLinked="1"/>
        <c:majorTickMark val="none"/>
        <c:minorTickMark val="none"/>
        <c:tickLblPos val="none"/>
        <c:crossAx val="2084541592"/>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076362200"/>
        <c:axId val="2070291688"/>
      </c:barChart>
      <c:catAx>
        <c:axId val="2076362200"/>
        <c:scaling>
          <c:orientation val="minMax"/>
        </c:scaling>
        <c:delete val="0"/>
        <c:axPos val="b"/>
        <c:majorTickMark val="none"/>
        <c:minorTickMark val="none"/>
        <c:tickLblPos val="nextTo"/>
        <c:crossAx val="2070291688"/>
        <c:crosses val="autoZero"/>
        <c:auto val="1"/>
        <c:lblAlgn val="ctr"/>
        <c:lblOffset val="100"/>
        <c:noMultiLvlLbl val="0"/>
      </c:catAx>
      <c:valAx>
        <c:axId val="2070291688"/>
        <c:scaling>
          <c:orientation val="minMax"/>
        </c:scaling>
        <c:delete val="1"/>
        <c:axPos val="l"/>
        <c:numFmt formatCode="0.0%" sourceLinked="1"/>
        <c:majorTickMark val="none"/>
        <c:minorTickMark val="none"/>
        <c:tickLblPos val="none"/>
        <c:crossAx val="2076362200"/>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076266552"/>
        <c:axId val="2076269384"/>
      </c:barChart>
      <c:catAx>
        <c:axId val="2076266552"/>
        <c:scaling>
          <c:orientation val="minMax"/>
        </c:scaling>
        <c:delete val="0"/>
        <c:axPos val="b"/>
        <c:majorTickMark val="none"/>
        <c:minorTickMark val="none"/>
        <c:tickLblPos val="nextTo"/>
        <c:crossAx val="2076269384"/>
        <c:crosses val="autoZero"/>
        <c:auto val="1"/>
        <c:lblAlgn val="ctr"/>
        <c:lblOffset val="100"/>
        <c:noMultiLvlLbl val="0"/>
      </c:catAx>
      <c:valAx>
        <c:axId val="2076269384"/>
        <c:scaling>
          <c:orientation val="minMax"/>
        </c:scaling>
        <c:delete val="1"/>
        <c:axPos val="l"/>
        <c:numFmt formatCode="0%" sourceLinked="1"/>
        <c:majorTickMark val="out"/>
        <c:minorTickMark val="none"/>
        <c:tickLblPos val="none"/>
        <c:crossAx val="2076266552"/>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6C377673-7915-6749-95BF-78F8873693A8}" srcId="{1D93E4B9-D794-6D4B-A3AD-7DCFB75DBA18}" destId="{6FE37C02-BEA8-774B-8C6E-77F1FEF5480A}" srcOrd="2" destOrd="0" parTransId="{D215A1A0-8E89-6F43-9E6C-B966A43C7357}" sibTransId="{0E6C4005-4D6B-4B47-BF7F-19BC70A50C16}"/>
    <dgm:cxn modelId="{F8CA091A-CCF6-4E29-BE62-FF7AE6FBE9C8}" type="presOf" srcId="{546F8FA7-3B2A-E640-B81B-1C9AC8EA550C}" destId="{9350B631-630D-5443-99AF-B5370EB2202D}" srcOrd="0" destOrd="0" presId="urn:microsoft.com/office/officeart/2005/8/layout/hProcess9"/>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1A3C8-62A1-B241-B4A6-3F8F05A7D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46635</TotalTime>
  <Pages>97</Pages>
  <Words>18496</Words>
  <Characters>101732</Characters>
  <Application>Microsoft Macintosh Word</Application>
  <DocSecurity>0</DocSecurity>
  <Lines>847</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119989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126</cp:revision>
  <cp:lastPrinted>2010-09-08T02:53:00Z</cp:lastPrinted>
  <dcterms:created xsi:type="dcterms:W3CDTF">2011-08-20T19:20:00Z</dcterms:created>
  <dcterms:modified xsi:type="dcterms:W3CDTF">2012-05-23T03:38:00Z</dcterms:modified>
</cp:coreProperties>
</file>