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해커톤 프로젝트 계획서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00" w:hanging="360"/>
        <w:rPr>
          <w:b w:val="1"/>
          <w:color w:val="000000"/>
          <w:sz w:val="30"/>
          <w:szCs w:val="30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프로젝트 개요 </w:t>
      </w:r>
    </w:p>
    <w:tbl>
      <w:tblPr>
        <w:tblStyle w:val="Table1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7722"/>
        <w:tblGridChange w:id="0">
          <w:tblGrid>
            <w:gridCol w:w="1413"/>
            <w:gridCol w:w="772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구분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내용</w:t>
            </w:r>
          </w:p>
        </w:tc>
      </w:tr>
      <w:tr>
        <w:trPr>
          <w:cantSplit w:val="0"/>
          <w:trHeight w:val="1041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금융 서비스 장애 시뮬레이션 플랫폼</w:t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</w:t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2025-11-03 ~ 2025-11-04 (2일)</w:t>
            </w:r>
          </w:p>
        </w:tc>
      </w:tr>
      <w:tr>
        <w:trPr>
          <w:cantSplit w:val="0"/>
          <w:trHeight w:val="856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 </w:t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목표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서비스의 안정성과 신뢰성을 테스트 하기 위해 실제 운영 전, 혹은 테스트가 필요한 상황에서 장애 대응 훈련 및 리스크 검증을 할 수 있는 시뮬레이션 플랫폼 구축.</w:t>
            </w:r>
          </w:p>
        </w:tc>
      </w:tr>
    </w:tbl>
    <w:p w:rsidR="00000000" w:rsidDel="00000000" w:rsidP="00000000" w:rsidRDefault="00000000" w:rsidRPr="00000000" w14:paraId="0000000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0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프로젝트 수행 계획</w:t>
      </w:r>
    </w:p>
    <w:tbl>
      <w:tblPr>
        <w:tblStyle w:val="Table2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7722"/>
        <w:tblGridChange w:id="0">
          <w:tblGrid>
            <w:gridCol w:w="1413"/>
            <w:gridCol w:w="7722"/>
          </w:tblGrid>
        </w:tblGridChange>
      </w:tblGrid>
      <w:tr>
        <w:trPr>
          <w:cantSplit w:val="0"/>
          <w:trHeight w:val="189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 수행 범위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문제 정의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시스템 설계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시나리오 설계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인터페이스 설계</w:t>
            </w:r>
          </w:p>
        </w:tc>
      </w:tr>
      <w:tr>
        <w:trPr>
          <w:cantSplit w:val="0"/>
          <w:trHeight w:val="1765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 </w:t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방법론 및 도구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kubernates : MSA 독립 환경 배포 및 관리</w:t>
            </w:r>
          </w:p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Chaos Engineering Framework: Chaos monkey</w:t>
            </w:r>
          </w:p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Github: 형상관리</w:t>
            </w:r>
          </w:p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Notion: 일정 관리 및 기록</w:t>
            </w:r>
          </w:p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Figma: UI/UX 프로토타입</w:t>
            </w:r>
          </w:p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Vscode : 개발 도구</w:t>
            </w:r>
          </w:p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AWS: 클라우드 환경</w:t>
            </w:r>
          </w:p>
        </w:tc>
      </w:tr>
      <w:tr>
        <w:trPr>
          <w:cantSplit w:val="0"/>
          <w:trHeight w:val="1266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 </w:t>
            </w:r>
          </w:p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산출물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첨부파일 참조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0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프로젝트 수행 상세 내용</w:t>
      </w:r>
    </w:p>
    <w:tbl>
      <w:tblPr>
        <w:tblStyle w:val="Table3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7722"/>
        <w:tblGridChange w:id="0">
          <w:tblGrid>
            <w:gridCol w:w="1413"/>
            <w:gridCol w:w="7722"/>
          </w:tblGrid>
        </w:tblGridChange>
      </w:tblGrid>
      <w:tr>
        <w:trPr>
          <w:cantSplit w:val="0"/>
          <w:trHeight w:val="1571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 </w:t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수행내용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문제 정의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3"/>
              </w:numPr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금융사가 장애 검증을 어려워 하는 이유 &amp; 리스크 요인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3"/>
              </w:numPr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고객사가 필요로 하는 기능 정의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시스템 설계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3"/>
              </w:numPr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시뮬레이션 환경 구성도 설계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시나리오 설계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3"/>
              </w:numPr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장애 발생 시나리오 정의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3"/>
              </w:numPr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자동화 로직 설계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인터페이스 설계</w:t>
            </w:r>
          </w:p>
          <w:p w:rsidR="00000000" w:rsidDel="00000000" w:rsidP="00000000" w:rsidRDefault="00000000" w:rsidRPr="00000000" w14:paraId="00000032">
            <w:pPr>
              <w:numPr>
                <w:ilvl w:val="1"/>
                <w:numId w:val="3"/>
              </w:numPr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개발자 훈련용 인터페이스 기획</w:t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3"/>
              </w:numPr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로그 수집 및 시각화 인터페이스 기획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800" w:hanging="360"/>
      </w:pPr>
      <w:rPr/>
    </w:lvl>
    <w:lvl w:ilvl="1">
      <w:start w:val="1"/>
      <w:numFmt w:val="upperLetter"/>
      <w:lvlText w:val="%2."/>
      <w:lvlJc w:val="left"/>
      <w:pPr>
        <w:ind w:left="1320" w:hanging="440"/>
      </w:pPr>
      <w:rPr/>
    </w:lvl>
    <w:lvl w:ilvl="2">
      <w:start w:val="1"/>
      <w:numFmt w:val="lowerRoman"/>
      <w:lvlText w:val="%3."/>
      <w:lvlJc w:val="right"/>
      <w:pPr>
        <w:ind w:left="1760" w:hanging="440"/>
      </w:pPr>
      <w:rPr/>
    </w:lvl>
    <w:lvl w:ilvl="3">
      <w:start w:val="1"/>
      <w:numFmt w:val="decimal"/>
      <w:lvlText w:val="%4."/>
      <w:lvlJc w:val="left"/>
      <w:pPr>
        <w:ind w:left="2200" w:hanging="440"/>
      </w:pPr>
      <w:rPr/>
    </w:lvl>
    <w:lvl w:ilvl="4">
      <w:start w:val="1"/>
      <w:numFmt w:val="upperLetter"/>
      <w:lvlText w:val="%5."/>
      <w:lvlJc w:val="left"/>
      <w:pPr>
        <w:ind w:left="2640" w:hanging="440"/>
      </w:pPr>
      <w:rPr/>
    </w:lvl>
    <w:lvl w:ilvl="5">
      <w:start w:val="1"/>
      <w:numFmt w:val="lowerRoman"/>
      <w:lvlText w:val="%6."/>
      <w:lvlJc w:val="right"/>
      <w:pPr>
        <w:ind w:left="3080" w:hanging="440"/>
      </w:pPr>
      <w:rPr/>
    </w:lvl>
    <w:lvl w:ilvl="6">
      <w:start w:val="1"/>
      <w:numFmt w:val="decimal"/>
      <w:lvlText w:val="%7."/>
      <w:lvlJc w:val="left"/>
      <w:pPr>
        <w:ind w:left="3520" w:hanging="440"/>
      </w:pPr>
      <w:rPr/>
    </w:lvl>
    <w:lvl w:ilvl="7">
      <w:start w:val="1"/>
      <w:numFmt w:val="upperLetter"/>
      <w:lvlText w:val="%8."/>
      <w:lvlJc w:val="left"/>
      <w:pPr>
        <w:ind w:left="3960" w:hanging="440"/>
      </w:pPr>
      <w:rPr/>
    </w:lvl>
    <w:lvl w:ilvl="8">
      <w:start w:val="1"/>
      <w:numFmt w:val="lowerRoman"/>
      <w:lvlText w:val="%9."/>
      <w:lvlJc w:val="right"/>
      <w:pPr>
        <w:ind w:left="4400" w:hanging="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9F489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C243FC"/>
    <w:pPr>
      <w:ind w:left="800" w:leftChars="400"/>
    </w:pPr>
  </w:style>
  <w:style w:type="paragraph" w:styleId="Header">
    <w:name w:val="header"/>
    <w:basedOn w:val="Normal"/>
    <w:link w:val="HeaderChar"/>
    <w:uiPriority w:val="99"/>
    <w:unhideWhenUsed w:val="1"/>
    <w:rsid w:val="00D76B00"/>
    <w:pPr>
      <w:tabs>
        <w:tab w:val="center" w:pos="4513"/>
        <w:tab w:val="right" w:pos="9026"/>
      </w:tabs>
      <w:snapToGrid w:val="0"/>
    </w:pPr>
  </w:style>
  <w:style w:type="character" w:styleId="HeaderChar" w:customStyle="1">
    <w:name w:val="Header Char"/>
    <w:basedOn w:val="DefaultParagraphFont"/>
    <w:link w:val="Header"/>
    <w:uiPriority w:val="99"/>
    <w:rsid w:val="00D76B00"/>
  </w:style>
  <w:style w:type="paragraph" w:styleId="Footer">
    <w:name w:val="footer"/>
    <w:basedOn w:val="Normal"/>
    <w:link w:val="FooterChar"/>
    <w:uiPriority w:val="99"/>
    <w:unhideWhenUsed w:val="1"/>
    <w:rsid w:val="00D76B00"/>
    <w:pPr>
      <w:tabs>
        <w:tab w:val="center" w:pos="4513"/>
        <w:tab w:val="right" w:pos="9026"/>
      </w:tabs>
      <w:snapToGrid w:val="0"/>
    </w:pPr>
  </w:style>
  <w:style w:type="character" w:styleId="FooterChar" w:customStyle="1">
    <w:name w:val="Footer Char"/>
    <w:basedOn w:val="DefaultParagraphFont"/>
    <w:link w:val="Footer"/>
    <w:uiPriority w:val="99"/>
    <w:rsid w:val="00D76B00"/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HwalI2KUfJDA8pWfiXaMPbiIlQ==">CgMxLjA4AHIhMTlhR2VBSW9PZGY4dlpKTEFsNElHQ1ZCNXhkSnFwVHh3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2024-09-30T07:25:00Z</dcterms:created>
  <dc:creator>USER</dc:creator>
</cp:coreProperties>
</file>