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C3E1E" w14:textId="0F10F3B1" w:rsidR="007E78AD" w:rsidRDefault="007E78AD">
      <w:r>
        <w:t xml:space="preserve">I </w:t>
      </w:r>
      <w:proofErr w:type="spellStart"/>
      <w:r>
        <w:t>downsampled</w:t>
      </w:r>
      <w:proofErr w:type="spellEnd"/>
      <w:r>
        <w:t xml:space="preserve"> the full data set into quarterly (n = 4 per year), semi-yearly (n = 2 per year), and yearly (n = 1 per year) to evaluate the ability of the LDA and change point models to detect patterns with fewer data points. For each of the frequencies, I used both systematic and random samplings. The systematic samplings were the first available and the mid-point (2</w:t>
      </w:r>
      <w:r w:rsidRPr="007E78AD">
        <w:rPr>
          <w:vertAlign w:val="superscript"/>
        </w:rPr>
        <w:t>nd</w:t>
      </w:r>
      <w:r>
        <w:t xml:space="preserve"> for quarterly, 3</w:t>
      </w:r>
      <w:r w:rsidRPr="007E78AD">
        <w:rPr>
          <w:vertAlign w:val="superscript"/>
        </w:rPr>
        <w:t>rd</w:t>
      </w:r>
      <w:r>
        <w:t xml:space="preserve"> for semi-yearly, and 6</w:t>
      </w:r>
      <w:r w:rsidRPr="007E78AD">
        <w:rPr>
          <w:vertAlign w:val="superscript"/>
        </w:rPr>
        <w:t>th</w:t>
      </w:r>
      <w:r>
        <w:t xml:space="preserve"> for yearly) samples. The random samples were random within each time window and I repeated them three times to (somewhat) explore the random variability. </w:t>
      </w:r>
    </w:p>
    <w:p w14:paraId="28638152" w14:textId="77777777" w:rsidR="006345C2" w:rsidRDefault="006345C2"/>
    <w:p w14:paraId="154EA594" w14:textId="1A0EB1FD" w:rsidR="007E78AD" w:rsidRDefault="007E78AD">
      <w:r>
        <w:t>Number of Topics:</w:t>
      </w:r>
    </w:p>
    <w:p w14:paraId="40CEEFB5" w14:textId="7F1865ED" w:rsidR="006345C2" w:rsidRDefault="006345C2"/>
    <w:p w14:paraId="660B39B8" w14:textId="6DC749D8" w:rsidR="006345C2" w:rsidRDefault="006345C2">
      <w:r>
        <w:t>The quarterly data all still pick 4 topics, although the 1</w:t>
      </w:r>
      <w:r w:rsidRPr="006345C2">
        <w:rPr>
          <w:vertAlign w:val="superscript"/>
        </w:rPr>
        <w:t>st</w:t>
      </w:r>
      <w:r>
        <w:t xml:space="preserve"> sample within the quarter shows a nearly-similar preference for 3 topics. The semi-yearly data mostly still pick 4 topics, although one of the random samplings picks 3 topics. The yearly data mostly pick 3 topics, although one of the random samplings picks 4 topics.</w:t>
      </w:r>
    </w:p>
    <w:p w14:paraId="1D3F0197" w14:textId="04059F4F" w:rsidR="007E78AD" w:rsidRDefault="007E78AD">
      <w:r>
        <w:rPr>
          <w:noProof/>
        </w:rPr>
        <w:drawing>
          <wp:inline distT="0" distB="0" distL="0" distR="0" wp14:anchorId="6F201599" wp14:editId="3CE99095">
            <wp:extent cx="18288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3C4D" w14:textId="77777777" w:rsidR="007E78AD" w:rsidRDefault="007E78AD">
      <w:pPr>
        <w:rPr>
          <w:noProof/>
        </w:rPr>
      </w:pPr>
      <w:r>
        <w:rPr>
          <w:noProof/>
        </w:rPr>
        <w:drawing>
          <wp:inline distT="0" distB="0" distL="0" distR="0" wp14:anchorId="652E3EAA" wp14:editId="3A26E908">
            <wp:extent cx="18288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C1FFB" wp14:editId="6283C629">
            <wp:extent cx="18288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DAEF" w14:textId="2D9E06C1" w:rsidR="007E78AD" w:rsidRDefault="007E78AD">
      <w:r>
        <w:rPr>
          <w:noProof/>
        </w:rPr>
        <w:drawing>
          <wp:inline distT="0" distB="0" distL="0" distR="0" wp14:anchorId="611470B2" wp14:editId="11843C03">
            <wp:extent cx="18288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5D71B" wp14:editId="1DC9FB1B">
            <wp:extent cx="18288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D975C" wp14:editId="07445714">
            <wp:extent cx="18288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F61E" w14:textId="77777777" w:rsidR="007E78AD" w:rsidRDefault="007E78AD"/>
    <w:p w14:paraId="7DDEEE3F" w14:textId="6C66DA33" w:rsidR="007E78AD" w:rsidRDefault="007E78AD"/>
    <w:p w14:paraId="40CDC559" w14:textId="3118B3AF" w:rsidR="007E78AD" w:rsidRDefault="007E78AD"/>
    <w:p w14:paraId="1BB21DF0" w14:textId="77777777" w:rsidR="007E78AD" w:rsidRDefault="007E78AD"/>
    <w:p w14:paraId="6740BD6F" w14:textId="39B03161" w:rsidR="007E78AD" w:rsidRDefault="007E78AD"/>
    <w:p w14:paraId="7C7BDAF6" w14:textId="77777777" w:rsidR="006345C2" w:rsidRDefault="006345C2"/>
    <w:p w14:paraId="359D2D07" w14:textId="425A80F5" w:rsidR="006345C2" w:rsidRDefault="006345C2">
      <w:r>
        <w:rPr>
          <w:noProof/>
        </w:rPr>
        <w:drawing>
          <wp:inline distT="0" distB="0" distL="0" distR="0" wp14:anchorId="35FE77FD" wp14:editId="7E4DF66E">
            <wp:extent cx="18288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BBB4D" wp14:editId="695D7B92">
            <wp:extent cx="182880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E275" w14:textId="3703FD6C" w:rsidR="006345C2" w:rsidRDefault="006345C2">
      <w:r>
        <w:rPr>
          <w:noProof/>
        </w:rPr>
        <w:drawing>
          <wp:inline distT="0" distB="0" distL="0" distR="0" wp14:anchorId="2BA44519" wp14:editId="57FB8CB3">
            <wp:extent cx="18288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5CB09" wp14:editId="272AFBA0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4FABC" wp14:editId="62C3C627">
            <wp:extent cx="18288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D8F9" w14:textId="77777777" w:rsidR="006345C2" w:rsidRDefault="006345C2"/>
    <w:p w14:paraId="249D7CAD" w14:textId="77777777" w:rsidR="006345C2" w:rsidRDefault="006345C2">
      <w:r>
        <w:rPr>
          <w:noProof/>
        </w:rPr>
        <w:drawing>
          <wp:inline distT="0" distB="0" distL="0" distR="0" wp14:anchorId="09363005" wp14:editId="7EDCD98C">
            <wp:extent cx="18288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98FC9" wp14:editId="7BDDC2CB">
            <wp:extent cx="18288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18DA" w14:textId="097C0B3A" w:rsidR="007E78AD" w:rsidRDefault="007E78AD">
      <w:r>
        <w:rPr>
          <w:noProof/>
        </w:rPr>
        <w:drawing>
          <wp:inline distT="0" distB="0" distL="0" distR="0" wp14:anchorId="7A08D1D3" wp14:editId="066750E3">
            <wp:extent cx="18288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5C2">
        <w:rPr>
          <w:noProof/>
        </w:rPr>
        <w:drawing>
          <wp:inline distT="0" distB="0" distL="0" distR="0" wp14:anchorId="6A6C3C9D" wp14:editId="555E3471">
            <wp:extent cx="18288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75B62" wp14:editId="64CBE6B1">
            <wp:extent cx="18288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76125" w14:textId="59E6C7AB" w:rsidR="006345C2" w:rsidRDefault="006345C2"/>
    <w:p w14:paraId="0586D573" w14:textId="20B74697" w:rsidR="006345C2" w:rsidRDefault="006345C2"/>
    <w:p w14:paraId="321BCFF8" w14:textId="70063103" w:rsidR="006345C2" w:rsidRDefault="006345C2"/>
    <w:p w14:paraId="3A8B9F44" w14:textId="5B907C24" w:rsidR="006345C2" w:rsidRDefault="006345C2">
      <w:r>
        <w:lastRenderedPageBreak/>
        <w:t>Change points:</w:t>
      </w:r>
    </w:p>
    <w:p w14:paraId="70DF1ADC" w14:textId="77777777" w:rsidR="006345C2" w:rsidRDefault="006345C2" w:rsidP="006345C2"/>
    <w:p w14:paraId="480C790E" w14:textId="49E0550B" w:rsidR="0049375A" w:rsidRDefault="0049375A" w:rsidP="006345C2">
      <w:r>
        <w:t xml:space="preserve">As soon as we </w:t>
      </w:r>
      <w:proofErr w:type="spellStart"/>
      <w:r>
        <w:t>downsample</w:t>
      </w:r>
      <w:proofErr w:type="spellEnd"/>
      <w:r>
        <w:t xml:space="preserve"> to the quarterly data, the change point model starts favoring 2 change points. For the quarterly data, these are almost always the 1990 and 2000 change points, but one of the random subsets favored the 1985 and 2000 change points.</w:t>
      </w:r>
    </w:p>
    <w:p w14:paraId="3E2B5E83" w14:textId="20D5A76D" w:rsidR="005A12A1" w:rsidRDefault="005A12A1" w:rsidP="006345C2"/>
    <w:p w14:paraId="3F84C049" w14:textId="35BFA647" w:rsidR="005A12A1" w:rsidRDefault="005A12A1" w:rsidP="006345C2">
      <w:r>
        <w:t xml:space="preserve">The changepoint model favors only 1 change point for the semi-yearly and yearly data. </w:t>
      </w:r>
      <w:r w:rsidR="009F1977">
        <w:t>The location of the specific change point chosen moves around a little depending on the specific data used, but it tends to be between 1990 and 2000.</w:t>
      </w:r>
    </w:p>
    <w:p w14:paraId="4D585402" w14:textId="7B4D826B" w:rsidR="006345C2" w:rsidRDefault="006345C2" w:rsidP="006345C2"/>
    <w:p w14:paraId="4858ADAF" w14:textId="3C457273" w:rsidR="00022E5D" w:rsidRDefault="00022E5D" w:rsidP="00022E5D">
      <w:r>
        <w:t>Notes: I ran all of these models using 10,000 iterations in the MCMC. Ideally, we’d run these all with 100,000 or more, but with the NA hang-up we had, I am now running them on my laptop and don’t want to blow it up/wanted to get prelim results together</w:t>
      </w:r>
      <w:r>
        <w:t>. We currently don’t have a 0 c</w:t>
      </w:r>
      <w:bookmarkStart w:id="0" w:name="_GoBack"/>
      <w:bookmarkEnd w:id="0"/>
      <w:r>
        <w:t>hange points model in the suite of models being run, so we don’t have a null model against which to compare the semi-yearly and yearly models (in particular) to see if there is a significant pattern of a changepoint</w:t>
      </w:r>
      <w:r>
        <w:t>.</w:t>
      </w:r>
    </w:p>
    <w:p w14:paraId="679132D9" w14:textId="77777777" w:rsidR="00022E5D" w:rsidRDefault="00022E5D" w:rsidP="006345C2"/>
    <w:p w14:paraId="4BCC90E0" w14:textId="2034953C" w:rsidR="0049375A" w:rsidRDefault="004B40DC">
      <w:r>
        <w:rPr>
          <w:noProof/>
        </w:rPr>
        <w:drawing>
          <wp:inline distT="0" distB="0" distL="0" distR="0" wp14:anchorId="06FBA9D1" wp14:editId="6E4699C0">
            <wp:extent cx="3291840" cy="548640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71E3" w14:textId="4F44811D" w:rsidR="0049375A" w:rsidRDefault="0049375A"/>
    <w:p w14:paraId="54D44157" w14:textId="3DA12EAB" w:rsidR="0049375A" w:rsidRDefault="0049375A">
      <w:r>
        <w:rPr>
          <w:noProof/>
        </w:rPr>
        <w:lastRenderedPageBreak/>
        <w:drawing>
          <wp:inline distT="0" distB="0" distL="0" distR="0" wp14:anchorId="25F27D59" wp14:editId="44653027">
            <wp:extent cx="4939030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DB5EA" wp14:editId="2E40BB72">
            <wp:extent cx="4939030" cy="8229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2E02" w14:textId="5B123205" w:rsidR="0049375A" w:rsidRDefault="0049375A">
      <w:r>
        <w:rPr>
          <w:noProof/>
        </w:rPr>
        <w:lastRenderedPageBreak/>
        <w:drawing>
          <wp:inline distT="0" distB="0" distL="0" distR="0" wp14:anchorId="74517695" wp14:editId="6F34F900">
            <wp:extent cx="4939030" cy="8229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9926C" wp14:editId="705C469C">
            <wp:extent cx="4939030" cy="822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AD8FA" wp14:editId="30C74F20">
            <wp:extent cx="4939030" cy="822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D6E9" w14:textId="1D212718" w:rsidR="005A12A1" w:rsidRDefault="005A12A1">
      <w:r>
        <w:rPr>
          <w:noProof/>
        </w:rPr>
        <w:lastRenderedPageBreak/>
        <w:drawing>
          <wp:inline distT="0" distB="0" distL="0" distR="0" wp14:anchorId="4849D8C3" wp14:editId="2BAA1D7A">
            <wp:extent cx="4939030" cy="8229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8284B" wp14:editId="5F45F522">
            <wp:extent cx="4939030" cy="822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50BDF" wp14:editId="3CE9F4E0">
            <wp:extent cx="4939030" cy="822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E5206" wp14:editId="17325B63">
            <wp:extent cx="4939030" cy="8229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57D35" wp14:editId="47AFC598">
            <wp:extent cx="4939030" cy="822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97F1" w14:textId="6C03D0D9" w:rsidR="005A12A1" w:rsidRDefault="005A12A1">
      <w:r>
        <w:rPr>
          <w:noProof/>
        </w:rPr>
        <w:lastRenderedPageBreak/>
        <w:drawing>
          <wp:inline distT="0" distB="0" distL="0" distR="0" wp14:anchorId="304D91E8" wp14:editId="4A5A3958">
            <wp:extent cx="4939030" cy="8229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A867F" wp14:editId="783E7A22">
            <wp:extent cx="4939030" cy="8229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90CDB" wp14:editId="555AD362">
            <wp:extent cx="4939030" cy="8229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AF4A8" wp14:editId="57DAFE17">
            <wp:extent cx="4939030" cy="8229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0ED7F" wp14:editId="08A639CB">
            <wp:extent cx="4939030" cy="8229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136"/>
    <w:rsid w:val="00022E5D"/>
    <w:rsid w:val="001A4556"/>
    <w:rsid w:val="002049B4"/>
    <w:rsid w:val="002A78FA"/>
    <w:rsid w:val="002F6A1E"/>
    <w:rsid w:val="0049375A"/>
    <w:rsid w:val="004B40DC"/>
    <w:rsid w:val="00524483"/>
    <w:rsid w:val="005A12A1"/>
    <w:rsid w:val="006345C2"/>
    <w:rsid w:val="007E78AD"/>
    <w:rsid w:val="008B5136"/>
    <w:rsid w:val="0095618D"/>
    <w:rsid w:val="009D2DF9"/>
    <w:rsid w:val="009F1977"/>
    <w:rsid w:val="00C75C77"/>
    <w:rsid w:val="00E113D2"/>
    <w:rsid w:val="00F8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6A073"/>
  <w15:chartTrackingRefBased/>
  <w15:docId w15:val="{5960496F-658D-474F-AF42-AB92DBF0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Theme="minorHAnsi" w:hAnsi="Garamond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18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Simonis</dc:creator>
  <cp:keywords/>
  <dc:description/>
  <cp:lastModifiedBy>Joseph Simonis</cp:lastModifiedBy>
  <cp:revision>4</cp:revision>
  <dcterms:created xsi:type="dcterms:W3CDTF">2017-12-20T20:25:00Z</dcterms:created>
  <dcterms:modified xsi:type="dcterms:W3CDTF">2017-12-20T21:10:00Z</dcterms:modified>
</cp:coreProperties>
</file>