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 w:line="25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4324A"/>
          <w:sz w:val="34"/>
          <w:szCs w:val="34"/>
        </w:rPr>
        <w:t xml:space="preserve">靳鈞評 Jimmy Chin</w:t>
      </w:r>
    </w:p>
    <w:p>
      <w:pPr>
        <w:spacing w:after="55" w:before="0" w:line="25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F766E"/>
          <w:sz w:val="22"/>
          <w:szCs w:val="22"/>
        </w:rPr>
        <w:t xml:space="preserve">數據分析師 / BI 分析 / AI 應用專案整合</w:t>
      </w:r>
    </w:p>
    <w:p>
      <w:pPr>
        <w:spacing w:after="110" w:before="0" w:line="25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64748B"/>
          <w:sz w:val="18"/>
          <w:szCs w:val="18"/>
        </w:rPr>
        <w:t xml:space="preserve">台中市西屯區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64748B"/>
          <w:sz w:val="18"/>
          <w:szCs w:val="18"/>
        </w:rPr>
        <w:t xml:space="preserve">  |  jimm1218@gmail.com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64748B"/>
          <w:sz w:val="18"/>
          <w:szCs w:val="18"/>
        </w:rPr>
        <w:t xml:space="preserve">  |  0919-201-375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64748B"/>
          <w:sz w:val="18"/>
          <w:szCs w:val="18"/>
        </w:rPr>
        <w:t xml:space="preserve">  |  GitHub: github.com/jimm1218</w:t>
      </w:r>
    </w:p>
    <w:p>
      <w:pPr>
        <w:spacing w:after="90" w:before="0" w:line="285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具備 8 年以上數據分析、市場研究、CRM / CDP、SQL 資料處理與 Power BI 儀表板建置經驗。曾任職於 FILA、王品集團、東森購物、向上國際科技等企業，長期支援會員經營、行銷活動、營運績效、風險稽核與管理決策報告。近期透過職訓局 AI 課程與自主專案，將既有商業分析能力延伸至 Python、FastAPI、Supabase、Machine Learning、LLM API、資料視覺化、Docker、GCP VM 與 GitHub Actions 自動部署，能把資料從報表推進到可互動、可部署、可持續維運的 AI / BI 應用。</w:t>
      </w:r>
    </w:p>
    <w:p>
      <w:pPr>
        <w:pStyle w:val="Heading2"/>
        <w:pBdr>
          <w:bottom w:val="single" w:color="0F766E" w:sz="8" w:space="1"/>
        </w:pBdr>
        <w:spacing w:after="70" w:before="170" w:line="25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F766E"/>
          <w:sz w:val="23"/>
          <w:szCs w:val="23"/>
        </w:rPr>
        <w:t xml:space="preserve">履歷亮點</w:t>
      </w:r>
    </w:p>
    <w:p>
      <w:pPr>
        <w:spacing w:after="35" w:before="0" w:line="25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4324A"/>
          <w:sz w:val="19"/>
          <w:szCs w:val="19"/>
        </w:rPr>
        <w:t xml:space="preserve">商業資料場景：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4155"/>
          <w:sz w:val="19"/>
          <w:szCs w:val="19"/>
        </w:rPr>
        <w:t xml:space="preserve">橫跨餐飲、零售、電商、運動品牌、遊戲與市場研究，熟悉會員、商品、通路、活動與風險資料的分析脈絡。</w:t>
      </w:r>
    </w:p>
    <w:p>
      <w:pPr>
        <w:spacing w:after="35" w:before="0" w:line="25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4324A"/>
          <w:sz w:val="19"/>
          <w:szCs w:val="19"/>
        </w:rPr>
        <w:t xml:space="preserve">資料到決策：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4155"/>
          <w:sz w:val="19"/>
          <w:szCs w:val="19"/>
        </w:rPr>
        <w:t xml:space="preserve">能從需求訪談、資料清理、SQL 查詢、模型設計、BI 視覺化一路銜接到管理層可讀的 KPI 追蹤與策略建議。</w:t>
      </w:r>
    </w:p>
    <w:p>
      <w:pPr>
        <w:spacing w:after="35" w:before="0" w:line="25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4324A"/>
          <w:sz w:val="19"/>
          <w:szCs w:val="19"/>
        </w:rPr>
        <w:t xml:space="preserve">AI 應用落地：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4155"/>
          <w:sz w:val="19"/>
          <w:szCs w:val="19"/>
        </w:rPr>
        <w:t xml:space="preserve">職訓 AI 作品不只停留在模型練習，也包含 API 串接、資料庫、前端儀表板、部署、自動化與實際 Demo 網站。</w:t>
      </w:r>
    </w:p>
    <w:p>
      <w:pPr>
        <w:spacing w:after="35" w:before="0" w:line="25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4324A"/>
          <w:sz w:val="19"/>
          <w:szCs w:val="19"/>
        </w:rPr>
        <w:t xml:space="preserve">溝通與導入：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4155"/>
          <w:sz w:val="19"/>
          <w:szCs w:val="19"/>
        </w:rPr>
        <w:t xml:space="preserve">具備 CDP 導入、Power BI 教學、跨部門協調與 SOP 建立經驗，能協助非技術團隊把問題轉成資料規格與決策指標。</w:t>
      </w:r>
    </w:p>
    <w:p>
      <w:pPr>
        <w:pStyle w:val="Heading2"/>
        <w:pBdr>
          <w:bottom w:val="single" w:color="0F766E" w:sz="8" w:space="1"/>
        </w:pBdr>
        <w:spacing w:after="70" w:before="170" w:line="25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F766E"/>
          <w:sz w:val="23"/>
          <w:szCs w:val="23"/>
        </w:rPr>
        <w:t xml:space="preserve">核心技能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24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AF6F4" w:color="FFFFFF" w:val="clear"/>
            <w:tcMar>
              <w:top w:type="dxa" w:w="85"/>
              <w:left w:type="dxa" w:w="110"/>
              <w:bottom w:type="dxa" w:w="85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4324A"/>
                <w:sz w:val="18"/>
                <w:szCs w:val="18"/>
              </w:rPr>
              <w:t xml:space="preserve">商業分析</w:t>
            </w:r>
          </w:p>
        </w:tc>
        <w:tc>
          <w:tcPr>
            <w:tcW w:type="pct" w:w="76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5"/>
              <w:left w:type="dxa" w:w="110"/>
              <w:bottom w:type="dxa" w:w="85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CRM、會員分群、RFM、回購率、留存率、流失預警、營運績效、行銷活動分析、通路分析</w:t>
            </w:r>
          </w:p>
        </w:tc>
      </w:tr>
      <w:tr>
        <w:tc>
          <w:tcPr>
            <w:tcW w:type="pct" w:w="24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AF6F4" w:color="FFFFFF" w:val="clear"/>
            <w:tcMar>
              <w:top w:type="dxa" w:w="85"/>
              <w:left w:type="dxa" w:w="110"/>
              <w:bottom w:type="dxa" w:w="85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4324A"/>
                <w:sz w:val="18"/>
                <w:szCs w:val="18"/>
              </w:rPr>
              <w:t xml:space="preserve">資料庫 / ETL</w:t>
            </w:r>
          </w:p>
        </w:tc>
        <w:tc>
          <w:tcPr>
            <w:tcW w:type="pct" w:w="76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5"/>
              <w:left w:type="dxa" w:w="110"/>
              <w:bottom w:type="dxa" w:w="85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SQL Server、BigQuery、Presto SQL、T-SQL、CTE、Window Functions、Power Query M、Access、資料清理與資料整併</w:t>
            </w:r>
          </w:p>
        </w:tc>
      </w:tr>
      <w:tr>
        <w:tc>
          <w:tcPr>
            <w:tcW w:type="pct" w:w="24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AF6F4" w:color="FFFFFF" w:val="clear"/>
            <w:tcMar>
              <w:top w:type="dxa" w:w="85"/>
              <w:left w:type="dxa" w:w="110"/>
              <w:bottom w:type="dxa" w:w="85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4324A"/>
                <w:sz w:val="18"/>
                <w:szCs w:val="18"/>
              </w:rPr>
              <w:t xml:space="preserve">BI / 視覺化</w:t>
            </w:r>
          </w:p>
        </w:tc>
        <w:tc>
          <w:tcPr>
            <w:tcW w:type="pct" w:w="76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5"/>
              <w:left w:type="dxa" w:w="110"/>
              <w:bottom w:type="dxa" w:w="85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Power BI、DAX、Google Data Studio、Chart.js、Plotly、Streamlit、KPI 儀表板、管理報表自動化</w:t>
            </w:r>
          </w:p>
        </w:tc>
      </w:tr>
      <w:tr>
        <w:tc>
          <w:tcPr>
            <w:tcW w:type="pct" w:w="24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AF6F4" w:color="FFFFFF" w:val="clear"/>
            <w:tcMar>
              <w:top w:type="dxa" w:w="85"/>
              <w:left w:type="dxa" w:w="110"/>
              <w:bottom w:type="dxa" w:w="85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4324A"/>
                <w:sz w:val="18"/>
                <w:szCs w:val="18"/>
              </w:rPr>
              <w:t xml:space="preserve">AI / ML</w:t>
            </w:r>
          </w:p>
        </w:tc>
        <w:tc>
          <w:tcPr>
            <w:tcW w:type="pct" w:w="76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5"/>
              <w:left w:type="dxa" w:w="110"/>
              <w:bottom w:type="dxa" w:w="85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Python、Scikit-learn、特徵工程、模型評估、Gemini API、Hugging Face API、RAG 回覆輔助、風險分類模型</w:t>
            </w:r>
          </w:p>
        </w:tc>
      </w:tr>
      <w:tr>
        <w:tc>
          <w:tcPr>
            <w:tcW w:type="pct" w:w="24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AF6F4" w:color="FFFFFF" w:val="clear"/>
            <w:tcMar>
              <w:top w:type="dxa" w:w="85"/>
              <w:left w:type="dxa" w:w="110"/>
              <w:bottom w:type="dxa" w:w="85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4324A"/>
                <w:sz w:val="18"/>
                <w:szCs w:val="18"/>
              </w:rPr>
              <w:t xml:space="preserve">Web / 部署</w:t>
            </w:r>
          </w:p>
        </w:tc>
        <w:tc>
          <w:tcPr>
            <w:tcW w:type="pct" w:w="76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5"/>
              <w:left w:type="dxa" w:w="110"/>
              <w:bottom w:type="dxa" w:w="85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FastAPI、Flask、JavaScript、HTML/CSS、Supabase、SQLite、Docker、GCP VM、Nginx、Vercel、Render、GitHub Actions</w:t>
            </w:r>
          </w:p>
        </w:tc>
      </w:tr>
      <w:tr>
        <w:tc>
          <w:tcPr>
            <w:tcW w:type="pct" w:w="24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AF6F4" w:color="FFFFFF" w:val="clear"/>
            <w:tcMar>
              <w:top w:type="dxa" w:w="85"/>
              <w:left w:type="dxa" w:w="110"/>
              <w:bottom w:type="dxa" w:w="85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4324A"/>
                <w:sz w:val="18"/>
                <w:szCs w:val="18"/>
              </w:rPr>
              <w:t xml:space="preserve">專案協作</w:t>
            </w:r>
          </w:p>
        </w:tc>
        <w:tc>
          <w:tcPr>
            <w:tcW w:type="pct" w:w="76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5"/>
              <w:left w:type="dxa" w:w="110"/>
              <w:bottom w:type="dxa" w:w="85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跨部門需求轉譯、專案時程控管、SOP 建立、簡報製作、教育訓練、研究設計、策略建議</w:t>
            </w:r>
          </w:p>
        </w:tc>
      </w:tr>
    </w:tbl>
    <w:p>
      <w:pPr>
        <w:pStyle w:val="Heading2"/>
        <w:pBdr>
          <w:bottom w:val="single" w:color="0F766E" w:sz="8" w:space="1"/>
        </w:pBdr>
        <w:spacing w:after="70" w:before="170" w:line="25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F766E"/>
          <w:sz w:val="23"/>
          <w:szCs w:val="23"/>
        </w:rPr>
        <w:t xml:space="preserve">工作經歷</w:t>
      </w:r>
    </w:p>
    <w:p>
      <w:pPr>
        <w:spacing w:after="30" w:before="80" w:line="25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4324A"/>
          <w:sz w:val="21"/>
          <w:szCs w:val="21"/>
        </w:rPr>
        <w:t xml:space="preserve">FILA 斐樂股份有限公司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F766E"/>
          <w:sz w:val="20"/>
          <w:szCs w:val="20"/>
        </w:rPr>
        <w:t xml:space="preserve">  資料分析師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64748B"/>
          <w:sz w:val="18"/>
          <w:szCs w:val="18"/>
        </w:rPr>
        <w:t xml:space="preserve">  2024/04 - 2026/04</w:t>
      </w:r>
    </w:p>
    <w:p>
      <w:pPr>
        <w:pStyle w:val="ListParagraph"/>
        <w:numPr>
          <w:ilvl w:val="0"/>
          <w:numId w:val="2"/>
        </w:numPr>
        <w:spacing w:after="35" w:before="0" w:line="25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4155"/>
          <w:sz w:val="19"/>
          <w:szCs w:val="19"/>
        </w:rPr>
        <w:t xml:space="preserve">整合 SQL Server 會員交易與行為資料，透過 Power BI 建置互動式管理儀表板，支援會員經營、商品偏好、活動成效與營運決策。</w:t>
      </w:r>
    </w:p>
    <w:p>
      <w:pPr>
        <w:pStyle w:val="ListParagraph"/>
        <w:numPr>
          <w:ilvl w:val="0"/>
          <w:numId w:val="2"/>
        </w:numPr>
        <w:spacing w:after="35" w:before="0" w:line="25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4155"/>
          <w:sz w:val="19"/>
          <w:szCs w:val="19"/>
        </w:rPr>
        <w:t xml:space="preserve">主導 CDP 資料上傳至 BigQuery 的流程監控，運用 Power Query M 進行異質資料清理、轉置與合併，提升資料一致性。</w:t>
      </w:r>
    </w:p>
    <w:p>
      <w:pPr>
        <w:pStyle w:val="ListParagraph"/>
        <w:numPr>
          <w:ilvl w:val="0"/>
          <w:numId w:val="2"/>
        </w:numPr>
        <w:spacing w:after="35" w:before="0" w:line="25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4155"/>
          <w:sz w:val="19"/>
          <w:szCs w:val="19"/>
        </w:rPr>
        <w:t xml:space="preserve">針對 RFM、回購率、會員健康度、留存率與流失預警等業務指標設計 DAX 計算邏輯，建立管理層 KPI 監控基礎。</w:t>
      </w:r>
    </w:p>
    <w:p>
      <w:pPr>
        <w:pStyle w:val="ListParagraph"/>
        <w:numPr>
          <w:ilvl w:val="0"/>
          <w:numId w:val="2"/>
        </w:numPr>
        <w:spacing w:after="35" w:before="0" w:line="25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4155"/>
          <w:sz w:val="19"/>
          <w:szCs w:val="19"/>
        </w:rPr>
        <w:t xml:space="preserve">建置會員健康度與 CRM 儀表板，將原本需人工整理的週期性報表流程自動化，整體整理時間降低 80% 以上。</w:t>
      </w:r>
    </w:p>
    <w:p>
      <w:pPr>
        <w:pStyle w:val="ListParagraph"/>
        <w:numPr>
          <w:ilvl w:val="0"/>
          <w:numId w:val="2"/>
        </w:numPr>
        <w:spacing w:after="35" w:before="0" w:line="25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4155"/>
          <w:sz w:val="19"/>
          <w:szCs w:val="19"/>
        </w:rPr>
        <w:t xml:space="preserve">擔任業務端與 IT 端橋樑，將提升客單價、會員回流、廣告投放等行銷目標轉化為可量化指標與分析報告。</w:t>
      </w:r>
    </w:p>
    <w:p>
      <w:pPr>
        <w:spacing w:after="30" w:before="80" w:line="25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4324A"/>
          <w:sz w:val="21"/>
          <w:szCs w:val="21"/>
        </w:rPr>
        <w:t xml:space="preserve">向上國際科技股份有限公司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F766E"/>
          <w:sz w:val="20"/>
          <w:szCs w:val="20"/>
        </w:rPr>
        <w:t xml:space="preserve">  專案管理師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64748B"/>
          <w:sz w:val="18"/>
          <w:szCs w:val="18"/>
        </w:rPr>
        <w:t xml:space="preserve">  2023/07 - 2024/04</w:t>
      </w:r>
    </w:p>
    <w:p>
      <w:pPr>
        <w:pStyle w:val="ListParagraph"/>
        <w:numPr>
          <w:ilvl w:val="0"/>
          <w:numId w:val="2"/>
        </w:numPr>
        <w:spacing w:after="35" w:before="0" w:line="25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4155"/>
          <w:sz w:val="19"/>
          <w:szCs w:val="19"/>
        </w:rPr>
        <w:t xml:space="preserve">針對線上遊戲交易紀錄撰寫 Stored Procedures 與排程腳本，每日掃描異常轉帳、非法套利與疑似風險行為。</w:t>
      </w:r>
    </w:p>
    <w:p>
      <w:pPr>
        <w:pStyle w:val="ListParagraph"/>
        <w:numPr>
          <w:ilvl w:val="0"/>
          <w:numId w:val="2"/>
        </w:numPr>
        <w:spacing w:after="35" w:before="0" w:line="25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4155"/>
          <w:sz w:val="19"/>
          <w:szCs w:val="19"/>
        </w:rPr>
        <w:t xml:space="preserve">設計自動化資料抓取與郵件發送 pipeline，將資料庫查詢結果定期送達決策者，提升風險稽核效率。</w:t>
      </w:r>
    </w:p>
    <w:p>
      <w:pPr>
        <w:pStyle w:val="ListParagraph"/>
        <w:numPr>
          <w:ilvl w:val="0"/>
          <w:numId w:val="2"/>
        </w:numPr>
        <w:spacing w:after="35" w:before="0" w:line="25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4155"/>
          <w:sz w:val="19"/>
          <w:szCs w:val="19"/>
        </w:rPr>
        <w:t xml:space="preserve">跨部門協調遊戲開發、營運與風險管理單位，制定風險稽核 SOP，負責專案時程、進度追蹤與溝通整合。</w:t>
      </w:r>
    </w:p>
    <w:p>
      <w:pPr>
        <w:spacing w:after="30" w:before="80" w:line="25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4324A"/>
          <w:sz w:val="21"/>
          <w:szCs w:val="21"/>
        </w:rPr>
        <w:t xml:space="preserve">王品餐飲股份有限公司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F766E"/>
          <w:sz w:val="20"/>
          <w:szCs w:val="20"/>
        </w:rPr>
        <w:t xml:space="preserve">  數位組主任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64748B"/>
          <w:sz w:val="18"/>
          <w:szCs w:val="18"/>
        </w:rPr>
        <w:t xml:space="preserve">  2020/10 - 2023/07</w:t>
      </w:r>
    </w:p>
    <w:p>
      <w:pPr>
        <w:pStyle w:val="ListParagraph"/>
        <w:numPr>
          <w:ilvl w:val="0"/>
          <w:numId w:val="2"/>
        </w:numPr>
        <w:spacing w:after="35" w:before="0" w:line="25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4155"/>
          <w:sz w:val="19"/>
          <w:szCs w:val="19"/>
        </w:rPr>
        <w:t xml:space="preserve">參與 CDP 平台導入與建置，負責需求梳理、資料表對接、SQL 邏輯封裝與上線支援。</w:t>
      </w:r>
    </w:p>
    <w:p>
      <w:pPr>
        <w:pStyle w:val="ListParagraph"/>
        <w:numPr>
          <w:ilvl w:val="0"/>
          <w:numId w:val="2"/>
        </w:numPr>
        <w:spacing w:after="35" w:before="0" w:line="25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4155"/>
          <w:sz w:val="19"/>
          <w:szCs w:val="19"/>
        </w:rPr>
        <w:t xml:space="preserve">使用 Presto SQL 與 T-SQL 進行大規模會員資料撈取，運用 CTE 與 Window Functions 處理複雜篩選條件。</w:t>
      </w:r>
    </w:p>
    <w:p>
      <w:pPr>
        <w:pStyle w:val="ListParagraph"/>
        <w:numPr>
          <w:ilvl w:val="0"/>
          <w:numId w:val="2"/>
        </w:numPr>
        <w:spacing w:after="35" w:before="0" w:line="25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4155"/>
          <w:sz w:val="19"/>
          <w:szCs w:val="19"/>
        </w:rPr>
        <w:t xml:space="preserve">建置會員標籤模組與 pipeline SQL 邏輯，將複雜分群條件封裝為可重複使用的標準查詢。</w:t>
      </w:r>
    </w:p>
    <w:p>
      <w:pPr>
        <w:pStyle w:val="ListParagraph"/>
        <w:numPr>
          <w:ilvl w:val="0"/>
          <w:numId w:val="2"/>
        </w:numPr>
        <w:spacing w:after="35" w:before="0" w:line="25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4155"/>
          <w:sz w:val="19"/>
          <w:szCs w:val="19"/>
        </w:rPr>
        <w:t xml:space="preserve">分析行銷活動對會員生命週期的貢獻度，並透過 Power BI 教育訓練推動資料驅動決策文化。</w:t>
      </w:r>
    </w:p>
    <w:p>
      <w:pPr>
        <w:spacing w:after="30" w:before="80" w:line="25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4324A"/>
          <w:sz w:val="21"/>
          <w:szCs w:val="21"/>
        </w:rPr>
        <w:t xml:space="preserve">東森得易購股份有限公司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F766E"/>
          <w:sz w:val="20"/>
          <w:szCs w:val="20"/>
        </w:rPr>
        <w:t xml:space="preserve">  經營分析專員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64748B"/>
          <w:sz w:val="18"/>
          <w:szCs w:val="18"/>
        </w:rPr>
        <w:t xml:space="preserve">  2018/10 - 2020/10</w:t>
      </w:r>
    </w:p>
    <w:p>
      <w:pPr>
        <w:pStyle w:val="ListParagraph"/>
        <w:numPr>
          <w:ilvl w:val="0"/>
          <w:numId w:val="2"/>
        </w:numPr>
        <w:spacing w:after="35" w:before="0" w:line="25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4155"/>
          <w:sz w:val="19"/>
          <w:szCs w:val="19"/>
        </w:rPr>
        <w:t xml:space="preserve">以 Excel VBA 自動化頻道與商品績效報表，提升例行分析效率並降低人工彙整錯誤。</w:t>
      </w:r>
    </w:p>
    <w:p>
      <w:pPr>
        <w:pStyle w:val="ListParagraph"/>
        <w:numPr>
          <w:ilvl w:val="0"/>
          <w:numId w:val="2"/>
        </w:numPr>
        <w:spacing w:after="35" w:before="0" w:line="25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4155"/>
          <w:sz w:val="19"/>
          <w:szCs w:val="19"/>
        </w:rPr>
        <w:t xml:space="preserve">負責電視、外廣、網路與自營商品等通路績效監控，分析行銷效益、商品銷售表現與營運異常。</w:t>
      </w:r>
    </w:p>
    <w:p>
      <w:pPr>
        <w:pStyle w:val="ListParagraph"/>
        <w:numPr>
          <w:ilvl w:val="0"/>
          <w:numId w:val="2"/>
        </w:numPr>
        <w:spacing w:after="35" w:before="0" w:line="25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4155"/>
          <w:sz w:val="19"/>
          <w:szCs w:val="19"/>
        </w:rPr>
        <w:t xml:space="preserve">與各部門溝通資料需求，提供會員輪廓、營運績效與活動成效分析，協助業務單位調整推廣策略。</w:t>
      </w:r>
    </w:p>
    <w:p>
      <w:pPr>
        <w:spacing w:after="30" w:before="80" w:line="25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4324A"/>
          <w:sz w:val="21"/>
          <w:szCs w:val="21"/>
        </w:rPr>
        <w:t xml:space="preserve">循證民調有限公司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F766E"/>
          <w:sz w:val="20"/>
          <w:szCs w:val="20"/>
        </w:rPr>
        <w:t xml:space="preserve">  資深研究員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64748B"/>
          <w:sz w:val="18"/>
          <w:szCs w:val="18"/>
        </w:rPr>
        <w:t xml:space="preserve">  2016/11 - 2018/10</w:t>
      </w:r>
    </w:p>
    <w:p>
      <w:pPr>
        <w:pStyle w:val="ListParagraph"/>
        <w:numPr>
          <w:ilvl w:val="0"/>
          <w:numId w:val="2"/>
        </w:numPr>
        <w:spacing w:after="35" w:before="0" w:line="25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4155"/>
          <w:sz w:val="19"/>
          <w:szCs w:val="19"/>
        </w:rPr>
        <w:t xml:space="preserve">執行 30 件以上民調與市場研究專案，負責問卷設計、資料處理、統計分析與研究報告撰寫。</w:t>
      </w:r>
    </w:p>
    <w:p>
      <w:pPr>
        <w:pStyle w:val="ListParagraph"/>
        <w:numPr>
          <w:ilvl w:val="0"/>
          <w:numId w:val="2"/>
        </w:numPr>
        <w:spacing w:after="35" w:before="0" w:line="25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4155"/>
          <w:sz w:val="19"/>
          <w:szCs w:val="19"/>
        </w:rPr>
        <w:t xml:space="preserve">建立調查執行 SOP，提升資料處理、報告製作與專案交付流程穩定度，並支援客戶提案與研究簡報。</w:t>
      </w:r>
    </w:p>
    <w:p>
      <w:pPr>
        <w:spacing w:after="30" w:before="80" w:line="25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4324A"/>
          <w:sz w:val="21"/>
          <w:szCs w:val="21"/>
        </w:rPr>
        <w:t xml:space="preserve">中央大學太空遙測中心 / 逢甲大學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F766E"/>
          <w:sz w:val="20"/>
          <w:szCs w:val="20"/>
        </w:rPr>
        <w:t xml:space="preserve">  專任助理 / 研究助理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64748B"/>
          <w:sz w:val="18"/>
          <w:szCs w:val="18"/>
        </w:rPr>
        <w:t xml:space="preserve">  2013/09 - 2016/09</w:t>
      </w:r>
    </w:p>
    <w:p>
      <w:pPr>
        <w:pStyle w:val="ListParagraph"/>
        <w:numPr>
          <w:ilvl w:val="0"/>
          <w:numId w:val="2"/>
        </w:numPr>
        <w:spacing w:after="35" w:before="0" w:line="25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4155"/>
          <w:sz w:val="19"/>
          <w:szCs w:val="19"/>
        </w:rPr>
        <w:t xml:space="preserve">參與坡地崩塌、水災風險評估與都市環境災害風險研究計畫，負責資料庫建置、圖資繪製與現地調查。</w:t>
      </w:r>
    </w:p>
    <w:p>
      <w:pPr>
        <w:pStyle w:val="ListParagraph"/>
        <w:numPr>
          <w:ilvl w:val="0"/>
          <w:numId w:val="2"/>
        </w:numPr>
        <w:spacing w:after="35" w:before="0" w:line="25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4155"/>
          <w:sz w:val="19"/>
          <w:szCs w:val="19"/>
        </w:rPr>
        <w:t xml:space="preserve">碩士論文以易損性曲線結合 CA-Markov 模型預測坡地崩塌警戒區，建立空間資訊與風險評估的研究基礎。</w:t>
      </w:r>
    </w:p>
    <w:p>
      <w:r>
        <w:br w:type="page"/>
      </w:r>
    </w:p>
    <w:p>
      <w:pPr>
        <w:pStyle w:val="Heading2"/>
        <w:pBdr>
          <w:bottom w:val="single" w:color="0F766E" w:sz="8" w:space="1"/>
        </w:pBdr>
        <w:spacing w:after="70" w:before="170" w:line="25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F766E"/>
          <w:sz w:val="23"/>
          <w:szCs w:val="23"/>
        </w:rPr>
        <w:t xml:space="preserve">AI 課程與 GitHub 作品</w:t>
      </w:r>
    </w:p>
    <w:p>
      <w:pPr>
        <w:spacing w:after="25" w:before="75" w:line="25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4324A"/>
          <w:sz w:val="21"/>
          <w:szCs w:val="21"/>
        </w:rPr>
        <w:t xml:space="preserve">Repuguard AI 輿情與回覆管理平台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64748B"/>
          <w:sz w:val="18"/>
          <w:szCs w:val="18"/>
        </w:rPr>
        <w:t xml:space="preserve">  Private Repo: group-project | https://repuguard.ai-future2026.com/</w:t>
      </w:r>
    </w:p>
    <w:p>
      <w:pPr>
        <w:pStyle w:val="ListParagraph"/>
        <w:numPr>
          <w:ilvl w:val="0"/>
          <w:numId w:val="2"/>
        </w:numPr>
        <w:spacing w:after="35" w:before="0" w:line="25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4155"/>
          <w:sz w:val="19"/>
          <w:szCs w:val="19"/>
        </w:rPr>
        <w:t xml:space="preserve">以 FastAPI、前端儀表板、Supabase、ML 風險模型與 Gemini / Hugging Face API 建立評論蒐集、風險分類、AI 回覆建議與後台管理流程。</w:t>
      </w:r>
    </w:p>
    <w:p>
      <w:pPr>
        <w:pStyle w:val="ListParagraph"/>
        <w:numPr>
          <w:ilvl w:val="0"/>
          <w:numId w:val="2"/>
        </w:numPr>
        <w:spacing w:after="35" w:before="0" w:line="25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4155"/>
          <w:sz w:val="19"/>
          <w:szCs w:val="19"/>
        </w:rPr>
        <w:t xml:space="preserve">功能涵蓋營運總覽、危機處理、趨勢分析、AI 一鍵回覆、回覆寫回資料庫與管理後台，接近實務品牌輿情處理情境。</w:t>
      </w:r>
    </w:p>
    <w:p>
      <w:pPr>
        <w:pStyle w:val="ListParagraph"/>
        <w:numPr>
          <w:ilvl w:val="0"/>
          <w:numId w:val="2"/>
        </w:numPr>
        <w:spacing w:after="35" w:before="0" w:line="25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4155"/>
          <w:sz w:val="19"/>
          <w:szCs w:val="19"/>
        </w:rPr>
        <w:t xml:space="preserve">整合 Docker、GCP VM、Nginx HTTPS 與 GitHub Actions，完成可公開展示的部署流程；重複性質 repo 如 group-project-v2 未列入。</w:t>
      </w:r>
    </w:p>
    <w:p>
      <w:pPr>
        <w:pStyle w:val="ListParagraph"/>
        <w:numPr>
          <w:ilvl w:val="0"/>
          <w:numId w:val="2"/>
        </w:numPr>
        <w:spacing w:after="35" w:before="0" w:line="25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4155"/>
          <w:sz w:val="19"/>
          <w:szCs w:val="19"/>
        </w:rPr>
        <w:t xml:space="preserve">技術：Python、FastAPI、Supabase、SQL、Machine Learning、Gemini API、Hugging Face、JavaScript、Docker、GCP VM、GitHub Actions。</w:t>
      </w:r>
    </w:p>
    <w:p>
      <w:pPr>
        <w:spacing w:after="25" w:before="75" w:line="25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4324A"/>
          <w:sz w:val="21"/>
          <w:szCs w:val="21"/>
        </w:rPr>
        <w:t xml:space="preserve">商品價格查詢系統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64748B"/>
          <w:sz w:val="18"/>
          <w:szCs w:val="18"/>
        </w:rPr>
        <w:t xml:space="preserve">  Public Repo: Price_inquiry | https://price-inquiry.onrender.com/</w:t>
      </w:r>
    </w:p>
    <w:p>
      <w:pPr>
        <w:pStyle w:val="ListParagraph"/>
        <w:numPr>
          <w:ilvl w:val="0"/>
          <w:numId w:val="2"/>
        </w:numPr>
        <w:spacing w:after="35" w:before="0" w:line="25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4155"/>
          <w:sz w:val="19"/>
          <w:szCs w:val="19"/>
        </w:rPr>
        <w:t xml:space="preserve">建立跨平台商品比價系統，整合 PChome、Yahoo 購物、Amazon JP、Shopee、駿河屋等來源。</w:t>
      </w:r>
    </w:p>
    <w:p>
      <w:pPr>
        <w:pStyle w:val="ListParagraph"/>
        <w:numPr>
          <w:ilvl w:val="0"/>
          <w:numId w:val="2"/>
        </w:numPr>
        <w:spacing w:after="35" w:before="0" w:line="25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4155"/>
          <w:sz w:val="19"/>
          <w:szCs w:val="19"/>
        </w:rPr>
        <w:t xml:space="preserve">使用 Python 爬蟲、Thread Pool 與 Playwright 自動化抓取價格、銷量、圖片與商品資訊，降低手動比價成本。</w:t>
      </w:r>
    </w:p>
    <w:p>
      <w:pPr>
        <w:pStyle w:val="ListParagraph"/>
        <w:numPr>
          <w:ilvl w:val="0"/>
          <w:numId w:val="2"/>
        </w:numPr>
        <w:spacing w:after="35" w:before="0" w:line="25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4155"/>
          <w:sz w:val="19"/>
          <w:szCs w:val="19"/>
        </w:rPr>
        <w:t xml:space="preserve">前端提供即時搜尋、平台篩選、排序、分頁、日幣匯率換算與統計卡片，將爬蟲資料整理為可操作的 Dashboard。</w:t>
      </w:r>
    </w:p>
    <w:p>
      <w:pPr>
        <w:spacing w:after="25" w:before="75" w:line="25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4324A"/>
          <w:sz w:val="21"/>
          <w:szCs w:val="21"/>
        </w:rPr>
        <w:t xml:space="preserve">台灣天氣與風場地圖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64748B"/>
          <w:sz w:val="18"/>
          <w:szCs w:val="18"/>
        </w:rPr>
        <w:t xml:space="preserve">  Public Repo: weather_pratice | https://weather-pratice-qhsx.vercel.app/</w:t>
      </w:r>
    </w:p>
    <w:p>
      <w:pPr>
        <w:pStyle w:val="ListParagraph"/>
        <w:numPr>
          <w:ilvl w:val="0"/>
          <w:numId w:val="2"/>
        </w:numPr>
        <w:spacing w:after="35" w:before="0" w:line="25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4155"/>
          <w:sz w:val="19"/>
          <w:szCs w:val="19"/>
        </w:rPr>
        <w:t xml:space="preserve">整合中央氣象署觀測資料，建立即時氣象地圖與歷史時間軸播放功能。</w:t>
      </w:r>
    </w:p>
    <w:p>
      <w:pPr>
        <w:pStyle w:val="ListParagraph"/>
        <w:numPr>
          <w:ilvl w:val="0"/>
          <w:numId w:val="2"/>
        </w:numPr>
        <w:spacing w:after="35" w:before="0" w:line="25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4155"/>
          <w:sz w:val="19"/>
          <w:szCs w:val="19"/>
        </w:rPr>
        <w:t xml:space="preserve">前端以 Leaflet.js 與 Canvas 實作 IDW 空間插值、溫度/降雨熱力圖、風場粒子動畫與平滑時間補間。</w:t>
      </w:r>
    </w:p>
    <w:p>
      <w:pPr>
        <w:pStyle w:val="ListParagraph"/>
        <w:numPr>
          <w:ilvl w:val="0"/>
          <w:numId w:val="2"/>
        </w:numPr>
        <w:spacing w:after="35" w:before="0" w:line="25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4155"/>
          <w:sz w:val="19"/>
          <w:szCs w:val="19"/>
        </w:rPr>
        <w:t xml:space="preserve">後端以 Flask 與 SQLite 快取 API 回應並保存多時段觀測資料，兼顧互動效能與資料可追溯性。</w:t>
      </w:r>
    </w:p>
    <w:p>
      <w:pPr>
        <w:spacing w:after="25" w:before="75" w:line="25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4324A"/>
          <w:sz w:val="21"/>
          <w:szCs w:val="21"/>
        </w:rPr>
        <w:t xml:space="preserve">California Housing ML Workflow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64748B"/>
          <w:sz w:val="18"/>
          <w:szCs w:val="18"/>
        </w:rPr>
        <w:t xml:space="preserve">  Public Repo: workflow_california</w:t>
      </w:r>
    </w:p>
    <w:p>
      <w:pPr>
        <w:pStyle w:val="ListParagraph"/>
        <w:numPr>
          <w:ilvl w:val="0"/>
          <w:numId w:val="2"/>
        </w:numPr>
        <w:spacing w:after="35" w:before="0" w:line="25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4155"/>
          <w:sz w:val="19"/>
          <w:szCs w:val="19"/>
        </w:rPr>
        <w:t xml:space="preserve">建立可重用 CRISP-DM 機器學習流程，自動完成 EDA、特徵工程、模型訓練、特徵組合測試、評估與模型輸出。</w:t>
      </w:r>
    </w:p>
    <w:p>
      <w:pPr>
        <w:pStyle w:val="ListParagraph"/>
        <w:numPr>
          <w:ilvl w:val="0"/>
          <w:numId w:val="2"/>
        </w:numPr>
        <w:spacing w:after="35" w:before="0" w:line="25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4155"/>
          <w:sz w:val="19"/>
          <w:szCs w:val="19"/>
        </w:rPr>
        <w:t xml:space="preserve">比較 Linear Regression、Lasso、Ridge、Random Forest、Gradient Boosting 等模型，產出標準化圖表、CSV 指標報告與 joblib 模型檔。</w:t>
      </w:r>
    </w:p>
    <w:p>
      <w:pPr>
        <w:pStyle w:val="ListParagraph"/>
        <w:numPr>
          <w:ilvl w:val="0"/>
          <w:numId w:val="2"/>
        </w:numPr>
        <w:spacing w:after="35" w:before="0" w:line="25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4155"/>
          <w:sz w:val="19"/>
          <w:szCs w:val="19"/>
        </w:rPr>
        <w:t xml:space="preserve">呈現從資料理解、模型選擇到產物輸出的完整 ML 專案節奏，適合銜接後續部署與預測服務。</w:t>
      </w:r>
    </w:p>
    <w:p>
      <w:pPr>
        <w:spacing w:after="25" w:before="75" w:line="25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4324A"/>
          <w:sz w:val="21"/>
          <w:szCs w:val="21"/>
        </w:rPr>
        <w:t xml:space="preserve">SVM 3D Kernel Trick Demo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64748B"/>
          <w:sz w:val="18"/>
          <w:szCs w:val="18"/>
        </w:rPr>
        <w:t xml:space="preserve">  Public Repo: svm-3dDEMO</w:t>
      </w:r>
    </w:p>
    <w:p>
      <w:pPr>
        <w:pStyle w:val="ListParagraph"/>
        <w:numPr>
          <w:ilvl w:val="0"/>
          <w:numId w:val="2"/>
        </w:numPr>
        <w:spacing w:after="35" w:before="0" w:line="25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4155"/>
          <w:sz w:val="19"/>
          <w:szCs w:val="19"/>
        </w:rPr>
        <w:t xml:space="preserve">以 Streamlit、Plotly、Scikit-learn 與 Manim 製作 SVM Kernel Trick 互動式教學展示。</w:t>
      </w:r>
    </w:p>
    <w:p>
      <w:pPr>
        <w:pStyle w:val="ListParagraph"/>
        <w:numPr>
          <w:ilvl w:val="0"/>
          <w:numId w:val="2"/>
        </w:numPr>
        <w:spacing w:after="35" w:before="0" w:line="25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4155"/>
          <w:sz w:val="19"/>
          <w:szCs w:val="19"/>
        </w:rPr>
        <w:t xml:space="preserve">支援資料集、Z 軸公式、kernel、C、Gamma、degree、noise 等參數互動調整，並顯示 2D 決策邊界、3D 特徵空間、support vectors 與分類超平面。</w:t>
      </w:r>
    </w:p>
    <w:p>
      <w:pPr>
        <w:pStyle w:val="ListParagraph"/>
        <w:numPr>
          <w:ilvl w:val="0"/>
          <w:numId w:val="2"/>
        </w:numPr>
        <w:spacing w:after="35" w:before="0" w:line="25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4155"/>
          <w:sz w:val="19"/>
          <w:szCs w:val="19"/>
        </w:rPr>
        <w:t xml:space="preserve">將抽象模型概念轉化為可操作的視覺體驗，可作為教學、面試作品與 ML 概念展示。</w:t>
      </w:r>
    </w:p>
    <w:p>
      <w:pPr>
        <w:pStyle w:val="Heading2"/>
        <w:pBdr>
          <w:bottom w:val="single" w:color="0F766E" w:sz="8" w:space="1"/>
        </w:pBdr>
        <w:spacing w:after="70" w:before="170" w:line="25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F766E"/>
          <w:sz w:val="23"/>
          <w:szCs w:val="23"/>
        </w:rPr>
        <w:t xml:space="preserve">工作方式</w:t>
      </w:r>
    </w:p>
    <w:p>
      <w:pPr>
        <w:spacing w:after="35" w:before="0" w:line="25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4324A"/>
          <w:sz w:val="19"/>
          <w:szCs w:val="19"/>
        </w:rPr>
        <w:t xml:space="preserve">問題拆解：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4155"/>
          <w:sz w:val="19"/>
          <w:szCs w:val="19"/>
        </w:rPr>
        <w:t xml:space="preserve">先釐清業務目標、決策場景與使用者，再回推資料需求、指標定義與查詢邏輯。</w:t>
      </w:r>
    </w:p>
    <w:p>
      <w:pPr>
        <w:spacing w:after="35" w:before="0" w:line="25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4324A"/>
          <w:sz w:val="19"/>
          <w:szCs w:val="19"/>
        </w:rPr>
        <w:t xml:space="preserve">資料治理：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4155"/>
          <w:sz w:val="19"/>
          <w:szCs w:val="19"/>
        </w:rPr>
        <w:t xml:space="preserve">重視欄位定義、資料來源、清理規則、排程流程與報表維護成本，避免只做一次性分析。</w:t>
      </w:r>
    </w:p>
    <w:p>
      <w:pPr>
        <w:spacing w:after="35" w:before="0" w:line="25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4324A"/>
          <w:sz w:val="19"/>
          <w:szCs w:val="19"/>
        </w:rPr>
        <w:t xml:space="preserve">產品化思維：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4155"/>
          <w:sz w:val="19"/>
          <w:szCs w:val="19"/>
        </w:rPr>
        <w:t xml:space="preserve">近期作品強調從模型到介面的完整流程，能把分析結果包裝成可互動、可部署、可展示的資料產品。</w:t>
      </w:r>
    </w:p>
    <w:p>
      <w:pPr>
        <w:pStyle w:val="Heading2"/>
        <w:pBdr>
          <w:bottom w:val="single" w:color="0F766E" w:sz="8" w:space="1"/>
        </w:pBdr>
        <w:spacing w:after="70" w:before="170" w:line="25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F766E"/>
          <w:sz w:val="23"/>
          <w:szCs w:val="23"/>
        </w:rPr>
        <w:t xml:space="preserve">學歷與證照</w:t>
      </w:r>
    </w:p>
    <w:p>
      <w:pPr>
        <w:spacing w:after="30" w:before="0" w:line="23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64748B"/>
          <w:sz w:val="18"/>
          <w:szCs w:val="18"/>
        </w:rPr>
        <w:t xml:space="preserve">逢甲大學 都市計畫學系空間資訊組 碩士 | 2013/09 - 2015/08</w:t>
      </w:r>
    </w:p>
    <w:p>
      <w:pPr>
        <w:spacing w:after="30" w:before="0" w:line="23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64748B"/>
          <w:sz w:val="18"/>
          <w:szCs w:val="18"/>
        </w:rPr>
        <w:t xml:space="preserve">中國文化大學 土地資源學系 學士 | 2009/09 - 2013/06</w:t>
      </w:r>
    </w:p>
    <w:p>
      <w:pPr>
        <w:spacing w:after="30" w:before="0" w:line="23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64748B"/>
          <w:sz w:val="18"/>
          <w:szCs w:val="18"/>
        </w:rPr>
        <w:t xml:space="preserve">Microsoft Certified: Introduction to Python for Data Science</w:t>
      </w:r>
    </w:p>
    <w:p>
      <w:pPr>
        <w:pStyle w:val="Heading2"/>
        <w:pBdr>
          <w:bottom w:val="single" w:color="0F766E" w:sz="8" w:space="1"/>
        </w:pBdr>
        <w:spacing w:after="70" w:before="170" w:line="25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F766E"/>
          <w:sz w:val="23"/>
          <w:szCs w:val="23"/>
        </w:rPr>
        <w:t xml:space="preserve">語言</w:t>
      </w:r>
    </w:p>
    <w:p>
      <w:pPr>
        <w:spacing w:after="30" w:before="0" w:line="23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64748B"/>
          <w:sz w:val="18"/>
          <w:szCs w:val="18"/>
        </w:rPr>
        <w:t xml:space="preserve">中文：精通 | 台語：中等 | 英文：中等 | 日文：基礎</w:t>
      </w:r>
    </w:p>
    <w:sectPr>
      <w:pgSz w:w="11906" w:h="16838" w:orient="portrait"/>
      <w:pgMar w:top="560" w:right="620" w:bottom="56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0" w:hanging="140"/>
      </w:pPr>
      <w:rPr>
        <w:rFonts w:ascii="Microsoft JhengHei" w:cs="Microsoft JhengHei" w:eastAsia="Microsoft JhengHei" w:hAnsi="Microsoft JhengHei"/>
        <w:color w:val="0F766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color w:val="334155"/>
        <w:sz w:val="20"/>
        <w:szCs w:val="20"/>
      </w:rPr>
    </w:rPrDefault>
    <w:pPrDefault>
      <w:pPr>
        <w:spacing w:after="80" w:line="25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靳鈞評 Jimmy Chin - 數據分析與 AI 應用履歷</dc:title>
  <dc:creator>Codex</dc:creator>
  <dc:description>Polished DOCX resume generated from PDF and GitHub project profile.</dc:description>
  <cp:lastModifiedBy>Un-named</cp:lastModifiedBy>
  <cp:revision>1</cp:revision>
  <dcterms:created xsi:type="dcterms:W3CDTF">2026-07-28T03:43:54.662Z</dcterms:created>
  <dcterms:modified xsi:type="dcterms:W3CDTF">2026-07-28T03:43:54.662Z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