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75A3" w14:textId="2CACDB29" w:rsidR="00C52977" w:rsidRDefault="000E53EF" w:rsidP="00C52977">
      <w:pPr>
        <w:pStyle w:val="Title"/>
      </w:pPr>
      <w:bookmarkStart w:id="0" w:name="_GoBack"/>
      <w:bookmarkEnd w:id="0"/>
      <w:r>
        <w:t>Cloud Computing</w:t>
      </w:r>
    </w:p>
    <w:p w14:paraId="1D3C10DC" w14:textId="319B37AE" w:rsidR="000E53EF" w:rsidRDefault="000E53EF" w:rsidP="00F37D80">
      <w:pPr>
        <w:pStyle w:val="Heading1"/>
      </w:pPr>
      <w:r>
        <w:t>Cloud Models</w:t>
      </w:r>
    </w:p>
    <w:p w14:paraId="3CFC7E7F" w14:textId="77777777" w:rsidR="000E53EF" w:rsidRDefault="000E53EF" w:rsidP="000E53EF">
      <w:r>
        <w:t>Describe some of the benefits of cloud computing in regards to cost. (~25 words)</w:t>
      </w:r>
    </w:p>
    <w:p w14:paraId="3D8DA056" w14:textId="77777777" w:rsidR="000E53EF" w:rsidRDefault="000E53EF" w:rsidP="000E53EF">
      <w:pPr>
        <w:pStyle w:val="Response"/>
      </w:pPr>
    </w:p>
    <w:p w14:paraId="7D4CCC25" w14:textId="77777777" w:rsidR="000E53EF" w:rsidRDefault="000E53EF" w:rsidP="000E53EF">
      <w:pPr>
        <w:pStyle w:val="Response"/>
      </w:pPr>
    </w:p>
    <w:p w14:paraId="2AB3E26F" w14:textId="08497E37" w:rsidR="000E53EF" w:rsidRDefault="000E53EF" w:rsidP="000E53EF">
      <w:r>
        <w:t>Describe when it would be appropriate for an organization to adopt each of the following cloud models. (~25 words each)</w:t>
      </w:r>
    </w:p>
    <w:p w14:paraId="12F411E0" w14:textId="13DE3C76" w:rsidR="000E53EF" w:rsidRDefault="000E53EF" w:rsidP="000E53EF">
      <w:r>
        <w:t>Infrastructure-as-a-Service (IaaS)</w:t>
      </w:r>
    </w:p>
    <w:p w14:paraId="71BCC0EF" w14:textId="260BDA84" w:rsidR="000E53EF" w:rsidRDefault="000E53EF" w:rsidP="000E53EF">
      <w:pPr>
        <w:pStyle w:val="Response"/>
      </w:pPr>
    </w:p>
    <w:p w14:paraId="2FCABF57" w14:textId="77777777" w:rsidR="000E53EF" w:rsidRDefault="000E53EF" w:rsidP="000E53EF">
      <w:pPr>
        <w:pStyle w:val="Response"/>
      </w:pPr>
    </w:p>
    <w:p w14:paraId="20EDD4DD" w14:textId="2C012B04" w:rsidR="000E53EF" w:rsidRDefault="000E53EF" w:rsidP="000E53EF">
      <w:r>
        <w:t>Platform-as-a-Service (PaaS)</w:t>
      </w:r>
    </w:p>
    <w:p w14:paraId="69A37EAE" w14:textId="101B27BA" w:rsidR="000E53EF" w:rsidRDefault="000E53EF" w:rsidP="000E53EF">
      <w:pPr>
        <w:pStyle w:val="Response"/>
      </w:pPr>
    </w:p>
    <w:p w14:paraId="7CCFCA1B" w14:textId="77777777" w:rsidR="000E53EF" w:rsidRDefault="000E53EF" w:rsidP="000E53EF">
      <w:pPr>
        <w:pStyle w:val="Response"/>
      </w:pPr>
    </w:p>
    <w:p w14:paraId="683D5A73" w14:textId="43DBFB24" w:rsidR="000E53EF" w:rsidRDefault="000E53EF" w:rsidP="000E53EF">
      <w:r>
        <w:t>Software-as-a-Service (SaaS)</w:t>
      </w:r>
    </w:p>
    <w:p w14:paraId="693E60E1" w14:textId="4A896F36" w:rsidR="000E53EF" w:rsidRDefault="000E53EF" w:rsidP="000E53EF">
      <w:pPr>
        <w:pStyle w:val="Response"/>
      </w:pPr>
    </w:p>
    <w:p w14:paraId="157C38C5" w14:textId="77777777" w:rsidR="000E53EF" w:rsidRPr="000E53EF" w:rsidRDefault="000E53EF" w:rsidP="000E53EF">
      <w:pPr>
        <w:pStyle w:val="Response"/>
      </w:pPr>
    </w:p>
    <w:p w14:paraId="457CE296" w14:textId="3D041A41" w:rsidR="00F37D80" w:rsidRDefault="000E53EF" w:rsidP="00F37D80">
      <w:pPr>
        <w:pStyle w:val="Heading1"/>
      </w:pPr>
      <w:r>
        <w:t>Remote Desktop Connection</w:t>
      </w:r>
    </w:p>
    <w:p w14:paraId="5D602C3F" w14:textId="2F58C631" w:rsidR="000E53EF" w:rsidRDefault="000E53EF" w:rsidP="000E53EF">
      <w:r>
        <w:t>Include a screenshot of a remote desktop connection using RDP to a Windows Server virtual machine running on the AWS cloud.</w:t>
      </w:r>
    </w:p>
    <w:p w14:paraId="7BB8160C" w14:textId="6032B8CD" w:rsidR="000E53EF" w:rsidRDefault="000E53EF" w:rsidP="000E53EF">
      <w:r w:rsidRPr="00F37D80">
        <w:rPr>
          <w:noProof/>
        </w:rPr>
        <w:drawing>
          <wp:inline distT="0" distB="0" distL="0" distR="0" wp14:anchorId="14E886CA" wp14:editId="37879F97">
            <wp:extent cx="2857899" cy="2286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BCD7" w14:textId="77777777" w:rsidR="000E53EF" w:rsidRPr="000E53EF" w:rsidRDefault="000E53EF" w:rsidP="000E53EF"/>
    <w:p w14:paraId="54C4AE10" w14:textId="73644519" w:rsidR="00F37D80" w:rsidRDefault="000E53EF" w:rsidP="00F37D80">
      <w:r>
        <w:lastRenderedPageBreak/>
        <w:t>How do security groups help protect access to virtual machines?</w:t>
      </w:r>
      <w:r w:rsidR="00F37D80">
        <w:t xml:space="preserve"> (~50 words)</w:t>
      </w:r>
    </w:p>
    <w:p w14:paraId="4EAEA24B" w14:textId="0EE0DC96" w:rsidR="00F37D80" w:rsidRDefault="00F37D80" w:rsidP="00F37D80">
      <w:pPr>
        <w:pStyle w:val="Response"/>
      </w:pPr>
    </w:p>
    <w:p w14:paraId="6C6DDA8F" w14:textId="7100AEFF" w:rsidR="000E53EF" w:rsidRDefault="000E53EF" w:rsidP="00F37D80">
      <w:pPr>
        <w:pStyle w:val="Response"/>
      </w:pPr>
    </w:p>
    <w:p w14:paraId="42466BF1" w14:textId="476CE8B1" w:rsidR="000E53EF" w:rsidRDefault="000E53EF" w:rsidP="000E53EF">
      <w:r>
        <w:t>When you create an AWS EC2 instance, your computer lives on Amazon’s hardware. What are the pros and cons of letting Amazon host your computer compared to running a computer on your own infrastructure. (~25 words)</w:t>
      </w:r>
    </w:p>
    <w:p w14:paraId="3827B6C0" w14:textId="669AC588" w:rsidR="000E53EF" w:rsidRDefault="000E53EF" w:rsidP="000E53EF">
      <w:pPr>
        <w:pStyle w:val="Response"/>
      </w:pPr>
    </w:p>
    <w:p w14:paraId="5A98CDD1" w14:textId="331CBBD8" w:rsidR="000E53EF" w:rsidRDefault="000E53EF" w:rsidP="000E53EF">
      <w:pPr>
        <w:pStyle w:val="Response"/>
      </w:pPr>
    </w:p>
    <w:sectPr w:rsidR="000E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C4186"/>
    <w:multiLevelType w:val="hybridMultilevel"/>
    <w:tmpl w:val="87EA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42"/>
    <w:rsid w:val="000E53EF"/>
    <w:rsid w:val="00187A7E"/>
    <w:rsid w:val="001D5442"/>
    <w:rsid w:val="00891BCF"/>
    <w:rsid w:val="00907B93"/>
    <w:rsid w:val="009B7767"/>
    <w:rsid w:val="00C52977"/>
    <w:rsid w:val="00C61030"/>
    <w:rsid w:val="00DE4D1D"/>
    <w:rsid w:val="00F3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4548"/>
  <w15:chartTrackingRefBased/>
  <w15:docId w15:val="{86B77923-94F5-415C-ABA3-C2CF707F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977"/>
    <w:rPr>
      <w:rFonts w:ascii="Microsoft Sans Serif" w:hAnsi="Microsoft Sans Seri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B93"/>
    <w:pPr>
      <w:keepNext/>
      <w:keepLines/>
      <w:pBdr>
        <w:top w:val="single" w:sz="24" w:space="1" w:color="1F3864" w:themeColor="accent1" w:themeShade="80"/>
        <w:left w:val="single" w:sz="24" w:space="4" w:color="1F3864" w:themeColor="accent1" w:themeShade="80"/>
        <w:bottom w:val="single" w:sz="24" w:space="1" w:color="1F3864" w:themeColor="accent1" w:themeShade="80"/>
        <w:right w:val="single" w:sz="24" w:space="4" w:color="1F3864" w:themeColor="accent1" w:themeShade="80"/>
      </w:pBdr>
      <w:shd w:val="clear" w:color="auto" w:fill="1F3864" w:themeFill="accent1" w:themeFillShade="80"/>
      <w:spacing w:before="240" w:after="120" w:line="240" w:lineRule="auto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97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77"/>
    <w:rPr>
      <w:rFonts w:ascii="Microsoft Sans Serif" w:eastAsiaTheme="majorEastAsia" w:hAnsi="Microsoft Sans Serif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7B93"/>
    <w:rPr>
      <w:rFonts w:ascii="Microsoft Sans Serif" w:eastAsiaTheme="majorEastAsia" w:hAnsi="Microsoft Sans Serif" w:cstheme="majorBidi"/>
      <w:color w:val="F2F2F2" w:themeColor="background1" w:themeShade="F2"/>
      <w:sz w:val="32"/>
      <w:szCs w:val="32"/>
      <w:shd w:val="clear" w:color="auto" w:fill="1F3864" w:themeFill="accent1" w:themeFillShade="80"/>
    </w:rPr>
  </w:style>
  <w:style w:type="paragraph" w:customStyle="1" w:styleId="Response">
    <w:name w:val="Response"/>
    <w:basedOn w:val="Normal"/>
    <w:qFormat/>
    <w:rsid w:val="00C52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Microsoft Sans Serif"/>
    </w:rPr>
  </w:style>
  <w:style w:type="character" w:styleId="Hyperlink">
    <w:name w:val="Hyperlink"/>
    <w:basedOn w:val="DefaultParagraphFont"/>
    <w:uiPriority w:val="99"/>
    <w:unhideWhenUsed/>
    <w:rsid w:val="00907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B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Marquardson</dc:creator>
  <cp:keywords/>
  <dc:description/>
  <cp:lastModifiedBy>Jim Marquardson</cp:lastModifiedBy>
  <cp:revision>5</cp:revision>
  <dcterms:created xsi:type="dcterms:W3CDTF">2023-11-04T17:05:00Z</dcterms:created>
  <dcterms:modified xsi:type="dcterms:W3CDTF">2023-11-04T20:14:00Z</dcterms:modified>
</cp:coreProperties>
</file>