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19B" w:rsidRPr="00431B9F" w:rsidRDefault="005F519B" w:rsidP="00F62FC3">
      <w:pPr>
        <w:spacing w:before="0"/>
        <w:jc w:val="center"/>
        <w:rPr>
          <w:rFonts w:ascii="Arial" w:hAnsi="Arial" w:cs="Arial"/>
          <w:b/>
          <w:bCs/>
          <w:sz w:val="32"/>
          <w:szCs w:val="32"/>
        </w:rPr>
      </w:pPr>
    </w:p>
    <w:p w:rsidR="005F519B" w:rsidRPr="00431B9F" w:rsidRDefault="005F519B" w:rsidP="00F62FC3">
      <w:pPr>
        <w:spacing w:before="0"/>
        <w:jc w:val="center"/>
        <w:rPr>
          <w:rFonts w:ascii="Arial" w:hAnsi="Arial" w:cs="Arial"/>
          <w:b/>
          <w:bCs/>
          <w:sz w:val="32"/>
          <w:szCs w:val="32"/>
        </w:rPr>
      </w:pPr>
    </w:p>
    <w:p w:rsidR="005F519B" w:rsidRPr="00431B9F" w:rsidRDefault="005F519B" w:rsidP="00F62FC3">
      <w:pPr>
        <w:spacing w:before="0"/>
        <w:jc w:val="center"/>
        <w:rPr>
          <w:rFonts w:ascii="Arial" w:hAnsi="Arial" w:cs="Arial"/>
          <w:b/>
          <w:bCs/>
          <w:sz w:val="32"/>
          <w:szCs w:val="32"/>
        </w:rPr>
      </w:pPr>
    </w:p>
    <w:p w:rsidR="005F519B" w:rsidRPr="00431B9F" w:rsidRDefault="005F519B" w:rsidP="00F62FC3">
      <w:pPr>
        <w:spacing w:before="0"/>
        <w:jc w:val="center"/>
        <w:rPr>
          <w:rFonts w:ascii="Arial" w:hAnsi="Arial" w:cs="Arial"/>
          <w:b/>
          <w:bCs/>
          <w:sz w:val="32"/>
          <w:szCs w:val="32"/>
        </w:rPr>
      </w:pPr>
    </w:p>
    <w:p w:rsidR="005F519B" w:rsidRPr="00431B9F" w:rsidRDefault="005F519B" w:rsidP="00F62FC3">
      <w:pPr>
        <w:spacing w:before="0"/>
        <w:jc w:val="center"/>
        <w:rPr>
          <w:rFonts w:ascii="Arial" w:hAnsi="Arial" w:cs="Arial"/>
          <w:b/>
          <w:bCs/>
          <w:sz w:val="32"/>
          <w:szCs w:val="32"/>
        </w:rPr>
      </w:pPr>
    </w:p>
    <w:p w:rsidR="005F519B" w:rsidRPr="00962B6F" w:rsidRDefault="005F519B" w:rsidP="00F62FC3">
      <w:pPr>
        <w:spacing w:before="0"/>
        <w:jc w:val="center"/>
        <w:rPr>
          <w:rFonts w:ascii="Arial" w:hAnsi="Arial" w:cs="Arial"/>
          <w:b/>
          <w:bCs/>
          <w:color w:val="2F08C0"/>
          <w:sz w:val="32"/>
          <w:szCs w:val="32"/>
        </w:rPr>
      </w:pPr>
    </w:p>
    <w:p w:rsidR="005F519B" w:rsidRPr="00962B6F" w:rsidRDefault="005F519B" w:rsidP="00F62FC3">
      <w:pPr>
        <w:spacing w:before="0"/>
        <w:jc w:val="center"/>
        <w:rPr>
          <w:rFonts w:ascii="Arial" w:hAnsi="Arial" w:cs="Arial"/>
          <w:b/>
          <w:bCs/>
          <w:color w:val="2F08C0"/>
          <w:sz w:val="32"/>
          <w:szCs w:val="32"/>
        </w:rPr>
      </w:pPr>
      <w:r w:rsidRPr="00962B6F">
        <w:rPr>
          <w:rFonts w:ascii="Arial" w:hAnsi="Arial" w:cs="Arial"/>
          <w:b/>
          <w:bCs/>
          <w:color w:val="2F08C0"/>
          <w:sz w:val="32"/>
          <w:szCs w:val="32"/>
        </w:rPr>
        <w:t xml:space="preserve">caBIG® </w:t>
      </w:r>
      <w:fldSimple w:instr=" TITLE   \* MERGEFORMAT ">
        <w:r w:rsidRPr="00962B6F">
          <w:rPr>
            <w:rFonts w:ascii="Arial" w:hAnsi="Arial" w:cs="Arial"/>
            <w:b/>
            <w:bCs/>
            <w:color w:val="2F08C0"/>
            <w:sz w:val="32"/>
            <w:szCs w:val="32"/>
          </w:rPr>
          <w:t xml:space="preserve">Platform Specific Model and Service Specification </w:t>
        </w:r>
      </w:fldSimple>
    </w:p>
    <w:p w:rsidR="005F519B" w:rsidRPr="00962B6F" w:rsidRDefault="005F519B" w:rsidP="00F62FC3">
      <w:pPr>
        <w:spacing w:before="0"/>
        <w:jc w:val="center"/>
        <w:rPr>
          <w:rFonts w:ascii="Arial" w:hAnsi="Arial" w:cs="Arial"/>
          <w:b/>
          <w:bCs/>
          <w:color w:val="2F08C0"/>
          <w:sz w:val="32"/>
          <w:szCs w:val="32"/>
        </w:rPr>
      </w:pPr>
    </w:p>
    <w:p w:rsidR="005F519B" w:rsidRPr="00962B6F" w:rsidRDefault="005F519B" w:rsidP="00F62FC3">
      <w:pPr>
        <w:spacing w:before="0"/>
        <w:jc w:val="center"/>
        <w:rPr>
          <w:rFonts w:ascii="Arial" w:hAnsi="Arial" w:cs="Arial"/>
          <w:b/>
          <w:bCs/>
          <w:color w:val="2F08C0"/>
          <w:sz w:val="32"/>
          <w:szCs w:val="32"/>
        </w:rPr>
      </w:pPr>
      <w:r w:rsidRPr="00962B6F">
        <w:rPr>
          <w:rFonts w:ascii="Arial" w:hAnsi="Arial" w:cs="Arial"/>
          <w:b/>
          <w:bCs/>
          <w:color w:val="2F08C0"/>
          <w:sz w:val="32"/>
          <w:szCs w:val="32"/>
        </w:rPr>
        <w:t>Specimen Identifier Management Service</w:t>
      </w:r>
    </w:p>
    <w:p w:rsidR="005F519B" w:rsidRPr="00962B6F" w:rsidRDefault="005F519B" w:rsidP="00F62FC3">
      <w:pPr>
        <w:spacing w:before="0"/>
        <w:jc w:val="center"/>
        <w:rPr>
          <w:rFonts w:ascii="Arial" w:hAnsi="Arial" w:cs="Arial"/>
          <w:b/>
          <w:bCs/>
          <w:color w:val="2F08C0"/>
          <w:sz w:val="32"/>
          <w:szCs w:val="32"/>
        </w:rPr>
      </w:pPr>
    </w:p>
    <w:p w:rsidR="005F519B" w:rsidRPr="00962B6F" w:rsidRDefault="005F519B" w:rsidP="00F62FC3">
      <w:pPr>
        <w:spacing w:before="0"/>
        <w:jc w:val="center"/>
        <w:rPr>
          <w:rFonts w:ascii="Arial" w:hAnsi="Arial" w:cs="Arial"/>
          <w:b/>
          <w:bCs/>
          <w:color w:val="2F08C0"/>
          <w:sz w:val="32"/>
          <w:szCs w:val="32"/>
        </w:rPr>
      </w:pPr>
    </w:p>
    <w:p w:rsidR="005F519B" w:rsidRPr="00431B9F" w:rsidRDefault="005F519B" w:rsidP="00F62FC3">
      <w:pPr>
        <w:spacing w:before="0"/>
        <w:jc w:val="center"/>
        <w:rPr>
          <w:rFonts w:ascii="Arial" w:hAnsi="Arial" w:cs="Arial"/>
          <w:b/>
          <w:bCs/>
          <w:sz w:val="32"/>
          <w:szCs w:val="32"/>
        </w:rPr>
      </w:pPr>
    </w:p>
    <w:p w:rsidR="005F519B" w:rsidRPr="00431B9F" w:rsidRDefault="005F519B" w:rsidP="00F62FC3">
      <w:pPr>
        <w:spacing w:before="0"/>
        <w:jc w:val="center"/>
        <w:rPr>
          <w:rFonts w:ascii="Arial" w:hAnsi="Arial" w:cs="Arial"/>
          <w:b/>
          <w:bCs/>
          <w:sz w:val="32"/>
          <w:szCs w:val="32"/>
        </w:rPr>
      </w:pPr>
    </w:p>
    <w:p w:rsidR="005F519B" w:rsidRPr="00431B9F" w:rsidRDefault="005F519B" w:rsidP="00F62FC3">
      <w:pPr>
        <w:spacing w:before="0"/>
        <w:jc w:val="center"/>
        <w:rPr>
          <w:rFonts w:ascii="Arial" w:hAnsi="Arial" w:cs="Arial"/>
          <w:b/>
          <w:bCs/>
          <w:sz w:val="32"/>
          <w:szCs w:val="32"/>
        </w:rPr>
      </w:pPr>
    </w:p>
    <w:p w:rsidR="005F519B" w:rsidRPr="00431B9F" w:rsidRDefault="005F519B" w:rsidP="00F62FC3">
      <w:pPr>
        <w:spacing w:before="0"/>
        <w:jc w:val="center"/>
        <w:rPr>
          <w:rFonts w:ascii="Arial" w:hAnsi="Arial" w:cs="Arial"/>
          <w:b/>
          <w:bCs/>
          <w:sz w:val="32"/>
          <w:szCs w:val="32"/>
        </w:rPr>
      </w:pPr>
    </w:p>
    <w:p w:rsidR="005F519B" w:rsidRDefault="005F519B" w:rsidP="00F62FC3">
      <w:pPr>
        <w:spacing w:before="0"/>
        <w:jc w:val="center"/>
        <w:rPr>
          <w:rFonts w:ascii="Arial" w:hAnsi="Arial" w:cs="Arial"/>
          <w:b/>
          <w:bCs/>
          <w:sz w:val="32"/>
          <w:szCs w:val="32"/>
        </w:rPr>
      </w:pPr>
    </w:p>
    <w:p w:rsidR="005F519B" w:rsidRDefault="005F519B" w:rsidP="00F62FC3">
      <w:pPr>
        <w:spacing w:before="0"/>
        <w:jc w:val="center"/>
        <w:rPr>
          <w:rFonts w:ascii="Arial" w:hAnsi="Arial" w:cs="Arial"/>
          <w:b/>
          <w:bCs/>
          <w:sz w:val="32"/>
          <w:szCs w:val="32"/>
        </w:rPr>
      </w:pPr>
    </w:p>
    <w:p w:rsidR="005F519B" w:rsidRDefault="005F519B" w:rsidP="00F62FC3">
      <w:pPr>
        <w:spacing w:before="0"/>
        <w:jc w:val="center"/>
        <w:rPr>
          <w:rFonts w:ascii="Arial" w:hAnsi="Arial" w:cs="Arial"/>
          <w:b/>
          <w:bCs/>
          <w:sz w:val="32"/>
          <w:szCs w:val="32"/>
        </w:rPr>
      </w:pPr>
    </w:p>
    <w:p w:rsidR="005F519B" w:rsidRDefault="005F519B" w:rsidP="00F62FC3">
      <w:pPr>
        <w:spacing w:before="0"/>
        <w:jc w:val="center"/>
        <w:rPr>
          <w:rFonts w:ascii="Arial" w:hAnsi="Arial" w:cs="Arial"/>
          <w:b/>
          <w:bCs/>
          <w:sz w:val="32"/>
          <w:szCs w:val="32"/>
        </w:rPr>
      </w:pPr>
    </w:p>
    <w:p w:rsidR="005F519B" w:rsidRPr="00431B9F" w:rsidRDefault="005F519B" w:rsidP="00F62FC3">
      <w:pPr>
        <w:spacing w:before="0"/>
        <w:jc w:val="center"/>
        <w:rPr>
          <w:rFonts w:ascii="Arial" w:hAnsi="Arial" w:cs="Arial"/>
          <w:b/>
          <w:bCs/>
          <w:sz w:val="32"/>
          <w:szCs w:val="32"/>
        </w:rPr>
      </w:pPr>
    </w:p>
    <w:p w:rsidR="005F519B" w:rsidRPr="00431B9F" w:rsidRDefault="005F519B" w:rsidP="00F62FC3">
      <w:pPr>
        <w:spacing w:before="0"/>
        <w:jc w:val="center"/>
        <w:rPr>
          <w:rFonts w:ascii="Arial" w:hAnsi="Arial" w:cs="Arial"/>
          <w:b/>
          <w:bCs/>
          <w:sz w:val="32"/>
          <w:szCs w:val="32"/>
        </w:rPr>
      </w:pPr>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8"/>
        <w:gridCol w:w="5772"/>
      </w:tblGrid>
      <w:tr w:rsidR="005F519B" w:rsidRPr="002A328B" w:rsidTr="00604A6F">
        <w:tc>
          <w:tcPr>
            <w:tcW w:w="3588" w:type="dxa"/>
            <w:shd w:val="clear" w:color="auto" w:fill="BFBFBF"/>
            <w:noWrap/>
          </w:tcPr>
          <w:p w:rsidR="005F519B" w:rsidRPr="00604A6F" w:rsidRDefault="005F519B" w:rsidP="00604A6F">
            <w:pPr>
              <w:spacing w:before="0"/>
              <w:rPr>
                <w:rFonts w:ascii="Arial" w:hAnsi="Arial" w:cs="Arial"/>
                <w:b/>
                <w:color w:val="000000"/>
                <w:szCs w:val="22"/>
              </w:rPr>
            </w:pPr>
            <w:r w:rsidRPr="00604A6F">
              <w:rPr>
                <w:rFonts w:ascii="Arial" w:hAnsi="Arial" w:cs="Arial"/>
                <w:b/>
                <w:color w:val="000000"/>
                <w:szCs w:val="22"/>
              </w:rPr>
              <w:t>Authors</w:t>
            </w:r>
          </w:p>
        </w:tc>
        <w:tc>
          <w:tcPr>
            <w:tcW w:w="5772" w:type="dxa"/>
            <w:noWrap/>
          </w:tcPr>
          <w:p w:rsidR="005F519B" w:rsidRPr="00604A6F" w:rsidRDefault="005F519B" w:rsidP="00604A6F">
            <w:pPr>
              <w:spacing w:before="0"/>
              <w:rPr>
                <w:rFonts w:ascii="Arial" w:hAnsi="Arial" w:cs="Arial"/>
                <w:color w:val="FF0000"/>
                <w:szCs w:val="22"/>
              </w:rPr>
            </w:pPr>
            <w:r w:rsidRPr="00604A6F">
              <w:rPr>
                <w:rFonts w:ascii="Arial" w:hAnsi="Arial" w:cs="Arial"/>
                <w:szCs w:val="22"/>
              </w:rPr>
              <w:t xml:space="preserve">Carlos Perez </w:t>
            </w:r>
          </w:p>
        </w:tc>
      </w:tr>
      <w:tr w:rsidR="005F519B" w:rsidRPr="002A328B" w:rsidTr="00604A6F">
        <w:tc>
          <w:tcPr>
            <w:tcW w:w="3588" w:type="dxa"/>
            <w:shd w:val="clear" w:color="auto" w:fill="BFBFBF"/>
            <w:noWrap/>
          </w:tcPr>
          <w:p w:rsidR="005F519B" w:rsidRPr="00604A6F" w:rsidRDefault="005F519B" w:rsidP="00604A6F">
            <w:pPr>
              <w:spacing w:before="0"/>
              <w:rPr>
                <w:rFonts w:ascii="Arial" w:hAnsi="Arial" w:cs="Arial"/>
                <w:b/>
                <w:color w:val="000000"/>
                <w:szCs w:val="22"/>
              </w:rPr>
            </w:pPr>
            <w:r w:rsidRPr="00604A6F">
              <w:rPr>
                <w:rFonts w:ascii="Arial" w:hAnsi="Arial" w:cs="Arial"/>
                <w:b/>
                <w:color w:val="000000"/>
                <w:szCs w:val="22"/>
              </w:rPr>
              <w:t>Reviewers</w:t>
            </w:r>
          </w:p>
        </w:tc>
        <w:tc>
          <w:tcPr>
            <w:tcW w:w="5772" w:type="dxa"/>
            <w:noWrap/>
          </w:tcPr>
          <w:p w:rsidR="005F519B" w:rsidRPr="00604A6F" w:rsidRDefault="005F519B" w:rsidP="00604A6F">
            <w:pPr>
              <w:spacing w:before="0"/>
              <w:rPr>
                <w:rFonts w:ascii="Arial" w:hAnsi="Arial" w:cs="Arial"/>
                <w:color w:val="000000"/>
                <w:szCs w:val="22"/>
              </w:rPr>
            </w:pPr>
          </w:p>
        </w:tc>
      </w:tr>
      <w:tr w:rsidR="005F519B" w:rsidRPr="002A328B" w:rsidTr="00604A6F">
        <w:trPr>
          <w:trHeight w:val="50"/>
        </w:trPr>
        <w:tc>
          <w:tcPr>
            <w:tcW w:w="3588" w:type="dxa"/>
            <w:shd w:val="clear" w:color="auto" w:fill="BFBFBF"/>
            <w:noWrap/>
          </w:tcPr>
          <w:p w:rsidR="005F519B" w:rsidRPr="00604A6F" w:rsidRDefault="005F519B" w:rsidP="00604A6F">
            <w:pPr>
              <w:spacing w:before="0"/>
              <w:rPr>
                <w:rFonts w:ascii="Arial" w:hAnsi="Arial" w:cs="Arial"/>
                <w:b/>
                <w:color w:val="000000"/>
                <w:szCs w:val="22"/>
              </w:rPr>
            </w:pPr>
            <w:r w:rsidRPr="00604A6F">
              <w:rPr>
                <w:rFonts w:ascii="Arial" w:hAnsi="Arial" w:cs="Arial"/>
                <w:b/>
                <w:color w:val="000000"/>
                <w:szCs w:val="22"/>
              </w:rPr>
              <w:t>Architecture Inception Team</w:t>
            </w:r>
          </w:p>
        </w:tc>
        <w:tc>
          <w:tcPr>
            <w:tcW w:w="5772" w:type="dxa"/>
            <w:noWrap/>
          </w:tcPr>
          <w:p w:rsidR="005F519B" w:rsidRPr="00604A6F" w:rsidRDefault="005F519B" w:rsidP="00604A6F">
            <w:pPr>
              <w:spacing w:before="0"/>
              <w:rPr>
                <w:rFonts w:ascii="Arial" w:hAnsi="Arial" w:cs="Arial"/>
                <w:szCs w:val="22"/>
              </w:rPr>
            </w:pPr>
            <w:r w:rsidRPr="00604A6F">
              <w:rPr>
                <w:rFonts w:ascii="Arial" w:hAnsi="Arial" w:cs="Arial"/>
                <w:szCs w:val="22"/>
              </w:rPr>
              <w:t>SemanticBits, LLC</w:t>
            </w:r>
          </w:p>
        </w:tc>
      </w:tr>
    </w:tbl>
    <w:p w:rsidR="005F519B" w:rsidRPr="00962B6F" w:rsidRDefault="005F519B" w:rsidP="00962B6F">
      <w:pPr>
        <w:spacing w:before="0"/>
        <w:jc w:val="center"/>
        <w:rPr>
          <w:rFonts w:ascii="Arial" w:hAnsi="Arial" w:cs="Arial"/>
          <w:b/>
          <w:color w:val="2F08C0"/>
          <w:sz w:val="28"/>
          <w:szCs w:val="28"/>
        </w:rPr>
      </w:pPr>
      <w:r w:rsidRPr="00431B9F">
        <w:rPr>
          <w:rFonts w:ascii="Arial" w:hAnsi="Arial" w:cs="Arial"/>
          <w:b/>
          <w:sz w:val="36"/>
          <w:szCs w:val="36"/>
        </w:rPr>
        <w:br w:type="page"/>
      </w:r>
      <w:r w:rsidRPr="00962B6F">
        <w:rPr>
          <w:rFonts w:ascii="Arial" w:hAnsi="Arial" w:cs="Arial"/>
          <w:b/>
          <w:color w:val="2F08C0"/>
          <w:sz w:val="28"/>
          <w:szCs w:val="28"/>
        </w:rPr>
        <w:t xml:space="preserve">Document Change History  </w:t>
      </w:r>
      <w:r w:rsidRPr="00962B6F">
        <w:rPr>
          <w:rFonts w:ascii="Arial" w:hAnsi="Arial" w:cs="Arial"/>
          <w:b/>
          <w:bCs/>
          <w:color w:val="2F08C0"/>
        </w:rPr>
        <w:tab/>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328"/>
        <w:gridCol w:w="1800"/>
        <w:gridCol w:w="2250"/>
        <w:gridCol w:w="3217"/>
      </w:tblGrid>
      <w:tr w:rsidR="005F519B" w:rsidRPr="00962B6F" w:rsidTr="00962B6F">
        <w:trPr>
          <w:cantSplit/>
          <w:jc w:val="center"/>
        </w:trPr>
        <w:tc>
          <w:tcPr>
            <w:tcW w:w="1328" w:type="dxa"/>
            <w:shd w:val="pct20" w:color="auto" w:fill="FFFFFF"/>
          </w:tcPr>
          <w:p w:rsidR="005F519B" w:rsidRPr="00962B6F" w:rsidRDefault="005F519B" w:rsidP="00F62FC3">
            <w:pPr>
              <w:suppressAutoHyphens/>
              <w:spacing w:before="0"/>
              <w:rPr>
                <w:rFonts w:ascii="Arial" w:hAnsi="Arial" w:cs="Arial"/>
                <w:b/>
                <w:lang w:eastAsia="ar-SA"/>
              </w:rPr>
            </w:pPr>
            <w:r w:rsidRPr="00962B6F">
              <w:rPr>
                <w:rFonts w:ascii="Arial" w:hAnsi="Arial" w:cs="Arial"/>
                <w:b/>
                <w:lang w:eastAsia="ar-SA"/>
              </w:rPr>
              <w:t>Version Number</w:t>
            </w:r>
          </w:p>
        </w:tc>
        <w:tc>
          <w:tcPr>
            <w:tcW w:w="1800" w:type="dxa"/>
            <w:shd w:val="pct20" w:color="auto" w:fill="FFFFFF"/>
          </w:tcPr>
          <w:p w:rsidR="005F519B" w:rsidRPr="00962B6F" w:rsidRDefault="005F519B" w:rsidP="00F62FC3">
            <w:pPr>
              <w:suppressAutoHyphens/>
              <w:spacing w:before="0"/>
              <w:rPr>
                <w:rFonts w:ascii="Arial" w:hAnsi="Arial" w:cs="Arial"/>
                <w:b/>
                <w:lang w:eastAsia="ar-SA"/>
              </w:rPr>
            </w:pPr>
            <w:r w:rsidRPr="00962B6F">
              <w:rPr>
                <w:rFonts w:ascii="Arial" w:hAnsi="Arial" w:cs="Arial"/>
                <w:b/>
                <w:lang w:eastAsia="ar-SA"/>
              </w:rPr>
              <w:t>Date</w:t>
            </w:r>
          </w:p>
        </w:tc>
        <w:tc>
          <w:tcPr>
            <w:tcW w:w="2250" w:type="dxa"/>
            <w:shd w:val="pct20" w:color="auto" w:fill="FFFFFF"/>
          </w:tcPr>
          <w:p w:rsidR="005F519B" w:rsidRPr="00962B6F" w:rsidRDefault="005F519B" w:rsidP="00F62FC3">
            <w:pPr>
              <w:suppressAutoHyphens/>
              <w:spacing w:before="0"/>
              <w:rPr>
                <w:rFonts w:ascii="Arial" w:hAnsi="Arial" w:cs="Arial"/>
                <w:b/>
                <w:lang w:eastAsia="ar-SA"/>
              </w:rPr>
            </w:pPr>
            <w:r w:rsidRPr="00962B6F">
              <w:rPr>
                <w:rFonts w:ascii="Arial" w:hAnsi="Arial" w:cs="Arial"/>
                <w:b/>
                <w:lang w:eastAsia="ar-SA"/>
              </w:rPr>
              <w:t>Contributor</w:t>
            </w:r>
          </w:p>
        </w:tc>
        <w:tc>
          <w:tcPr>
            <w:tcW w:w="3217" w:type="dxa"/>
            <w:shd w:val="pct20" w:color="auto" w:fill="FFFFFF"/>
          </w:tcPr>
          <w:p w:rsidR="005F519B" w:rsidRPr="00962B6F" w:rsidRDefault="005F519B" w:rsidP="00F62FC3">
            <w:pPr>
              <w:suppressAutoHyphens/>
              <w:spacing w:before="0"/>
              <w:rPr>
                <w:rFonts w:ascii="Arial" w:hAnsi="Arial" w:cs="Arial"/>
                <w:b/>
                <w:lang w:eastAsia="ar-SA"/>
              </w:rPr>
            </w:pPr>
            <w:r w:rsidRPr="00962B6F">
              <w:rPr>
                <w:rFonts w:ascii="Arial" w:hAnsi="Arial" w:cs="Arial"/>
                <w:b/>
                <w:lang w:eastAsia="ar-SA"/>
              </w:rPr>
              <w:t>Description</w:t>
            </w:r>
          </w:p>
        </w:tc>
      </w:tr>
      <w:tr w:rsidR="005F519B" w:rsidRPr="00962B6F" w:rsidTr="00962B6F">
        <w:trPr>
          <w:cantSplit/>
          <w:jc w:val="center"/>
        </w:trPr>
        <w:tc>
          <w:tcPr>
            <w:tcW w:w="1328"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0.1</w:t>
            </w:r>
          </w:p>
        </w:tc>
        <w:tc>
          <w:tcPr>
            <w:tcW w:w="1800"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11/12/2010</w:t>
            </w:r>
          </w:p>
        </w:tc>
        <w:tc>
          <w:tcPr>
            <w:tcW w:w="2250"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Initial Document</w:t>
            </w:r>
          </w:p>
        </w:tc>
      </w:tr>
      <w:tr w:rsidR="005F519B" w:rsidRPr="00962B6F" w:rsidTr="00962B6F">
        <w:trPr>
          <w:cantSplit/>
          <w:jc w:val="center"/>
        </w:trPr>
        <w:tc>
          <w:tcPr>
            <w:tcW w:w="1328"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0.2</w:t>
            </w:r>
          </w:p>
        </w:tc>
        <w:tc>
          <w:tcPr>
            <w:tcW w:w="1800"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12/08/2010</w:t>
            </w:r>
          </w:p>
        </w:tc>
        <w:tc>
          <w:tcPr>
            <w:tcW w:w="2250"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Updated with WSDL and XMLSchema</w:t>
            </w:r>
          </w:p>
        </w:tc>
      </w:tr>
      <w:tr w:rsidR="005F519B" w:rsidRPr="00962B6F" w:rsidTr="00962B6F">
        <w:trPr>
          <w:cantSplit/>
          <w:jc w:val="center"/>
        </w:trPr>
        <w:tc>
          <w:tcPr>
            <w:tcW w:w="1328"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0.3</w:t>
            </w:r>
          </w:p>
        </w:tc>
        <w:tc>
          <w:tcPr>
            <w:tcW w:w="1800"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12/14/2010</w:t>
            </w:r>
          </w:p>
        </w:tc>
        <w:tc>
          <w:tcPr>
            <w:tcW w:w="2250"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Cleanup</w:t>
            </w:r>
          </w:p>
        </w:tc>
      </w:tr>
      <w:tr w:rsidR="005F519B" w:rsidRPr="00962B6F" w:rsidTr="00962B6F">
        <w:trPr>
          <w:cantSplit/>
          <w:jc w:val="center"/>
        </w:trPr>
        <w:tc>
          <w:tcPr>
            <w:tcW w:w="1328"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0.4</w:t>
            </w:r>
          </w:p>
        </w:tc>
        <w:tc>
          <w:tcPr>
            <w:tcW w:w="1800"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12/14/2010</w:t>
            </w:r>
          </w:p>
        </w:tc>
        <w:tc>
          <w:tcPr>
            <w:tcW w:w="2250"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 xml:space="preserve">Carlos </w:t>
            </w:r>
          </w:p>
        </w:tc>
        <w:tc>
          <w:tcPr>
            <w:tcW w:w="3217"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Sent out for internal review</w:t>
            </w:r>
          </w:p>
        </w:tc>
      </w:tr>
      <w:tr w:rsidR="005F519B" w:rsidRPr="00962B6F" w:rsidTr="00962B6F">
        <w:trPr>
          <w:cantSplit/>
          <w:jc w:val="center"/>
        </w:trPr>
        <w:tc>
          <w:tcPr>
            <w:tcW w:w="1328"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0.5</w:t>
            </w:r>
          </w:p>
        </w:tc>
        <w:tc>
          <w:tcPr>
            <w:tcW w:w="1800"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12/20/2010</w:t>
            </w:r>
          </w:p>
        </w:tc>
        <w:tc>
          <w:tcPr>
            <w:tcW w:w="2250"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5F519B" w:rsidRPr="00962B6F" w:rsidRDefault="005F519B" w:rsidP="00F62FC3">
            <w:pPr>
              <w:suppressAutoHyphens/>
              <w:spacing w:before="0"/>
              <w:rPr>
                <w:rFonts w:ascii="Arial" w:hAnsi="Arial" w:cs="Arial"/>
                <w:lang w:eastAsia="ar-SA"/>
              </w:rPr>
            </w:pPr>
            <w:r w:rsidRPr="00962B6F">
              <w:rPr>
                <w:rFonts w:ascii="Arial" w:hAnsi="Arial" w:cs="Arial"/>
                <w:lang w:eastAsia="ar-SA"/>
              </w:rPr>
              <w:t xml:space="preserve">Formatted by Jithu Ramesh </w:t>
            </w:r>
          </w:p>
        </w:tc>
      </w:tr>
      <w:tr w:rsidR="005F519B" w:rsidRPr="00962B6F" w:rsidTr="00962B6F">
        <w:trPr>
          <w:cantSplit/>
          <w:jc w:val="center"/>
        </w:trPr>
        <w:tc>
          <w:tcPr>
            <w:tcW w:w="1328" w:type="dxa"/>
          </w:tcPr>
          <w:p w:rsidR="005F519B" w:rsidRDefault="005F519B">
            <w:pPr>
              <w:suppressAutoHyphens/>
              <w:rPr>
                <w:rFonts w:ascii="Calibri" w:hAnsi="Calibri" w:cs="Calibri"/>
                <w:b/>
                <w:lang w:eastAsia="ar-SA"/>
              </w:rPr>
            </w:pPr>
            <w:r>
              <w:rPr>
                <w:rFonts w:ascii="Calibri" w:hAnsi="Calibri" w:cs="Calibri"/>
                <w:b/>
                <w:lang w:eastAsia="ar-SA"/>
              </w:rPr>
              <w:t>1.0</w:t>
            </w:r>
          </w:p>
        </w:tc>
        <w:tc>
          <w:tcPr>
            <w:tcW w:w="1800" w:type="dxa"/>
          </w:tcPr>
          <w:p w:rsidR="005F519B" w:rsidRDefault="005F519B">
            <w:pPr>
              <w:suppressAutoHyphens/>
              <w:rPr>
                <w:rFonts w:ascii="Calibri" w:hAnsi="Calibri" w:cs="Calibri"/>
                <w:b/>
                <w:lang w:eastAsia="ar-SA"/>
              </w:rPr>
            </w:pPr>
            <w:r>
              <w:rPr>
                <w:rFonts w:ascii="Calibri" w:hAnsi="Calibri" w:cs="Calibri"/>
                <w:b/>
                <w:lang w:eastAsia="ar-SA"/>
              </w:rPr>
              <w:t>12/17/2010</w:t>
            </w:r>
          </w:p>
        </w:tc>
        <w:tc>
          <w:tcPr>
            <w:tcW w:w="2250" w:type="dxa"/>
          </w:tcPr>
          <w:p w:rsidR="005F519B" w:rsidRDefault="005F519B">
            <w:pPr>
              <w:suppressAutoHyphens/>
              <w:rPr>
                <w:rFonts w:ascii="Calibri" w:hAnsi="Calibri" w:cs="Calibri"/>
                <w:b/>
                <w:lang w:eastAsia="ar-SA"/>
              </w:rPr>
            </w:pPr>
            <w:r>
              <w:rPr>
                <w:rFonts w:ascii="Calibri" w:hAnsi="Calibri" w:cs="Calibri"/>
                <w:b/>
                <w:lang w:eastAsia="ar-SA"/>
              </w:rPr>
              <w:t>Carlos Perez</w:t>
            </w:r>
          </w:p>
        </w:tc>
        <w:tc>
          <w:tcPr>
            <w:tcW w:w="3217" w:type="dxa"/>
          </w:tcPr>
          <w:p w:rsidR="005F519B" w:rsidRDefault="005F519B">
            <w:pPr>
              <w:suppressAutoHyphens/>
              <w:rPr>
                <w:rFonts w:ascii="Calibri" w:hAnsi="Calibri" w:cs="Calibri"/>
                <w:b/>
                <w:lang w:eastAsia="ar-SA"/>
              </w:rPr>
            </w:pPr>
            <w:r>
              <w:rPr>
                <w:rFonts w:ascii="Calibri" w:hAnsi="Calibri" w:cs="Calibri"/>
                <w:b/>
                <w:lang w:eastAsia="ar-SA"/>
              </w:rPr>
              <w:t>Update with Denis Krylov comments.</w:t>
            </w:r>
          </w:p>
        </w:tc>
      </w:tr>
      <w:tr w:rsidR="005F519B" w:rsidRPr="00962B6F" w:rsidTr="00962B6F">
        <w:trPr>
          <w:cantSplit/>
          <w:jc w:val="center"/>
        </w:trPr>
        <w:tc>
          <w:tcPr>
            <w:tcW w:w="1328" w:type="dxa"/>
          </w:tcPr>
          <w:p w:rsidR="005F519B" w:rsidRDefault="005F519B">
            <w:pPr>
              <w:suppressAutoHyphens/>
              <w:rPr>
                <w:rFonts w:ascii="Calibri" w:hAnsi="Calibri" w:cs="Calibri"/>
                <w:b/>
                <w:lang w:eastAsia="ar-SA"/>
              </w:rPr>
            </w:pPr>
            <w:r>
              <w:rPr>
                <w:rFonts w:ascii="Calibri" w:hAnsi="Calibri" w:cs="Calibri"/>
                <w:b/>
                <w:lang w:eastAsia="ar-SA"/>
              </w:rPr>
              <w:t>1.0.1</w:t>
            </w:r>
          </w:p>
        </w:tc>
        <w:tc>
          <w:tcPr>
            <w:tcW w:w="1800" w:type="dxa"/>
          </w:tcPr>
          <w:p w:rsidR="005F519B" w:rsidRDefault="005F519B">
            <w:pPr>
              <w:suppressAutoHyphens/>
              <w:rPr>
                <w:rFonts w:ascii="Calibri" w:hAnsi="Calibri" w:cs="Calibri"/>
                <w:b/>
                <w:lang w:eastAsia="ar-SA"/>
              </w:rPr>
            </w:pPr>
            <w:r>
              <w:rPr>
                <w:rFonts w:ascii="Calibri" w:hAnsi="Calibri" w:cs="Calibri"/>
                <w:b/>
                <w:lang w:eastAsia="ar-SA"/>
              </w:rPr>
              <w:t>1/31/2011</w:t>
            </w:r>
          </w:p>
        </w:tc>
        <w:tc>
          <w:tcPr>
            <w:tcW w:w="2250" w:type="dxa"/>
          </w:tcPr>
          <w:p w:rsidR="005F519B" w:rsidRDefault="005F519B">
            <w:pPr>
              <w:suppressAutoHyphens/>
              <w:rPr>
                <w:rFonts w:ascii="Calibri" w:hAnsi="Calibri" w:cs="Calibri"/>
                <w:b/>
                <w:lang w:eastAsia="ar-SA"/>
              </w:rPr>
            </w:pPr>
            <w:r>
              <w:rPr>
                <w:rFonts w:ascii="Calibri" w:hAnsi="Calibri" w:cs="Calibri"/>
                <w:b/>
                <w:lang w:eastAsia="ar-SA"/>
              </w:rPr>
              <w:t>Carlos Perez</w:t>
            </w:r>
          </w:p>
        </w:tc>
        <w:tc>
          <w:tcPr>
            <w:tcW w:w="3217" w:type="dxa"/>
          </w:tcPr>
          <w:p w:rsidR="005F519B" w:rsidRDefault="005F519B">
            <w:pPr>
              <w:suppressAutoHyphens/>
              <w:rPr>
                <w:rFonts w:ascii="Calibri" w:hAnsi="Calibri" w:cs="Calibri"/>
                <w:b/>
                <w:lang w:eastAsia="ar-SA"/>
              </w:rPr>
            </w:pPr>
            <w:r>
              <w:rPr>
                <w:rFonts w:ascii="Calibri" w:hAnsi="Calibri" w:cs="Calibri"/>
                <w:b/>
                <w:lang w:eastAsia="ar-SA"/>
              </w:rPr>
              <w:t>Update from Public Review.</w:t>
            </w:r>
          </w:p>
        </w:tc>
      </w:tr>
    </w:tbl>
    <w:p w:rsidR="005F519B" w:rsidRPr="00431B9F" w:rsidRDefault="005F519B" w:rsidP="00F62FC3">
      <w:pPr>
        <w:spacing w:before="0"/>
        <w:jc w:val="center"/>
        <w:rPr>
          <w:rFonts w:ascii="Arial" w:hAnsi="Arial" w:cs="Arial"/>
        </w:rPr>
      </w:pPr>
    </w:p>
    <w:p w:rsidR="005F519B" w:rsidRPr="00431B9F" w:rsidRDefault="005F519B" w:rsidP="00F62FC3">
      <w:pPr>
        <w:spacing w:before="0"/>
        <w:rPr>
          <w:rFonts w:ascii="Arial" w:hAnsi="Arial" w:cs="Arial"/>
          <w:i/>
          <w:color w:val="FF0000"/>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F62FC3">
      <w:pPr>
        <w:spacing w:before="0"/>
        <w:jc w:val="center"/>
        <w:rPr>
          <w:rFonts w:ascii="Arial" w:hAnsi="Arial" w:cs="Arial"/>
        </w:rPr>
      </w:pPr>
    </w:p>
    <w:p w:rsidR="005F519B" w:rsidRDefault="005F519B" w:rsidP="00E1426D">
      <w:pPr>
        <w:jc w:val="center"/>
        <w:rPr>
          <w:rFonts w:ascii="Calibri" w:hAnsi="Calibri" w:cs="Calibri"/>
          <w:b/>
          <w:bCs/>
          <w:color w:val="2F08C0"/>
          <w:sz w:val="32"/>
          <w:szCs w:val="32"/>
        </w:rPr>
      </w:pPr>
      <w:bookmarkStart w:id="0" w:name="_Toc187823440"/>
      <w:bookmarkStart w:id="1" w:name="_Toc280612031"/>
    </w:p>
    <w:p w:rsidR="005F519B" w:rsidRDefault="005F519B" w:rsidP="00E1426D">
      <w:pPr>
        <w:jc w:val="center"/>
        <w:rPr>
          <w:rFonts w:ascii="Calibri" w:hAnsi="Calibri" w:cs="Calibri"/>
          <w:b/>
          <w:bCs/>
          <w:color w:val="2F08C0"/>
          <w:sz w:val="32"/>
          <w:szCs w:val="32"/>
        </w:rPr>
      </w:pPr>
    </w:p>
    <w:p w:rsidR="005F519B" w:rsidRPr="00962B6F" w:rsidRDefault="005F519B" w:rsidP="00E1426D">
      <w:pPr>
        <w:jc w:val="center"/>
        <w:rPr>
          <w:noProof/>
          <w:color w:val="2F08C0"/>
        </w:rPr>
      </w:pPr>
      <w:r w:rsidRPr="00962B6F">
        <w:rPr>
          <w:rFonts w:ascii="Calibri" w:hAnsi="Calibri" w:cs="Calibri"/>
          <w:b/>
          <w:bCs/>
          <w:color w:val="2F08C0"/>
          <w:sz w:val="32"/>
          <w:szCs w:val="32"/>
        </w:rPr>
        <w:t>Table of Contents</w:t>
      </w:r>
      <w:r w:rsidRPr="00962B6F">
        <w:rPr>
          <w:rFonts w:ascii="Calibri" w:hAnsi="Calibri" w:cs="Calibri"/>
          <w:color w:val="2F08C0"/>
        </w:rPr>
        <w:fldChar w:fldCharType="begin"/>
      </w:r>
      <w:r w:rsidRPr="00962B6F">
        <w:rPr>
          <w:rFonts w:ascii="Calibri" w:hAnsi="Calibri" w:cs="Calibri"/>
          <w:color w:val="2F08C0"/>
        </w:rPr>
        <w:instrText xml:space="preserve"> TOC \o "1-3" \h \z \u </w:instrText>
      </w:r>
      <w:r w:rsidRPr="00962B6F">
        <w:rPr>
          <w:rFonts w:ascii="Calibri" w:hAnsi="Calibri" w:cs="Calibri"/>
          <w:color w:val="2F08C0"/>
        </w:rPr>
        <w:fldChar w:fldCharType="separate"/>
      </w:r>
    </w:p>
    <w:p w:rsidR="005F519B" w:rsidRDefault="005F519B">
      <w:pPr>
        <w:pStyle w:val="TOC1"/>
        <w:rPr>
          <w:rFonts w:ascii="Calibri" w:hAnsi="Calibri"/>
          <w:b w:val="0"/>
          <w:bCs w:val="0"/>
          <w:caps w:val="0"/>
          <w:noProof/>
          <w:sz w:val="22"/>
          <w:szCs w:val="22"/>
        </w:rPr>
      </w:pPr>
      <w:hyperlink w:anchor="_Toc280626453" w:history="1">
        <w:r w:rsidRPr="00D21BF1">
          <w:rPr>
            <w:rStyle w:val="Hyperlink"/>
            <w:noProof/>
          </w:rPr>
          <w:t>1</w:t>
        </w:r>
        <w:r>
          <w:rPr>
            <w:rFonts w:ascii="Calibri" w:hAnsi="Calibri"/>
            <w:b w:val="0"/>
            <w:bCs w:val="0"/>
            <w:caps w:val="0"/>
            <w:noProof/>
            <w:sz w:val="22"/>
            <w:szCs w:val="22"/>
          </w:rPr>
          <w:t xml:space="preserve"> </w:t>
        </w:r>
        <w:r w:rsidRPr="00D21BF1">
          <w:rPr>
            <w:rStyle w:val="Hyperlink"/>
            <w:noProof/>
          </w:rPr>
          <w:t>Executive Summary</w:t>
        </w:r>
        <w:r>
          <w:rPr>
            <w:noProof/>
            <w:webHidden/>
          </w:rPr>
          <w:tab/>
        </w:r>
        <w:r>
          <w:rPr>
            <w:noProof/>
            <w:webHidden/>
          </w:rPr>
          <w:fldChar w:fldCharType="begin"/>
        </w:r>
        <w:r>
          <w:rPr>
            <w:noProof/>
            <w:webHidden/>
          </w:rPr>
          <w:instrText xml:space="preserve"> PAGEREF _Toc280626453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54" w:history="1">
        <w:r w:rsidRPr="00D21BF1">
          <w:rPr>
            <w:rStyle w:val="Hyperlink"/>
            <w:noProof/>
          </w:rPr>
          <w:t>1.1</w:t>
        </w:r>
        <w:r>
          <w:rPr>
            <w:rFonts w:ascii="Calibri" w:hAnsi="Calibri"/>
            <w:smallCaps w:val="0"/>
            <w:noProof/>
            <w:sz w:val="22"/>
            <w:szCs w:val="22"/>
          </w:rPr>
          <w:t xml:space="preserve"> </w:t>
        </w:r>
        <w:r w:rsidRPr="00D21BF1">
          <w:rPr>
            <w:rStyle w:val="Hyperlink"/>
            <w:noProof/>
          </w:rPr>
          <w:t>Service Description and Purpose</w:t>
        </w:r>
        <w:r>
          <w:rPr>
            <w:noProof/>
            <w:webHidden/>
          </w:rPr>
          <w:tab/>
        </w:r>
        <w:r>
          <w:rPr>
            <w:noProof/>
            <w:webHidden/>
          </w:rPr>
          <w:fldChar w:fldCharType="begin"/>
        </w:r>
        <w:r>
          <w:rPr>
            <w:noProof/>
            <w:webHidden/>
          </w:rPr>
          <w:instrText xml:space="preserve"> PAGEREF _Toc280626454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55" w:history="1">
        <w:r w:rsidRPr="00D21BF1">
          <w:rPr>
            <w:rStyle w:val="Hyperlink"/>
            <w:noProof/>
          </w:rPr>
          <w:t>1.2</w:t>
        </w:r>
        <w:r>
          <w:rPr>
            <w:rFonts w:ascii="Calibri" w:hAnsi="Calibri"/>
            <w:smallCaps w:val="0"/>
            <w:noProof/>
            <w:sz w:val="22"/>
            <w:szCs w:val="22"/>
          </w:rPr>
          <w:t xml:space="preserve">  </w:t>
        </w:r>
        <w:r w:rsidRPr="00D21BF1">
          <w:rPr>
            <w:rStyle w:val="Hyperlink"/>
            <w:noProof/>
          </w:rPr>
          <w:t>Scope</w:t>
        </w:r>
        <w:r>
          <w:rPr>
            <w:rStyle w:val="Hyperlink"/>
            <w:noProof/>
          </w:rPr>
          <w:t>…… .</w:t>
        </w:r>
        <w:r>
          <w:rPr>
            <w:noProof/>
            <w:webHidden/>
          </w:rPr>
          <w:tab/>
        </w:r>
        <w:r>
          <w:rPr>
            <w:noProof/>
            <w:webHidden/>
          </w:rPr>
          <w:fldChar w:fldCharType="begin"/>
        </w:r>
        <w:r>
          <w:rPr>
            <w:noProof/>
            <w:webHidden/>
          </w:rPr>
          <w:instrText xml:space="preserve"> PAGEREF _Toc280626455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56" w:history="1">
        <w:r w:rsidRPr="00D21BF1">
          <w:rPr>
            <w:rStyle w:val="Hyperlink"/>
            <w:noProof/>
          </w:rPr>
          <w:t>1.3</w:t>
        </w:r>
        <w:r>
          <w:rPr>
            <w:rFonts w:ascii="Calibri" w:hAnsi="Calibri"/>
            <w:smallCaps w:val="0"/>
            <w:noProof/>
            <w:sz w:val="22"/>
            <w:szCs w:val="22"/>
          </w:rPr>
          <w:t xml:space="preserve"> </w:t>
        </w:r>
        <w:r w:rsidRPr="00D21BF1">
          <w:rPr>
            <w:rStyle w:val="Hyperlink"/>
            <w:noProof/>
          </w:rPr>
          <w:t>Referenced Standards</w:t>
        </w:r>
        <w:r>
          <w:rPr>
            <w:noProof/>
            <w:webHidden/>
          </w:rPr>
          <w:tab/>
        </w:r>
        <w:r>
          <w:rPr>
            <w:noProof/>
            <w:webHidden/>
          </w:rPr>
          <w:fldChar w:fldCharType="begin"/>
        </w:r>
        <w:r>
          <w:rPr>
            <w:noProof/>
            <w:webHidden/>
          </w:rPr>
          <w:instrText xml:space="preserve"> PAGEREF _Toc280626456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1"/>
        <w:rPr>
          <w:rFonts w:ascii="Calibri" w:hAnsi="Calibri"/>
          <w:b w:val="0"/>
          <w:bCs w:val="0"/>
          <w:caps w:val="0"/>
          <w:noProof/>
          <w:sz w:val="22"/>
          <w:szCs w:val="22"/>
        </w:rPr>
      </w:pPr>
      <w:hyperlink w:anchor="_Toc280626457" w:history="1">
        <w:r w:rsidRPr="00D21BF1">
          <w:rPr>
            <w:rStyle w:val="Hyperlink"/>
            <w:noProof/>
          </w:rPr>
          <w:t>2</w:t>
        </w:r>
        <w:r>
          <w:rPr>
            <w:rFonts w:ascii="Calibri" w:hAnsi="Calibri"/>
            <w:b w:val="0"/>
            <w:bCs w:val="0"/>
            <w:caps w:val="0"/>
            <w:noProof/>
            <w:sz w:val="22"/>
            <w:szCs w:val="22"/>
          </w:rPr>
          <w:t xml:space="preserve"> </w:t>
        </w:r>
        <w:r w:rsidRPr="00D21BF1">
          <w:rPr>
            <w:rStyle w:val="Hyperlink"/>
            <w:noProof/>
          </w:rPr>
          <w:t>Conformance to Platform Independent Model</w:t>
        </w:r>
        <w:r>
          <w:rPr>
            <w:noProof/>
            <w:webHidden/>
          </w:rPr>
          <w:tab/>
        </w:r>
        <w:r>
          <w:rPr>
            <w:noProof/>
            <w:webHidden/>
          </w:rPr>
          <w:fldChar w:fldCharType="begin"/>
        </w:r>
        <w:r>
          <w:rPr>
            <w:noProof/>
            <w:webHidden/>
          </w:rPr>
          <w:instrText xml:space="preserve"> PAGEREF _Toc280626457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58" w:history="1">
        <w:r w:rsidRPr="00D21BF1">
          <w:rPr>
            <w:rStyle w:val="Hyperlink"/>
            <w:noProof/>
          </w:rPr>
          <w:t>2.1</w:t>
        </w:r>
        <w:r>
          <w:rPr>
            <w:rFonts w:ascii="Calibri" w:hAnsi="Calibri"/>
            <w:smallCaps w:val="0"/>
            <w:noProof/>
            <w:sz w:val="22"/>
            <w:szCs w:val="22"/>
          </w:rPr>
          <w:t xml:space="preserve"> </w:t>
        </w:r>
        <w:r w:rsidRPr="00D21BF1">
          <w:rPr>
            <w:rStyle w:val="Hyperlink"/>
            <w:noProof/>
          </w:rPr>
          <w:t>Conformance Profile</w:t>
        </w:r>
        <w:r>
          <w:rPr>
            <w:noProof/>
            <w:webHidden/>
          </w:rPr>
          <w:tab/>
        </w:r>
        <w:r>
          <w:rPr>
            <w:noProof/>
            <w:webHidden/>
          </w:rPr>
          <w:fldChar w:fldCharType="begin"/>
        </w:r>
        <w:r>
          <w:rPr>
            <w:noProof/>
            <w:webHidden/>
          </w:rPr>
          <w:instrText xml:space="preserve"> PAGEREF _Toc280626458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59" w:history="1">
        <w:r w:rsidRPr="00D21BF1">
          <w:rPr>
            <w:rStyle w:val="Hyperlink"/>
            <w:noProof/>
          </w:rPr>
          <w:t>2.2</w:t>
        </w:r>
        <w:r>
          <w:rPr>
            <w:rFonts w:ascii="Calibri" w:hAnsi="Calibri"/>
            <w:smallCaps w:val="0"/>
            <w:noProof/>
            <w:sz w:val="22"/>
            <w:szCs w:val="22"/>
          </w:rPr>
          <w:t xml:space="preserve"> </w:t>
        </w:r>
        <w:r w:rsidRPr="00D21BF1">
          <w:rPr>
            <w:rStyle w:val="Hyperlink"/>
            <w:noProof/>
          </w:rPr>
          <w:t>Dynamic Interactions</w:t>
        </w:r>
        <w:r>
          <w:rPr>
            <w:noProof/>
            <w:webHidden/>
          </w:rPr>
          <w:tab/>
        </w:r>
        <w:r>
          <w:rPr>
            <w:noProof/>
            <w:webHidden/>
          </w:rPr>
          <w:fldChar w:fldCharType="begin"/>
        </w:r>
        <w:r>
          <w:rPr>
            <w:noProof/>
            <w:webHidden/>
          </w:rPr>
          <w:instrText xml:space="preserve"> PAGEREF _Toc280626459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1"/>
        <w:rPr>
          <w:rFonts w:ascii="Calibri" w:hAnsi="Calibri"/>
          <w:b w:val="0"/>
          <w:bCs w:val="0"/>
          <w:caps w:val="0"/>
          <w:noProof/>
          <w:sz w:val="22"/>
          <w:szCs w:val="22"/>
        </w:rPr>
      </w:pPr>
      <w:hyperlink w:anchor="_Toc280626460" w:history="1">
        <w:r w:rsidRPr="00D21BF1">
          <w:rPr>
            <w:rStyle w:val="Hyperlink"/>
            <w:noProof/>
          </w:rPr>
          <w:t>3</w:t>
        </w:r>
        <w:r>
          <w:rPr>
            <w:rFonts w:ascii="Calibri" w:hAnsi="Calibri"/>
            <w:b w:val="0"/>
            <w:bCs w:val="0"/>
            <w:caps w:val="0"/>
            <w:noProof/>
            <w:sz w:val="22"/>
            <w:szCs w:val="22"/>
          </w:rPr>
          <w:t xml:space="preserve"> </w:t>
        </w:r>
        <w:r w:rsidRPr="00D21BF1">
          <w:rPr>
            <w:rStyle w:val="Hyperlink"/>
            <w:noProof/>
          </w:rPr>
          <w:t>Platform Specific Model</w:t>
        </w:r>
        <w:r>
          <w:rPr>
            <w:noProof/>
            <w:webHidden/>
          </w:rPr>
          <w:tab/>
        </w:r>
        <w:r>
          <w:rPr>
            <w:noProof/>
            <w:webHidden/>
          </w:rPr>
          <w:fldChar w:fldCharType="begin"/>
        </w:r>
        <w:r>
          <w:rPr>
            <w:noProof/>
            <w:webHidden/>
          </w:rPr>
          <w:instrText xml:space="preserve"> PAGEREF _Toc280626460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61" w:history="1">
        <w:r w:rsidRPr="00D21BF1">
          <w:rPr>
            <w:rStyle w:val="Hyperlink"/>
            <w:noProof/>
          </w:rPr>
          <w:t>3.1</w:t>
        </w:r>
        <w:r>
          <w:rPr>
            <w:rFonts w:ascii="Calibri" w:hAnsi="Calibri"/>
            <w:smallCaps w:val="0"/>
            <w:noProof/>
            <w:sz w:val="22"/>
            <w:szCs w:val="22"/>
          </w:rPr>
          <w:t xml:space="preserve"> </w:t>
        </w:r>
        <w:r w:rsidRPr="00D21BF1">
          <w:rPr>
            <w:rStyle w:val="Hyperlink"/>
            <w:noProof/>
          </w:rPr>
          <w:t>Overview</w:t>
        </w:r>
        <w:r>
          <w:rPr>
            <w:rStyle w:val="Hyperlink"/>
            <w:noProof/>
          </w:rPr>
          <w:t>……….</w:t>
        </w:r>
        <w:r>
          <w:rPr>
            <w:noProof/>
            <w:webHidden/>
          </w:rPr>
          <w:tab/>
        </w:r>
        <w:r>
          <w:rPr>
            <w:noProof/>
            <w:webHidden/>
          </w:rPr>
          <w:fldChar w:fldCharType="begin"/>
        </w:r>
        <w:r>
          <w:rPr>
            <w:noProof/>
            <w:webHidden/>
          </w:rPr>
          <w:instrText xml:space="preserve"> PAGEREF _Toc280626461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62" w:history="1">
        <w:r w:rsidRPr="00D21BF1">
          <w:rPr>
            <w:rStyle w:val="Hyperlink"/>
            <w:noProof/>
          </w:rPr>
          <w:t>3.2</w:t>
        </w:r>
        <w:r>
          <w:rPr>
            <w:rFonts w:ascii="Calibri" w:hAnsi="Calibri"/>
            <w:smallCaps w:val="0"/>
            <w:noProof/>
            <w:sz w:val="22"/>
            <w:szCs w:val="22"/>
          </w:rPr>
          <w:t xml:space="preserve"> </w:t>
        </w:r>
        <w:r w:rsidRPr="00D21BF1">
          <w:rPr>
            <w:rStyle w:val="Hyperlink"/>
            <w:noProof/>
          </w:rPr>
          <w:t>Domain Model</w:t>
        </w:r>
        <w:r>
          <w:rPr>
            <w:noProof/>
            <w:webHidden/>
          </w:rPr>
          <w:tab/>
        </w:r>
        <w:r>
          <w:rPr>
            <w:noProof/>
            <w:webHidden/>
          </w:rPr>
          <w:fldChar w:fldCharType="begin"/>
        </w:r>
        <w:r>
          <w:rPr>
            <w:noProof/>
            <w:webHidden/>
          </w:rPr>
          <w:instrText xml:space="preserve"> PAGEREF _Toc280626462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63" w:history="1">
        <w:r w:rsidRPr="00D21BF1">
          <w:rPr>
            <w:rStyle w:val="Hyperlink"/>
            <w:noProof/>
          </w:rPr>
          <w:t>3.3</w:t>
        </w:r>
        <w:r>
          <w:rPr>
            <w:rFonts w:ascii="Calibri" w:hAnsi="Calibri"/>
            <w:smallCaps w:val="0"/>
            <w:noProof/>
            <w:sz w:val="22"/>
            <w:szCs w:val="22"/>
          </w:rPr>
          <w:t xml:space="preserve"> </w:t>
        </w:r>
        <w:r w:rsidRPr="00D21BF1">
          <w:rPr>
            <w:rStyle w:val="Hyperlink"/>
            <w:noProof/>
          </w:rPr>
          <w:t>Technology Stack</w:t>
        </w:r>
        <w:r>
          <w:rPr>
            <w:noProof/>
            <w:webHidden/>
          </w:rPr>
          <w:tab/>
        </w:r>
        <w:r>
          <w:rPr>
            <w:noProof/>
            <w:webHidden/>
          </w:rPr>
          <w:fldChar w:fldCharType="begin"/>
        </w:r>
        <w:r>
          <w:rPr>
            <w:noProof/>
            <w:webHidden/>
          </w:rPr>
          <w:instrText xml:space="preserve"> PAGEREF _Toc280626463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64" w:history="1">
        <w:r w:rsidRPr="00D21BF1">
          <w:rPr>
            <w:rStyle w:val="Hyperlink"/>
            <w:noProof/>
          </w:rPr>
          <w:t>3.4</w:t>
        </w:r>
        <w:r>
          <w:rPr>
            <w:rFonts w:ascii="Calibri" w:hAnsi="Calibri"/>
            <w:smallCaps w:val="0"/>
            <w:noProof/>
            <w:sz w:val="22"/>
            <w:szCs w:val="22"/>
          </w:rPr>
          <w:t xml:space="preserve"> </w:t>
        </w:r>
        <w:r w:rsidRPr="00D21BF1">
          <w:rPr>
            <w:rStyle w:val="Hyperlink"/>
            <w:noProof/>
          </w:rPr>
          <w:t>Assumptions and Dependencies</w:t>
        </w:r>
        <w:r>
          <w:rPr>
            <w:noProof/>
            <w:webHidden/>
          </w:rPr>
          <w:tab/>
        </w:r>
        <w:r>
          <w:rPr>
            <w:noProof/>
            <w:webHidden/>
          </w:rPr>
          <w:fldChar w:fldCharType="begin"/>
        </w:r>
        <w:r>
          <w:rPr>
            <w:noProof/>
            <w:webHidden/>
          </w:rPr>
          <w:instrText xml:space="preserve"> PAGEREF _Toc280626464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65" w:history="1">
        <w:r w:rsidRPr="00D21BF1">
          <w:rPr>
            <w:rStyle w:val="Hyperlink"/>
            <w:noProof/>
          </w:rPr>
          <w:t>3.5</w:t>
        </w:r>
        <w:r>
          <w:rPr>
            <w:rFonts w:ascii="Calibri" w:hAnsi="Calibri"/>
            <w:smallCaps w:val="0"/>
            <w:noProof/>
            <w:sz w:val="22"/>
            <w:szCs w:val="22"/>
          </w:rPr>
          <w:t xml:space="preserve"> </w:t>
        </w:r>
        <w:r w:rsidRPr="00D21BF1">
          <w:rPr>
            <w:rStyle w:val="Hyperlink"/>
            <w:noProof/>
          </w:rPr>
          <w:t>Service Interface</w:t>
        </w:r>
        <w:r>
          <w:rPr>
            <w:noProof/>
            <w:webHidden/>
          </w:rPr>
          <w:tab/>
        </w:r>
        <w:r>
          <w:rPr>
            <w:noProof/>
            <w:webHidden/>
          </w:rPr>
          <w:fldChar w:fldCharType="begin"/>
        </w:r>
        <w:r>
          <w:rPr>
            <w:noProof/>
            <w:webHidden/>
          </w:rPr>
          <w:instrText xml:space="preserve"> PAGEREF _Toc280626465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66" w:history="1">
        <w:r w:rsidRPr="00D21BF1">
          <w:rPr>
            <w:rStyle w:val="Hyperlink"/>
            <w:noProof/>
          </w:rPr>
          <w:t>3.5.1</w:t>
        </w:r>
        <w:r>
          <w:rPr>
            <w:rFonts w:ascii="Calibri" w:hAnsi="Calibri"/>
            <w:i w:val="0"/>
            <w:iCs w:val="0"/>
            <w:noProof/>
            <w:sz w:val="22"/>
            <w:szCs w:val="22"/>
          </w:rPr>
          <w:t xml:space="preserve"> </w:t>
        </w:r>
        <w:r w:rsidRPr="00D21BF1">
          <w:rPr>
            <w:rStyle w:val="Hyperlink"/>
            <w:noProof/>
          </w:rPr>
          <w:t>Interface Model</w:t>
        </w:r>
        <w:r>
          <w:rPr>
            <w:noProof/>
            <w:webHidden/>
          </w:rPr>
          <w:tab/>
        </w:r>
        <w:r>
          <w:rPr>
            <w:noProof/>
            <w:webHidden/>
          </w:rPr>
          <w:fldChar w:fldCharType="begin"/>
        </w:r>
        <w:r>
          <w:rPr>
            <w:noProof/>
            <w:webHidden/>
          </w:rPr>
          <w:instrText xml:space="preserve"> PAGEREF _Toc280626466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67" w:history="1">
        <w:r w:rsidRPr="00D21BF1">
          <w:rPr>
            <w:rStyle w:val="Hyperlink"/>
            <w:noProof/>
          </w:rPr>
          <w:t>3.5.2</w:t>
        </w:r>
        <w:r>
          <w:rPr>
            <w:rFonts w:ascii="Calibri" w:hAnsi="Calibri"/>
            <w:i w:val="0"/>
            <w:iCs w:val="0"/>
            <w:noProof/>
            <w:sz w:val="22"/>
            <w:szCs w:val="22"/>
          </w:rPr>
          <w:t xml:space="preserve"> </w:t>
        </w:r>
        <w:r w:rsidRPr="00D21BF1">
          <w:rPr>
            <w:rStyle w:val="Hyperlink"/>
            <w:noProof/>
          </w:rPr>
          <w:t>WSDL Messages and Port Types</w:t>
        </w:r>
        <w:r>
          <w:rPr>
            <w:noProof/>
            <w:webHidden/>
          </w:rPr>
          <w:tab/>
        </w:r>
        <w:r>
          <w:rPr>
            <w:noProof/>
            <w:webHidden/>
          </w:rPr>
          <w:fldChar w:fldCharType="begin"/>
        </w:r>
        <w:r>
          <w:rPr>
            <w:noProof/>
            <w:webHidden/>
          </w:rPr>
          <w:instrText xml:space="preserve"> PAGEREF _Toc280626467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68" w:history="1">
        <w:r w:rsidRPr="00D21BF1">
          <w:rPr>
            <w:rStyle w:val="Hyperlink"/>
            <w:noProof/>
          </w:rPr>
          <w:t>3.5.3</w:t>
        </w:r>
        <w:r>
          <w:rPr>
            <w:rFonts w:ascii="Calibri" w:hAnsi="Calibri"/>
            <w:i w:val="0"/>
            <w:iCs w:val="0"/>
            <w:noProof/>
            <w:sz w:val="22"/>
            <w:szCs w:val="22"/>
          </w:rPr>
          <w:t xml:space="preserve"> </w:t>
        </w:r>
        <w:r w:rsidRPr="00D21BF1">
          <w:rPr>
            <w:rStyle w:val="Hyperlink"/>
            <w:noProof/>
          </w:rPr>
          <w:t>Operations Details for NamingAuthority Interface</w:t>
        </w:r>
        <w:r>
          <w:rPr>
            <w:noProof/>
            <w:webHidden/>
          </w:rPr>
          <w:tab/>
        </w:r>
        <w:r>
          <w:rPr>
            <w:noProof/>
            <w:webHidden/>
          </w:rPr>
          <w:fldChar w:fldCharType="begin"/>
        </w:r>
        <w:r>
          <w:rPr>
            <w:noProof/>
            <w:webHidden/>
          </w:rPr>
          <w:instrText xml:space="preserve"> PAGEREF _Toc280626468 \h </w:instrText>
        </w:r>
        <w:r>
          <w:rPr>
            <w:noProof/>
            <w:webHidden/>
          </w:rPr>
          <w:fldChar w:fldCharType="separate"/>
        </w:r>
        <w:r>
          <w:rPr>
            <w:b/>
            <w:bCs/>
            <w:noProof/>
            <w:webHidden/>
          </w:rPr>
          <w:t>Error! Bookmark not defined.</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69" w:history="1">
        <w:r w:rsidRPr="00D21BF1">
          <w:rPr>
            <w:rStyle w:val="Hyperlink"/>
            <w:noProof/>
          </w:rPr>
          <w:t>3.5.4</w:t>
        </w:r>
        <w:r>
          <w:rPr>
            <w:rFonts w:ascii="Calibri" w:hAnsi="Calibri"/>
            <w:i w:val="0"/>
            <w:iCs w:val="0"/>
            <w:noProof/>
            <w:sz w:val="22"/>
            <w:szCs w:val="22"/>
          </w:rPr>
          <w:t xml:space="preserve"> </w:t>
        </w:r>
        <w:r w:rsidRPr="00D21BF1">
          <w:rPr>
            <w:rStyle w:val="Hyperlink"/>
            <w:noProof/>
          </w:rPr>
          <w:t>Operations Details for SpecimenIdentifierAuthority Interface</w:t>
        </w:r>
        <w:r>
          <w:rPr>
            <w:noProof/>
            <w:webHidden/>
          </w:rPr>
          <w:tab/>
        </w:r>
        <w:r>
          <w:rPr>
            <w:noProof/>
            <w:webHidden/>
          </w:rPr>
          <w:fldChar w:fldCharType="begin"/>
        </w:r>
        <w:r>
          <w:rPr>
            <w:noProof/>
            <w:webHidden/>
          </w:rPr>
          <w:instrText xml:space="preserve"> PAGEREF _Toc280626469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70" w:history="1">
        <w:r w:rsidRPr="00D21BF1">
          <w:rPr>
            <w:rStyle w:val="Hyperlink"/>
            <w:noProof/>
          </w:rPr>
          <w:t>3.6</w:t>
        </w:r>
        <w:r>
          <w:rPr>
            <w:rFonts w:ascii="Calibri" w:hAnsi="Calibri"/>
            <w:smallCaps w:val="0"/>
            <w:noProof/>
            <w:sz w:val="22"/>
            <w:szCs w:val="22"/>
          </w:rPr>
          <w:t xml:space="preserve"> </w:t>
        </w:r>
        <w:r w:rsidRPr="00D21BF1">
          <w:rPr>
            <w:rStyle w:val="Hyperlink"/>
            <w:noProof/>
          </w:rPr>
          <w:t>Message Information Model</w:t>
        </w:r>
        <w:r>
          <w:rPr>
            <w:noProof/>
            <w:webHidden/>
          </w:rPr>
          <w:tab/>
        </w:r>
        <w:r>
          <w:rPr>
            <w:noProof/>
            <w:webHidden/>
          </w:rPr>
          <w:fldChar w:fldCharType="begin"/>
        </w:r>
        <w:r>
          <w:rPr>
            <w:noProof/>
            <w:webHidden/>
          </w:rPr>
          <w:instrText xml:space="preserve"> PAGEREF _Toc280626470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71" w:history="1">
        <w:r w:rsidRPr="00D21BF1">
          <w:rPr>
            <w:rStyle w:val="Hyperlink"/>
            <w:noProof/>
          </w:rPr>
          <w:t>3.6.1</w:t>
        </w:r>
        <w:r>
          <w:rPr>
            <w:rFonts w:ascii="Calibri" w:hAnsi="Calibri"/>
            <w:i w:val="0"/>
            <w:iCs w:val="0"/>
            <w:noProof/>
            <w:sz w:val="22"/>
            <w:szCs w:val="22"/>
          </w:rPr>
          <w:t xml:space="preserve"> </w:t>
        </w:r>
        <w:r w:rsidRPr="00D21BF1">
          <w:rPr>
            <w:rStyle w:val="Hyperlink"/>
            <w:noProof/>
          </w:rPr>
          <w:t>Information Model</w:t>
        </w:r>
        <w:r>
          <w:rPr>
            <w:noProof/>
            <w:webHidden/>
          </w:rPr>
          <w:tab/>
        </w:r>
        <w:r>
          <w:rPr>
            <w:noProof/>
            <w:webHidden/>
          </w:rPr>
          <w:fldChar w:fldCharType="begin"/>
        </w:r>
        <w:r>
          <w:rPr>
            <w:noProof/>
            <w:webHidden/>
          </w:rPr>
          <w:instrText xml:space="preserve"> PAGEREF _Toc280626471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72" w:history="1">
        <w:r w:rsidRPr="00D21BF1">
          <w:rPr>
            <w:rStyle w:val="Hyperlink"/>
            <w:noProof/>
          </w:rPr>
          <w:t>3.7</w:t>
        </w:r>
        <w:r>
          <w:rPr>
            <w:rFonts w:ascii="Calibri" w:hAnsi="Calibri"/>
            <w:smallCaps w:val="0"/>
            <w:noProof/>
            <w:sz w:val="22"/>
            <w:szCs w:val="22"/>
          </w:rPr>
          <w:t xml:space="preserve"> </w:t>
        </w:r>
        <w:r w:rsidRPr="00D21BF1">
          <w:rPr>
            <w:rStyle w:val="Hyperlink"/>
            <w:noProof/>
          </w:rPr>
          <w:t>Service Interactions</w:t>
        </w:r>
        <w:r>
          <w:rPr>
            <w:noProof/>
            <w:webHidden/>
          </w:rPr>
          <w:tab/>
        </w:r>
        <w:r>
          <w:rPr>
            <w:noProof/>
            <w:webHidden/>
          </w:rPr>
          <w:fldChar w:fldCharType="begin"/>
        </w:r>
        <w:r>
          <w:rPr>
            <w:noProof/>
            <w:webHidden/>
          </w:rPr>
          <w:instrText xml:space="preserve"> PAGEREF _Toc280626472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73" w:history="1">
        <w:r w:rsidRPr="00D21BF1">
          <w:rPr>
            <w:rStyle w:val="Hyperlink"/>
            <w:noProof/>
          </w:rPr>
          <w:t>3.7.1</w:t>
        </w:r>
        <w:r>
          <w:rPr>
            <w:rFonts w:ascii="Calibri" w:hAnsi="Calibri"/>
            <w:i w:val="0"/>
            <w:iCs w:val="0"/>
            <w:noProof/>
            <w:sz w:val="22"/>
            <w:szCs w:val="22"/>
          </w:rPr>
          <w:t xml:space="preserve"> </w:t>
        </w:r>
        <w:r w:rsidRPr="00D21BF1">
          <w:rPr>
            <w:rStyle w:val="Hyperlink"/>
            <w:noProof/>
          </w:rPr>
          <w:t>Interaction Details</w:t>
        </w:r>
        <w:r>
          <w:rPr>
            <w:noProof/>
            <w:webHidden/>
          </w:rPr>
          <w:tab/>
        </w:r>
        <w:r>
          <w:rPr>
            <w:noProof/>
            <w:webHidden/>
          </w:rPr>
          <w:fldChar w:fldCharType="begin"/>
        </w:r>
        <w:r>
          <w:rPr>
            <w:noProof/>
            <w:webHidden/>
          </w:rPr>
          <w:instrText xml:space="preserve"> PAGEREF _Toc280626473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74" w:history="1">
        <w:r w:rsidRPr="00D21BF1">
          <w:rPr>
            <w:rStyle w:val="Hyperlink"/>
            <w:noProof/>
          </w:rPr>
          <w:t>3.8</w:t>
        </w:r>
        <w:r>
          <w:rPr>
            <w:rFonts w:ascii="Calibri" w:hAnsi="Calibri"/>
            <w:smallCaps w:val="0"/>
            <w:noProof/>
            <w:sz w:val="22"/>
            <w:szCs w:val="22"/>
          </w:rPr>
          <w:t xml:space="preserve"> </w:t>
        </w:r>
        <w:r w:rsidRPr="00D21BF1">
          <w:rPr>
            <w:rStyle w:val="Hyperlink"/>
            <w:noProof/>
          </w:rPr>
          <w:t>Implementation Considerations</w:t>
        </w:r>
        <w:r>
          <w:rPr>
            <w:noProof/>
            <w:webHidden/>
          </w:rPr>
          <w:tab/>
        </w:r>
        <w:r>
          <w:rPr>
            <w:noProof/>
            <w:webHidden/>
          </w:rPr>
          <w:fldChar w:fldCharType="begin"/>
        </w:r>
        <w:r>
          <w:rPr>
            <w:noProof/>
            <w:webHidden/>
          </w:rPr>
          <w:instrText xml:space="preserve"> PAGEREF _Toc280626474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75" w:history="1">
        <w:r w:rsidRPr="00D21BF1">
          <w:rPr>
            <w:rStyle w:val="Hyperlink"/>
            <w:noProof/>
          </w:rPr>
          <w:t>3.8.1</w:t>
        </w:r>
        <w:r>
          <w:rPr>
            <w:rFonts w:ascii="Calibri" w:hAnsi="Calibri"/>
            <w:i w:val="0"/>
            <w:iCs w:val="0"/>
            <w:noProof/>
            <w:sz w:val="22"/>
            <w:szCs w:val="22"/>
          </w:rPr>
          <w:t xml:space="preserve"> </w:t>
        </w:r>
        <w:r w:rsidRPr="00D21BF1">
          <w:rPr>
            <w:rStyle w:val="Hyperlink"/>
            <w:noProof/>
          </w:rPr>
          <w:t>Security</w:t>
        </w:r>
        <w:r>
          <w:rPr>
            <w:noProof/>
            <w:webHidden/>
          </w:rPr>
          <w:tab/>
        </w:r>
        <w:r>
          <w:rPr>
            <w:noProof/>
            <w:webHidden/>
          </w:rPr>
          <w:fldChar w:fldCharType="begin"/>
        </w:r>
        <w:r>
          <w:rPr>
            <w:noProof/>
            <w:webHidden/>
          </w:rPr>
          <w:instrText xml:space="preserve"> PAGEREF _Toc280626475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76" w:history="1">
        <w:r w:rsidRPr="00D21BF1">
          <w:rPr>
            <w:rStyle w:val="Hyperlink"/>
            <w:noProof/>
          </w:rPr>
          <w:t>3.8.2</w:t>
        </w:r>
        <w:r>
          <w:rPr>
            <w:rFonts w:ascii="Calibri" w:hAnsi="Calibri"/>
            <w:i w:val="0"/>
            <w:iCs w:val="0"/>
            <w:noProof/>
            <w:sz w:val="22"/>
            <w:szCs w:val="22"/>
          </w:rPr>
          <w:t xml:space="preserve"> </w:t>
        </w:r>
        <w:r w:rsidRPr="00D21BF1">
          <w:rPr>
            <w:rStyle w:val="Hyperlink"/>
            <w:noProof/>
          </w:rPr>
          <w:t>Auditing</w:t>
        </w:r>
        <w:r>
          <w:rPr>
            <w:noProof/>
            <w:webHidden/>
          </w:rPr>
          <w:tab/>
        </w:r>
        <w:r>
          <w:rPr>
            <w:noProof/>
            <w:webHidden/>
          </w:rPr>
          <w:fldChar w:fldCharType="begin"/>
        </w:r>
        <w:r>
          <w:rPr>
            <w:noProof/>
            <w:webHidden/>
          </w:rPr>
          <w:instrText xml:space="preserve"> PAGEREF _Toc280626476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77" w:history="1">
        <w:r w:rsidRPr="00D21BF1">
          <w:rPr>
            <w:rStyle w:val="Hyperlink"/>
            <w:noProof/>
          </w:rPr>
          <w:t>3.8.3</w:t>
        </w:r>
        <w:r>
          <w:rPr>
            <w:rFonts w:ascii="Calibri" w:hAnsi="Calibri"/>
            <w:i w:val="0"/>
            <w:iCs w:val="0"/>
            <w:noProof/>
            <w:sz w:val="22"/>
            <w:szCs w:val="22"/>
          </w:rPr>
          <w:t xml:space="preserve"> </w:t>
        </w:r>
        <w:r w:rsidRPr="00D21BF1">
          <w:rPr>
            <w:rStyle w:val="Hyperlink"/>
            <w:noProof/>
          </w:rPr>
          <w:t>Privacy</w:t>
        </w:r>
        <w:r>
          <w:rPr>
            <w:noProof/>
            <w:webHidden/>
          </w:rPr>
          <w:tab/>
        </w:r>
        <w:r>
          <w:rPr>
            <w:noProof/>
            <w:webHidden/>
          </w:rPr>
          <w:fldChar w:fldCharType="begin"/>
        </w:r>
        <w:r>
          <w:rPr>
            <w:noProof/>
            <w:webHidden/>
          </w:rPr>
          <w:instrText xml:space="preserve"> PAGEREF _Toc280626477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78" w:history="1">
        <w:r w:rsidRPr="00D21BF1">
          <w:rPr>
            <w:rStyle w:val="Hyperlink"/>
            <w:noProof/>
          </w:rPr>
          <w:t>3.8.4</w:t>
        </w:r>
        <w:r>
          <w:rPr>
            <w:rFonts w:ascii="Calibri" w:hAnsi="Calibri"/>
            <w:i w:val="0"/>
            <w:iCs w:val="0"/>
            <w:noProof/>
            <w:sz w:val="22"/>
            <w:szCs w:val="22"/>
          </w:rPr>
          <w:t xml:space="preserve"> </w:t>
        </w:r>
        <w:r w:rsidRPr="00D21BF1">
          <w:rPr>
            <w:rStyle w:val="Hyperlink"/>
            <w:noProof/>
          </w:rPr>
          <w:t>Error Handling</w:t>
        </w:r>
        <w:r>
          <w:rPr>
            <w:noProof/>
            <w:webHidden/>
          </w:rPr>
          <w:tab/>
        </w:r>
        <w:r>
          <w:rPr>
            <w:noProof/>
            <w:webHidden/>
          </w:rPr>
          <w:fldChar w:fldCharType="begin"/>
        </w:r>
        <w:r>
          <w:rPr>
            <w:noProof/>
            <w:webHidden/>
          </w:rPr>
          <w:instrText xml:space="preserve"> PAGEREF _Toc280626478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79" w:history="1">
        <w:r w:rsidRPr="00D21BF1">
          <w:rPr>
            <w:rStyle w:val="Hyperlink"/>
            <w:noProof/>
          </w:rPr>
          <w:t>3.9</w:t>
        </w:r>
        <w:r>
          <w:rPr>
            <w:rFonts w:ascii="Calibri" w:hAnsi="Calibri"/>
            <w:smallCaps w:val="0"/>
            <w:noProof/>
            <w:sz w:val="22"/>
            <w:szCs w:val="22"/>
          </w:rPr>
          <w:t xml:space="preserve"> </w:t>
        </w:r>
        <w:r w:rsidRPr="00D21BF1">
          <w:rPr>
            <w:rStyle w:val="Hyperlink"/>
            <w:noProof/>
          </w:rPr>
          <w:t>Deployment Considerations</w:t>
        </w:r>
        <w:r>
          <w:rPr>
            <w:noProof/>
            <w:webHidden/>
          </w:rPr>
          <w:tab/>
        </w:r>
        <w:r>
          <w:rPr>
            <w:noProof/>
            <w:webHidden/>
          </w:rPr>
          <w:fldChar w:fldCharType="begin"/>
        </w:r>
        <w:r>
          <w:rPr>
            <w:noProof/>
            <w:webHidden/>
          </w:rPr>
          <w:instrText xml:space="preserve"> PAGEREF _Toc280626479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80" w:history="1">
        <w:r w:rsidRPr="00D21BF1">
          <w:rPr>
            <w:rStyle w:val="Hyperlink"/>
            <w:noProof/>
          </w:rPr>
          <w:t>3.9.1</w:t>
        </w:r>
        <w:r>
          <w:rPr>
            <w:rFonts w:ascii="Calibri" w:hAnsi="Calibri"/>
            <w:i w:val="0"/>
            <w:iCs w:val="0"/>
            <w:noProof/>
            <w:sz w:val="22"/>
            <w:szCs w:val="22"/>
          </w:rPr>
          <w:t xml:space="preserve"> </w:t>
        </w:r>
        <w:r w:rsidRPr="00D21BF1">
          <w:rPr>
            <w:rStyle w:val="Hyperlink"/>
            <w:noProof/>
          </w:rPr>
          <w:t>Deployment Modes</w:t>
        </w:r>
        <w:r>
          <w:rPr>
            <w:noProof/>
            <w:webHidden/>
          </w:rPr>
          <w:tab/>
        </w:r>
        <w:r>
          <w:rPr>
            <w:noProof/>
            <w:webHidden/>
          </w:rPr>
          <w:fldChar w:fldCharType="begin"/>
        </w:r>
        <w:r>
          <w:rPr>
            <w:noProof/>
            <w:webHidden/>
          </w:rPr>
          <w:instrText xml:space="preserve"> PAGEREF _Toc280626480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81" w:history="1">
        <w:r w:rsidRPr="00D21BF1">
          <w:rPr>
            <w:rStyle w:val="Hyperlink"/>
            <w:noProof/>
          </w:rPr>
          <w:t>3.9.2</w:t>
        </w:r>
        <w:r>
          <w:rPr>
            <w:rFonts w:ascii="Calibri" w:hAnsi="Calibri"/>
            <w:i w:val="0"/>
            <w:iCs w:val="0"/>
            <w:noProof/>
            <w:sz w:val="22"/>
            <w:szCs w:val="22"/>
          </w:rPr>
          <w:t xml:space="preserve"> </w:t>
        </w:r>
        <w:r w:rsidRPr="00D21BF1">
          <w:rPr>
            <w:rStyle w:val="Hyperlink"/>
            <w:noProof/>
          </w:rPr>
          <w:t>Performance</w:t>
        </w:r>
        <w:r>
          <w:rPr>
            <w:noProof/>
            <w:webHidden/>
          </w:rPr>
          <w:tab/>
        </w:r>
        <w:r>
          <w:rPr>
            <w:noProof/>
            <w:webHidden/>
          </w:rPr>
          <w:fldChar w:fldCharType="begin"/>
        </w:r>
        <w:r>
          <w:rPr>
            <w:noProof/>
            <w:webHidden/>
          </w:rPr>
          <w:instrText xml:space="preserve"> PAGEREF _Toc280626481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82" w:history="1">
        <w:r w:rsidRPr="00D21BF1">
          <w:rPr>
            <w:rStyle w:val="Hyperlink"/>
            <w:noProof/>
          </w:rPr>
          <w:t>3.9.3</w:t>
        </w:r>
        <w:r>
          <w:rPr>
            <w:rFonts w:ascii="Calibri" w:hAnsi="Calibri"/>
            <w:i w:val="0"/>
            <w:iCs w:val="0"/>
            <w:noProof/>
            <w:sz w:val="22"/>
            <w:szCs w:val="22"/>
          </w:rPr>
          <w:t xml:space="preserve"> </w:t>
        </w:r>
        <w:r w:rsidRPr="00D21BF1">
          <w:rPr>
            <w:rStyle w:val="Hyperlink"/>
            <w:noProof/>
          </w:rPr>
          <w:t>Scalability</w:t>
        </w:r>
        <w:r>
          <w:rPr>
            <w:noProof/>
            <w:webHidden/>
          </w:rPr>
          <w:tab/>
        </w:r>
        <w:r>
          <w:rPr>
            <w:noProof/>
            <w:webHidden/>
          </w:rPr>
          <w:fldChar w:fldCharType="begin"/>
        </w:r>
        <w:r>
          <w:rPr>
            <w:noProof/>
            <w:webHidden/>
          </w:rPr>
          <w:instrText xml:space="preserve"> PAGEREF _Toc280626482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83" w:history="1">
        <w:r w:rsidRPr="00D21BF1">
          <w:rPr>
            <w:rStyle w:val="Hyperlink"/>
            <w:noProof/>
          </w:rPr>
          <w:t>3.9.4</w:t>
        </w:r>
        <w:r>
          <w:rPr>
            <w:rFonts w:ascii="Calibri" w:hAnsi="Calibri"/>
            <w:i w:val="0"/>
            <w:iCs w:val="0"/>
            <w:noProof/>
            <w:sz w:val="22"/>
            <w:szCs w:val="22"/>
          </w:rPr>
          <w:t xml:space="preserve"> </w:t>
        </w:r>
        <w:r w:rsidRPr="00D21BF1">
          <w:rPr>
            <w:rStyle w:val="Hyperlink"/>
            <w:noProof/>
          </w:rPr>
          <w:t>Discovery</w:t>
        </w:r>
        <w:r>
          <w:rPr>
            <w:noProof/>
            <w:webHidden/>
          </w:rPr>
          <w:tab/>
        </w:r>
        <w:r>
          <w:rPr>
            <w:noProof/>
            <w:webHidden/>
          </w:rPr>
          <w:fldChar w:fldCharType="begin"/>
        </w:r>
        <w:r>
          <w:rPr>
            <w:noProof/>
            <w:webHidden/>
          </w:rPr>
          <w:instrText xml:space="preserve"> PAGEREF _Toc280626483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84" w:history="1">
        <w:r w:rsidRPr="00D21BF1">
          <w:rPr>
            <w:rStyle w:val="Hyperlink"/>
            <w:noProof/>
          </w:rPr>
          <w:t>3.9.5</w:t>
        </w:r>
        <w:r>
          <w:rPr>
            <w:rFonts w:ascii="Calibri" w:hAnsi="Calibri"/>
            <w:i w:val="0"/>
            <w:iCs w:val="0"/>
            <w:noProof/>
            <w:sz w:val="22"/>
            <w:szCs w:val="22"/>
          </w:rPr>
          <w:t xml:space="preserve"> </w:t>
        </w:r>
        <w:r w:rsidRPr="00D21BF1">
          <w:rPr>
            <w:rStyle w:val="Hyperlink"/>
            <w:noProof/>
          </w:rPr>
          <w:t>Uptime</w:t>
        </w:r>
        <w:r>
          <w:rPr>
            <w:noProof/>
            <w:webHidden/>
          </w:rPr>
          <w:tab/>
        </w:r>
        <w:r>
          <w:rPr>
            <w:noProof/>
            <w:webHidden/>
          </w:rPr>
          <w:fldChar w:fldCharType="begin"/>
        </w:r>
        <w:r>
          <w:rPr>
            <w:noProof/>
            <w:webHidden/>
          </w:rPr>
          <w:instrText xml:space="preserve"> PAGEREF _Toc280626484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3"/>
        <w:tabs>
          <w:tab w:val="left" w:pos="660"/>
        </w:tabs>
        <w:rPr>
          <w:rFonts w:ascii="Calibri" w:hAnsi="Calibri"/>
          <w:i w:val="0"/>
          <w:iCs w:val="0"/>
          <w:noProof/>
          <w:sz w:val="22"/>
          <w:szCs w:val="22"/>
        </w:rPr>
      </w:pPr>
      <w:hyperlink w:anchor="_Toc280626485" w:history="1">
        <w:r w:rsidRPr="00D21BF1">
          <w:rPr>
            <w:rStyle w:val="Hyperlink"/>
            <w:noProof/>
          </w:rPr>
          <w:t>3.9.6</w:t>
        </w:r>
        <w:r>
          <w:rPr>
            <w:rFonts w:ascii="Calibri" w:hAnsi="Calibri"/>
            <w:i w:val="0"/>
            <w:iCs w:val="0"/>
            <w:noProof/>
            <w:sz w:val="22"/>
            <w:szCs w:val="22"/>
          </w:rPr>
          <w:t xml:space="preserve"> </w:t>
        </w:r>
        <w:r w:rsidRPr="00D21BF1">
          <w:rPr>
            <w:rStyle w:val="Hyperlink"/>
            <w:noProof/>
          </w:rPr>
          <w:t>Failover</w:t>
        </w:r>
        <w:r>
          <w:rPr>
            <w:noProof/>
            <w:webHidden/>
          </w:rPr>
          <w:tab/>
        </w:r>
        <w:r>
          <w:rPr>
            <w:noProof/>
            <w:webHidden/>
          </w:rPr>
          <w:fldChar w:fldCharType="begin"/>
        </w:r>
        <w:r>
          <w:rPr>
            <w:noProof/>
            <w:webHidden/>
          </w:rPr>
          <w:instrText xml:space="preserve"> PAGEREF _Toc280626485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86" w:history="1">
        <w:r w:rsidRPr="00D21BF1">
          <w:rPr>
            <w:rStyle w:val="Hyperlink"/>
            <w:noProof/>
          </w:rPr>
          <w:t>3.10</w:t>
        </w:r>
        <w:r>
          <w:rPr>
            <w:rFonts w:ascii="Calibri" w:hAnsi="Calibri"/>
            <w:smallCaps w:val="0"/>
            <w:noProof/>
            <w:sz w:val="22"/>
            <w:szCs w:val="22"/>
          </w:rPr>
          <w:t xml:space="preserve"> </w:t>
        </w:r>
        <w:r w:rsidRPr="00D21BF1">
          <w:rPr>
            <w:rStyle w:val="Hyperlink"/>
            <w:noProof/>
          </w:rPr>
          <w:t>Constraints</w:t>
        </w:r>
        <w:r>
          <w:rPr>
            <w:noProof/>
            <w:webHidden/>
          </w:rPr>
          <w:tab/>
        </w:r>
        <w:r>
          <w:rPr>
            <w:noProof/>
            <w:webHidden/>
          </w:rPr>
          <w:fldChar w:fldCharType="begin"/>
        </w:r>
        <w:r>
          <w:rPr>
            <w:noProof/>
            <w:webHidden/>
          </w:rPr>
          <w:instrText xml:space="preserve"> PAGEREF _Toc280626486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87" w:history="1">
        <w:r w:rsidRPr="00D21BF1">
          <w:rPr>
            <w:rStyle w:val="Hyperlink"/>
            <w:noProof/>
          </w:rPr>
          <w:t>3.11</w:t>
        </w:r>
        <w:r>
          <w:rPr>
            <w:rFonts w:ascii="Calibri" w:hAnsi="Calibri"/>
            <w:smallCaps w:val="0"/>
            <w:noProof/>
            <w:sz w:val="22"/>
            <w:szCs w:val="22"/>
          </w:rPr>
          <w:t xml:space="preserve"> </w:t>
        </w:r>
        <w:r w:rsidRPr="00D21BF1">
          <w:rPr>
            <w:rStyle w:val="Hyperlink"/>
            <w:noProof/>
          </w:rPr>
          <w:t>Known Issues</w:t>
        </w:r>
        <w:r>
          <w:rPr>
            <w:noProof/>
            <w:webHidden/>
          </w:rPr>
          <w:tab/>
        </w:r>
        <w:r>
          <w:rPr>
            <w:noProof/>
            <w:webHidden/>
          </w:rPr>
          <w:fldChar w:fldCharType="begin"/>
        </w:r>
        <w:r>
          <w:rPr>
            <w:noProof/>
            <w:webHidden/>
          </w:rPr>
          <w:instrText xml:space="preserve"> PAGEREF _Toc280626487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1"/>
        <w:rPr>
          <w:rFonts w:ascii="Calibri" w:hAnsi="Calibri"/>
          <w:b w:val="0"/>
          <w:bCs w:val="0"/>
          <w:caps w:val="0"/>
          <w:noProof/>
          <w:sz w:val="22"/>
          <w:szCs w:val="22"/>
        </w:rPr>
      </w:pPr>
      <w:hyperlink w:anchor="_Toc280626488" w:history="1">
        <w:r w:rsidRPr="00D21BF1">
          <w:rPr>
            <w:rStyle w:val="Hyperlink"/>
            <w:noProof/>
          </w:rPr>
          <w:t>4</w:t>
        </w:r>
        <w:r>
          <w:rPr>
            <w:rFonts w:ascii="Calibri" w:hAnsi="Calibri"/>
            <w:b w:val="0"/>
            <w:bCs w:val="0"/>
            <w:caps w:val="0"/>
            <w:noProof/>
            <w:sz w:val="22"/>
            <w:szCs w:val="22"/>
          </w:rPr>
          <w:t xml:space="preserve"> </w:t>
        </w:r>
        <w:r w:rsidRPr="00D21BF1">
          <w:rPr>
            <w:rStyle w:val="Hyperlink"/>
            <w:noProof/>
          </w:rPr>
          <w:t>Recommendations for Conformance and Compliance</w:t>
        </w:r>
        <w:r>
          <w:rPr>
            <w:noProof/>
            <w:webHidden/>
          </w:rPr>
          <w:tab/>
        </w:r>
        <w:r>
          <w:rPr>
            <w:noProof/>
            <w:webHidden/>
          </w:rPr>
          <w:fldChar w:fldCharType="begin"/>
        </w:r>
        <w:r>
          <w:rPr>
            <w:noProof/>
            <w:webHidden/>
          </w:rPr>
          <w:instrText xml:space="preserve"> PAGEREF _Toc280626488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2"/>
        <w:rPr>
          <w:rFonts w:ascii="Calibri" w:hAnsi="Calibri"/>
          <w:smallCaps w:val="0"/>
          <w:noProof/>
          <w:sz w:val="22"/>
          <w:szCs w:val="22"/>
        </w:rPr>
      </w:pPr>
      <w:hyperlink w:anchor="_Toc280626489" w:history="1">
        <w:r w:rsidRPr="00D21BF1">
          <w:rPr>
            <w:rStyle w:val="Hyperlink"/>
            <w:noProof/>
          </w:rPr>
          <w:t>4.1</w:t>
        </w:r>
        <w:r>
          <w:rPr>
            <w:rFonts w:ascii="Calibri" w:hAnsi="Calibri"/>
            <w:smallCaps w:val="0"/>
            <w:noProof/>
            <w:sz w:val="22"/>
            <w:szCs w:val="22"/>
          </w:rPr>
          <w:t xml:space="preserve"> </w:t>
        </w:r>
        <w:r w:rsidRPr="00D21BF1">
          <w:rPr>
            <w:rStyle w:val="Hyperlink"/>
            <w:noProof/>
          </w:rPr>
          <w:t>Conformance Assertions</w:t>
        </w:r>
        <w:r>
          <w:rPr>
            <w:noProof/>
            <w:webHidden/>
          </w:rPr>
          <w:tab/>
        </w:r>
        <w:r>
          <w:rPr>
            <w:noProof/>
            <w:webHidden/>
          </w:rPr>
          <w:fldChar w:fldCharType="begin"/>
        </w:r>
        <w:r>
          <w:rPr>
            <w:noProof/>
            <w:webHidden/>
          </w:rPr>
          <w:instrText xml:space="preserve"> PAGEREF _Toc280626489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1"/>
        <w:rPr>
          <w:rFonts w:ascii="Calibri" w:hAnsi="Calibri"/>
          <w:b w:val="0"/>
          <w:bCs w:val="0"/>
          <w:caps w:val="0"/>
          <w:noProof/>
          <w:sz w:val="22"/>
          <w:szCs w:val="22"/>
        </w:rPr>
      </w:pPr>
      <w:hyperlink w:anchor="_Toc280626490" w:history="1">
        <w:r w:rsidRPr="00D21BF1">
          <w:rPr>
            <w:rStyle w:val="Hyperlink"/>
            <w:noProof/>
          </w:rPr>
          <w:t>5</w:t>
        </w:r>
        <w:r>
          <w:rPr>
            <w:rFonts w:ascii="Calibri" w:hAnsi="Calibri"/>
            <w:b w:val="0"/>
            <w:bCs w:val="0"/>
            <w:caps w:val="0"/>
            <w:noProof/>
            <w:sz w:val="22"/>
            <w:szCs w:val="22"/>
          </w:rPr>
          <w:t xml:space="preserve"> </w:t>
        </w:r>
        <w:r w:rsidRPr="00D21BF1">
          <w:rPr>
            <w:rStyle w:val="Hyperlink"/>
            <w:noProof/>
          </w:rPr>
          <w:t xml:space="preserve">Appendix </w:t>
        </w:r>
        <w:r>
          <w:rPr>
            <w:rStyle w:val="Hyperlink"/>
            <w:noProof/>
          </w:rPr>
          <w:t>A</w:t>
        </w:r>
        <w:r w:rsidRPr="00D21BF1">
          <w:rPr>
            <w:rStyle w:val="Hyperlink"/>
            <w:noProof/>
          </w:rPr>
          <w:t xml:space="preserve"> – Relevant Standards</w:t>
        </w:r>
        <w:r>
          <w:rPr>
            <w:noProof/>
            <w:webHidden/>
          </w:rPr>
          <w:tab/>
        </w:r>
        <w:r>
          <w:rPr>
            <w:noProof/>
            <w:webHidden/>
          </w:rPr>
          <w:fldChar w:fldCharType="begin"/>
        </w:r>
        <w:r>
          <w:rPr>
            <w:noProof/>
            <w:webHidden/>
          </w:rPr>
          <w:instrText xml:space="preserve"> PAGEREF _Toc280626490 \h </w:instrText>
        </w:r>
        <w:r>
          <w:rPr>
            <w:noProof/>
          </w:rPr>
        </w:r>
        <w:r>
          <w:rPr>
            <w:noProof/>
            <w:webHidden/>
          </w:rPr>
          <w:fldChar w:fldCharType="separate"/>
        </w:r>
        <w:r>
          <w:rPr>
            <w:noProof/>
            <w:webHidden/>
          </w:rPr>
          <w:t>3</w:t>
        </w:r>
        <w:r>
          <w:rPr>
            <w:noProof/>
            <w:webHidden/>
          </w:rPr>
          <w:fldChar w:fldCharType="end"/>
        </w:r>
      </w:hyperlink>
    </w:p>
    <w:p w:rsidR="005F519B" w:rsidRDefault="005F519B">
      <w:pPr>
        <w:pStyle w:val="TOC1"/>
        <w:rPr>
          <w:rFonts w:ascii="Calibri" w:hAnsi="Calibri"/>
          <w:b w:val="0"/>
          <w:bCs w:val="0"/>
          <w:caps w:val="0"/>
          <w:noProof/>
          <w:sz w:val="22"/>
          <w:szCs w:val="22"/>
        </w:rPr>
      </w:pPr>
      <w:hyperlink w:anchor="_Toc280626491" w:history="1">
        <w:r w:rsidRPr="00D21BF1">
          <w:rPr>
            <w:rStyle w:val="Hyperlink"/>
            <w:noProof/>
          </w:rPr>
          <w:t>6</w:t>
        </w:r>
        <w:r>
          <w:rPr>
            <w:rFonts w:ascii="Calibri" w:hAnsi="Calibri"/>
            <w:b w:val="0"/>
            <w:bCs w:val="0"/>
            <w:caps w:val="0"/>
            <w:noProof/>
            <w:sz w:val="22"/>
            <w:szCs w:val="22"/>
          </w:rPr>
          <w:t xml:space="preserve"> </w:t>
        </w:r>
        <w:r w:rsidRPr="00D21BF1">
          <w:rPr>
            <w:rStyle w:val="Hyperlink"/>
            <w:noProof/>
          </w:rPr>
          <w:t xml:space="preserve">Appendix </w:t>
        </w:r>
        <w:r>
          <w:rPr>
            <w:rStyle w:val="Hyperlink"/>
            <w:noProof/>
          </w:rPr>
          <w:t>B</w:t>
        </w:r>
        <w:r w:rsidRPr="00D21BF1">
          <w:rPr>
            <w:rStyle w:val="Hyperlink"/>
            <w:noProof/>
          </w:rPr>
          <w:t xml:space="preserve"> – Glossary</w:t>
        </w:r>
        <w:r>
          <w:rPr>
            <w:noProof/>
            <w:webHidden/>
          </w:rPr>
          <w:tab/>
        </w:r>
        <w:r>
          <w:rPr>
            <w:noProof/>
            <w:webHidden/>
          </w:rPr>
          <w:fldChar w:fldCharType="begin"/>
        </w:r>
        <w:r>
          <w:rPr>
            <w:noProof/>
            <w:webHidden/>
          </w:rPr>
          <w:instrText xml:space="preserve"> PAGEREF _Toc280626491 \h </w:instrText>
        </w:r>
        <w:r>
          <w:rPr>
            <w:noProof/>
          </w:rPr>
        </w:r>
        <w:r>
          <w:rPr>
            <w:noProof/>
            <w:webHidden/>
          </w:rPr>
          <w:fldChar w:fldCharType="separate"/>
        </w:r>
        <w:r>
          <w:rPr>
            <w:noProof/>
            <w:webHidden/>
          </w:rPr>
          <w:t>3</w:t>
        </w:r>
        <w:r>
          <w:rPr>
            <w:noProof/>
            <w:webHidden/>
          </w:rPr>
          <w:fldChar w:fldCharType="end"/>
        </w:r>
      </w:hyperlink>
    </w:p>
    <w:p w:rsidR="005F519B" w:rsidRPr="00E1426D" w:rsidRDefault="005F519B" w:rsidP="00D532B2">
      <w:pPr>
        <w:rPr>
          <w:rFonts w:ascii="Calibri" w:hAnsi="Calibri" w:cs="Calibri"/>
          <w:b/>
          <w:color w:val="0000FF"/>
        </w:rPr>
      </w:pPr>
      <w:r w:rsidRPr="00962B6F">
        <w:rPr>
          <w:rFonts w:ascii="Calibri" w:hAnsi="Calibri" w:cs="Calibri"/>
          <w:color w:val="2F08C0"/>
        </w:rPr>
        <w:fldChar w:fldCharType="end"/>
      </w:r>
    </w:p>
    <w:p w:rsidR="005F519B" w:rsidRDefault="005F519B" w:rsidP="00D20BC5">
      <w:pPr>
        <w:pStyle w:val="Heading1"/>
        <w:numPr>
          <w:ilvl w:val="0"/>
          <w:numId w:val="32"/>
        </w:numPr>
        <w:ind w:left="0" w:right="-180" w:firstLine="0"/>
      </w:pPr>
      <w:bookmarkStart w:id="2" w:name="_Toc280626453"/>
      <w:r w:rsidRPr="00962B6F">
        <w:t>Executive</w:t>
      </w:r>
      <w:r w:rsidRPr="000145FF">
        <w:t xml:space="preserve"> Summary</w:t>
      </w:r>
      <w:bookmarkStart w:id="3" w:name="_Toc137359049"/>
      <w:bookmarkStart w:id="4" w:name="_Toc137551299"/>
      <w:bookmarkStart w:id="5" w:name="_Toc187823442"/>
      <w:bookmarkStart w:id="6" w:name="_Toc280612032"/>
      <w:bookmarkEnd w:id="0"/>
      <w:bookmarkEnd w:id="1"/>
      <w:bookmarkEnd w:id="2"/>
      <w:bookmarkEnd w:id="3"/>
      <w:bookmarkEnd w:id="4"/>
    </w:p>
    <w:p w:rsidR="005F519B" w:rsidRPr="00D03DAB" w:rsidRDefault="005F519B" w:rsidP="00577DF1">
      <w:pPr>
        <w:pStyle w:val="Heading2"/>
      </w:pPr>
      <w:bookmarkStart w:id="7" w:name="_Toc280626454"/>
      <w:r w:rsidRPr="00D03DAB">
        <w:t>Service Description and Purpose</w:t>
      </w:r>
      <w:bookmarkEnd w:id="5"/>
      <w:bookmarkEnd w:id="6"/>
      <w:bookmarkEnd w:id="7"/>
    </w:p>
    <w:p w:rsidR="005F519B" w:rsidRPr="00962B6F" w:rsidRDefault="005F519B" w:rsidP="00962B6F">
      <w:pPr>
        <w:rPr>
          <w:rFonts w:ascii="Arial" w:hAnsi="Arial" w:cs="Arial"/>
        </w:rPr>
      </w:pPr>
      <w:bookmarkStart w:id="8" w:name="_Toc187823443"/>
      <w:bookmarkStart w:id="9" w:name="_Toc280612033"/>
      <w:r w:rsidRPr="005F519B">
        <w:rPr>
          <w:rFonts w:ascii="Arial" w:hAnsi="Arial" w:cs="Arial"/>
          <w:rPrChange w:id="10" w:author="Jithu.Ramesh" w:date="2010-12-17T09:40:00Z">
            <w:rPr>
              <w:rFonts w:cs="Arial"/>
              <w:color w:val="0000FF"/>
              <w:u w:val="single"/>
            </w:rPr>
          </w:rPrChange>
        </w:rPr>
        <w:t>The functionality provided by Specimen Identifier Management service involves the management of globally unique identifiers for biospecimens.  The biospecimen identifier is essentially a globally unique name that never expires.  Its purpose is to support the exchange of biospecimen information across multiple biospecimen management systems.</w:t>
      </w:r>
    </w:p>
    <w:p w:rsidR="005F519B" w:rsidRPr="00431B9F" w:rsidRDefault="005F519B" w:rsidP="000145FF">
      <w:pPr>
        <w:pStyle w:val="Heading2"/>
      </w:pPr>
      <w:r>
        <w:t xml:space="preserve"> </w:t>
      </w:r>
      <w:bookmarkStart w:id="11" w:name="_Toc280626455"/>
      <w:r w:rsidRPr="00431B9F">
        <w:t>Scope</w:t>
      </w:r>
      <w:bookmarkEnd w:id="8"/>
      <w:bookmarkEnd w:id="9"/>
      <w:bookmarkEnd w:id="11"/>
    </w:p>
    <w:p w:rsidR="005F519B" w:rsidRPr="00431B9F" w:rsidRDefault="005F519B" w:rsidP="003A7CD8">
      <w:pPr>
        <w:spacing w:before="0"/>
        <w:jc w:val="both"/>
        <w:rPr>
          <w:rFonts w:ascii="Arial" w:hAnsi="Arial" w:cs="Arial"/>
        </w:rPr>
      </w:pPr>
      <w:r w:rsidRPr="00431B9F">
        <w:rPr>
          <w:rFonts w:ascii="Arial" w:hAnsi="Arial" w:cs="Arial"/>
        </w:rPr>
        <w:t>The scope of this document is limited to the specification of the Specimen Identifier Management service as a web service using the WSDL 1.1 and XML Schema 1.0 standards. The service will focus on the Specimen Identifier Management functional profiles providing operations to create and update a specimen identifier.</w:t>
      </w:r>
    </w:p>
    <w:p w:rsidR="005F519B" w:rsidRPr="00431B9F" w:rsidRDefault="005F519B" w:rsidP="00D03DAB">
      <w:pPr>
        <w:pStyle w:val="Heading2"/>
      </w:pPr>
      <w:bookmarkStart w:id="12" w:name="_Toc280612034"/>
      <w:bookmarkStart w:id="13" w:name="_Toc280626456"/>
      <w:r w:rsidRPr="00431B9F">
        <w:t>Referenced Standards</w:t>
      </w:r>
      <w:bookmarkEnd w:id="12"/>
      <w:bookmarkEnd w:id="13"/>
    </w:p>
    <w:p w:rsidR="005F519B" w:rsidRPr="00431B9F" w:rsidRDefault="005F519B" w:rsidP="003A7CD8">
      <w:pPr>
        <w:spacing w:before="0"/>
        <w:rPr>
          <w:rFonts w:ascii="Arial" w:hAnsi="Arial" w:cs="Arial"/>
        </w:rPr>
      </w:pPr>
      <w:r w:rsidRPr="00431B9F">
        <w:rPr>
          <w:rFonts w:ascii="Arial" w:hAnsi="Arial" w:cs="Arial"/>
        </w:rPr>
        <w:t>The Specimen Identifier Management service conforms with existing web standards and protocols, providing a natural approach to identifier adoption and resolution.</w:t>
      </w:r>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497"/>
        <w:gridCol w:w="8151"/>
      </w:tblGrid>
      <w:tr w:rsidR="005F519B" w:rsidRPr="00431B9F" w:rsidTr="00D03DAB">
        <w:trPr>
          <w:trHeight w:val="374"/>
        </w:trPr>
        <w:tc>
          <w:tcPr>
            <w:tcW w:w="1497"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Standards</w:t>
            </w:r>
          </w:p>
        </w:tc>
        <w:tc>
          <w:tcPr>
            <w:tcW w:w="8151"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Description</w:t>
            </w:r>
          </w:p>
        </w:tc>
      </w:tr>
      <w:tr w:rsidR="005F519B" w:rsidRPr="00431B9F" w:rsidTr="00D03DAB">
        <w:trPr>
          <w:trHeight w:val="878"/>
        </w:trPr>
        <w:tc>
          <w:tcPr>
            <w:tcW w:w="1497" w:type="dxa"/>
          </w:tcPr>
          <w:p w:rsidR="005F519B" w:rsidRPr="00431B9F" w:rsidRDefault="005F519B" w:rsidP="00D20BC5">
            <w:pPr>
              <w:spacing w:before="0"/>
              <w:rPr>
                <w:rFonts w:ascii="Arial" w:hAnsi="Arial" w:cs="Arial"/>
              </w:rPr>
            </w:pPr>
            <w:r w:rsidRPr="00431B9F">
              <w:rPr>
                <w:rFonts w:ascii="Arial" w:hAnsi="Arial" w:cs="Arial"/>
              </w:rPr>
              <w:t>Open Provenance Model</w:t>
            </w:r>
          </w:p>
        </w:tc>
        <w:tc>
          <w:tcPr>
            <w:tcW w:w="8151" w:type="dxa"/>
          </w:tcPr>
          <w:p w:rsidR="005F519B" w:rsidRPr="00431B9F" w:rsidRDefault="005F519B" w:rsidP="00D20BC5">
            <w:pPr>
              <w:spacing w:before="0"/>
              <w:rPr>
                <w:rFonts w:ascii="Arial" w:hAnsi="Arial" w:cs="Arial"/>
              </w:rPr>
            </w:pPr>
            <w:r w:rsidRPr="00431B9F">
              <w:rPr>
                <w:rFonts w:ascii="Arial" w:hAnsi="Arial" w:cs="Arial"/>
              </w:rPr>
              <w:t>The Open Provenance Model is a model of provenance that is designed to allow provenance information to be exchanged between systems.</w:t>
            </w:r>
          </w:p>
        </w:tc>
      </w:tr>
      <w:tr w:rsidR="005F519B" w:rsidRPr="00431B9F" w:rsidTr="00D03DAB">
        <w:trPr>
          <w:trHeight w:val="637"/>
        </w:trPr>
        <w:tc>
          <w:tcPr>
            <w:tcW w:w="1497" w:type="dxa"/>
          </w:tcPr>
          <w:p w:rsidR="005F519B" w:rsidRPr="00431B9F" w:rsidRDefault="005F519B" w:rsidP="00D20BC5">
            <w:pPr>
              <w:spacing w:before="0"/>
              <w:rPr>
                <w:rFonts w:ascii="Arial" w:hAnsi="Arial" w:cs="Arial"/>
              </w:rPr>
            </w:pPr>
            <w:r w:rsidRPr="00431B9F">
              <w:rPr>
                <w:rFonts w:ascii="Arial" w:hAnsi="Arial" w:cs="Arial"/>
              </w:rPr>
              <w:t>PURL</w:t>
            </w:r>
          </w:p>
        </w:tc>
        <w:tc>
          <w:tcPr>
            <w:tcW w:w="8151" w:type="dxa"/>
          </w:tcPr>
          <w:p w:rsidR="005F519B" w:rsidRPr="00431B9F" w:rsidRDefault="005F519B" w:rsidP="00D20BC5">
            <w:pPr>
              <w:spacing w:before="0"/>
              <w:rPr>
                <w:rFonts w:ascii="Arial" w:hAnsi="Arial" w:cs="Arial"/>
              </w:rPr>
            </w:pPr>
            <w:r w:rsidRPr="00431B9F">
              <w:rPr>
                <w:rFonts w:ascii="Arial" w:hAnsi="Arial" w:cs="Arial"/>
              </w:rPr>
              <w:t>PURLs (</w:t>
            </w:r>
            <w:r w:rsidRPr="00431B9F">
              <w:rPr>
                <w:rStyle w:val="Strong"/>
                <w:rFonts w:ascii="Arial" w:hAnsi="Arial" w:cs="Arial"/>
              </w:rPr>
              <w:t>P</w:t>
            </w:r>
            <w:r w:rsidRPr="00431B9F">
              <w:rPr>
                <w:rFonts w:ascii="Arial" w:hAnsi="Arial" w:cs="Arial"/>
              </w:rPr>
              <w:t xml:space="preserve">ersistent </w:t>
            </w:r>
            <w:r w:rsidRPr="00431B9F">
              <w:rPr>
                <w:rStyle w:val="Strong"/>
                <w:rFonts w:ascii="Arial" w:hAnsi="Arial" w:cs="Arial"/>
              </w:rPr>
              <w:t>U</w:t>
            </w:r>
            <w:r w:rsidRPr="00431B9F">
              <w:rPr>
                <w:rFonts w:ascii="Arial" w:hAnsi="Arial" w:cs="Arial"/>
              </w:rPr>
              <w:t xml:space="preserve">niform </w:t>
            </w:r>
            <w:r w:rsidRPr="00431B9F">
              <w:rPr>
                <w:rStyle w:val="Strong"/>
                <w:rFonts w:ascii="Arial" w:hAnsi="Arial" w:cs="Arial"/>
              </w:rPr>
              <w:t>R</w:t>
            </w:r>
            <w:r w:rsidRPr="00431B9F">
              <w:rPr>
                <w:rFonts w:ascii="Arial" w:hAnsi="Arial" w:cs="Arial"/>
              </w:rPr>
              <w:t xml:space="preserve">esource </w:t>
            </w:r>
            <w:r w:rsidRPr="00431B9F">
              <w:rPr>
                <w:rStyle w:val="Strong"/>
                <w:rFonts w:ascii="Arial" w:hAnsi="Arial" w:cs="Arial"/>
              </w:rPr>
              <w:t>L</w:t>
            </w:r>
            <w:r w:rsidRPr="00431B9F">
              <w:rPr>
                <w:rFonts w:ascii="Arial" w:hAnsi="Arial" w:cs="Arial"/>
              </w:rPr>
              <w:t>ocators) are Web addresses that act as permanent identifiers in the face of a dynamic and changing Web infrastructure.</w:t>
            </w:r>
          </w:p>
        </w:tc>
      </w:tr>
      <w:tr w:rsidR="005F519B" w:rsidRPr="00431B9F" w:rsidTr="00637637">
        <w:trPr>
          <w:trHeight w:val="483"/>
        </w:trPr>
        <w:tc>
          <w:tcPr>
            <w:tcW w:w="1497" w:type="dxa"/>
          </w:tcPr>
          <w:p w:rsidR="005F519B" w:rsidRPr="00431B9F" w:rsidRDefault="005F519B" w:rsidP="00D20BC5">
            <w:pPr>
              <w:spacing w:before="0"/>
              <w:rPr>
                <w:rFonts w:ascii="Arial" w:hAnsi="Arial" w:cs="Arial"/>
              </w:rPr>
            </w:pPr>
            <w:r w:rsidRPr="00431B9F">
              <w:rPr>
                <w:rFonts w:ascii="Arial" w:hAnsi="Arial" w:cs="Arial"/>
              </w:rPr>
              <w:t>UUID</w:t>
            </w:r>
          </w:p>
        </w:tc>
        <w:tc>
          <w:tcPr>
            <w:tcW w:w="8151" w:type="dxa"/>
          </w:tcPr>
          <w:p w:rsidR="005F519B" w:rsidRPr="00431B9F" w:rsidRDefault="005F519B" w:rsidP="00D20BC5">
            <w:pPr>
              <w:spacing w:before="0"/>
              <w:rPr>
                <w:rFonts w:ascii="Arial" w:hAnsi="Arial" w:cs="Arial"/>
              </w:rPr>
            </w:pPr>
            <w:r w:rsidRPr="00431B9F">
              <w:rPr>
                <w:rFonts w:ascii="Arial" w:hAnsi="Arial" w:cs="Arial"/>
              </w:rPr>
              <w:t>Universal Unique Identifier (UUID) DCE Version 3 and 5.</w:t>
            </w:r>
          </w:p>
        </w:tc>
      </w:tr>
      <w:tr w:rsidR="005F519B" w:rsidRPr="00431B9F" w:rsidTr="00294B69">
        <w:trPr>
          <w:trHeight w:val="780"/>
        </w:trPr>
        <w:tc>
          <w:tcPr>
            <w:tcW w:w="1497" w:type="dxa"/>
          </w:tcPr>
          <w:p w:rsidR="005F519B" w:rsidRPr="00431B9F" w:rsidRDefault="005F519B" w:rsidP="00D20BC5">
            <w:pPr>
              <w:spacing w:before="0"/>
              <w:rPr>
                <w:rFonts w:ascii="Arial" w:hAnsi="Arial" w:cs="Arial"/>
              </w:rPr>
            </w:pPr>
            <w:r w:rsidRPr="00431B9F">
              <w:rPr>
                <w:rFonts w:ascii="Arial" w:hAnsi="Arial" w:cs="Arial"/>
              </w:rPr>
              <w:t>WSDL 1.1</w:t>
            </w:r>
          </w:p>
        </w:tc>
        <w:tc>
          <w:tcPr>
            <w:tcW w:w="8151" w:type="dxa"/>
          </w:tcPr>
          <w:p w:rsidR="005F519B" w:rsidRPr="00431B9F" w:rsidRDefault="005F519B" w:rsidP="00D20BC5">
            <w:pPr>
              <w:spacing w:before="0"/>
              <w:rPr>
                <w:rFonts w:ascii="Arial" w:hAnsi="Arial" w:cs="Arial"/>
              </w:rPr>
            </w:pPr>
            <w:r w:rsidRPr="00431B9F">
              <w:rPr>
                <w:rFonts w:ascii="Arial" w:hAnsi="Arial" w:cs="Arial"/>
              </w:rPr>
              <w:t>Web Services Description Language (WSDL), version 1.1</w:t>
            </w:r>
          </w:p>
          <w:p w:rsidR="005F519B" w:rsidRPr="00431B9F" w:rsidRDefault="005F519B" w:rsidP="00D20BC5">
            <w:pPr>
              <w:spacing w:before="0"/>
              <w:rPr>
                <w:rFonts w:ascii="Arial" w:hAnsi="Arial" w:cs="Arial"/>
              </w:rPr>
            </w:pPr>
            <w:hyperlink r:id="rId7" w:history="1">
              <w:r w:rsidRPr="00431B9F">
                <w:rPr>
                  <w:rStyle w:val="Hyperlink"/>
                  <w:rFonts w:ascii="Arial" w:hAnsi="Arial" w:cs="Arial"/>
                </w:rPr>
                <w:t>http://www.w3.org/TR/wsdl</w:t>
              </w:r>
            </w:hyperlink>
          </w:p>
        </w:tc>
      </w:tr>
      <w:tr w:rsidR="005F519B" w:rsidRPr="00431B9F" w:rsidTr="00D03DAB">
        <w:trPr>
          <w:trHeight w:val="133"/>
        </w:trPr>
        <w:tc>
          <w:tcPr>
            <w:tcW w:w="1497" w:type="dxa"/>
          </w:tcPr>
          <w:p w:rsidR="005F519B" w:rsidRPr="00431B9F" w:rsidRDefault="005F519B" w:rsidP="00D20BC5">
            <w:pPr>
              <w:spacing w:before="0"/>
              <w:rPr>
                <w:rFonts w:ascii="Arial" w:hAnsi="Arial" w:cs="Arial"/>
              </w:rPr>
            </w:pPr>
            <w:r w:rsidRPr="00431B9F">
              <w:rPr>
                <w:rFonts w:ascii="Arial" w:hAnsi="Arial" w:cs="Arial"/>
              </w:rPr>
              <w:t>XML 1.0</w:t>
            </w:r>
          </w:p>
        </w:tc>
        <w:tc>
          <w:tcPr>
            <w:tcW w:w="8151" w:type="dxa"/>
          </w:tcPr>
          <w:p w:rsidR="005F519B" w:rsidRPr="00431B9F" w:rsidRDefault="005F519B" w:rsidP="00D20BC5">
            <w:pPr>
              <w:spacing w:before="0"/>
              <w:rPr>
                <w:rFonts w:ascii="Arial" w:hAnsi="Arial" w:cs="Arial"/>
              </w:rPr>
            </w:pPr>
            <w:r w:rsidRPr="00431B9F">
              <w:rPr>
                <w:rFonts w:ascii="Arial" w:hAnsi="Arial" w:cs="Arial"/>
              </w:rPr>
              <w:t>eXtensible Markup Language, version 1.0</w:t>
            </w:r>
          </w:p>
          <w:p w:rsidR="005F519B" w:rsidRPr="00431B9F" w:rsidRDefault="005F519B" w:rsidP="00D20BC5">
            <w:pPr>
              <w:spacing w:before="0"/>
              <w:rPr>
                <w:rFonts w:ascii="Arial" w:hAnsi="Arial" w:cs="Arial"/>
              </w:rPr>
            </w:pPr>
            <w:hyperlink r:id="rId8" w:history="1">
              <w:r w:rsidRPr="00431B9F">
                <w:rPr>
                  <w:rStyle w:val="Hyperlink"/>
                  <w:rFonts w:ascii="Arial" w:hAnsi="Arial" w:cs="Arial"/>
                </w:rPr>
                <w:t>http://www.w3.org/TR/REC-xml/</w:t>
              </w:r>
            </w:hyperlink>
          </w:p>
        </w:tc>
      </w:tr>
    </w:tbl>
    <w:p w:rsidR="005F519B" w:rsidRDefault="005F519B" w:rsidP="00962B6F">
      <w:pPr>
        <w:pStyle w:val="Heading1"/>
        <w:pageBreakBefore w:val="0"/>
        <w:ind w:left="432"/>
      </w:pPr>
      <w:bookmarkStart w:id="14" w:name="_Toc280612035"/>
      <w:bookmarkStart w:id="15" w:name="_Toc280626457"/>
    </w:p>
    <w:p w:rsidR="005F519B" w:rsidRPr="00431B9F" w:rsidRDefault="005F519B" w:rsidP="00577DF1">
      <w:pPr>
        <w:pStyle w:val="Heading1"/>
        <w:pageBreakBefore w:val="0"/>
        <w:numPr>
          <w:ilvl w:val="0"/>
          <w:numId w:val="35"/>
        </w:numPr>
      </w:pPr>
      <w:r w:rsidRPr="00431B9F">
        <w:t>Conformance to Platform Independent Model</w:t>
      </w:r>
      <w:bookmarkEnd w:id="14"/>
      <w:bookmarkEnd w:id="15"/>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438"/>
        <w:gridCol w:w="2340"/>
        <w:gridCol w:w="3870"/>
      </w:tblGrid>
      <w:tr w:rsidR="005F519B" w:rsidRPr="00431B9F" w:rsidTr="00D03DAB">
        <w:tc>
          <w:tcPr>
            <w:tcW w:w="3438"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Conceptual Functional Service Specification Name</w:t>
            </w:r>
          </w:p>
        </w:tc>
        <w:tc>
          <w:tcPr>
            <w:tcW w:w="2340"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Conceptual Functional Service Specification Version</w:t>
            </w:r>
          </w:p>
        </w:tc>
        <w:tc>
          <w:tcPr>
            <w:tcW w:w="3870"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Description &amp; Link to the Conceptual Functional Service Specification</w:t>
            </w:r>
          </w:p>
        </w:tc>
      </w:tr>
      <w:tr w:rsidR="005F519B" w:rsidRPr="00431B9F" w:rsidTr="00D03DAB">
        <w:tc>
          <w:tcPr>
            <w:tcW w:w="3438"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CS13: Specimen Indentifier Management Service</w:t>
            </w:r>
          </w:p>
        </w:tc>
        <w:tc>
          <w:tcPr>
            <w:tcW w:w="2340"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1.0.0</w:t>
            </w:r>
          </w:p>
        </w:tc>
        <w:tc>
          <w:tcPr>
            <w:tcW w:w="3870" w:type="dxa"/>
          </w:tcPr>
          <w:p w:rsidR="005F519B" w:rsidRPr="00431B9F" w:rsidRDefault="005F519B" w:rsidP="00D20BC5">
            <w:pPr>
              <w:suppressAutoHyphens/>
              <w:spacing w:before="0"/>
              <w:rPr>
                <w:rFonts w:ascii="Arial" w:hAnsi="Arial" w:cs="Arial"/>
                <w:color w:val="0000FF"/>
                <w:lang w:eastAsia="ar-SA"/>
              </w:rPr>
            </w:pPr>
          </w:p>
        </w:tc>
      </w:tr>
    </w:tbl>
    <w:p w:rsidR="005F519B" w:rsidRPr="00431B9F" w:rsidRDefault="005F519B" w:rsidP="000145FF">
      <w:pPr>
        <w:pStyle w:val="Heading2"/>
      </w:pPr>
      <w:bookmarkStart w:id="16" w:name="_Toc280612036"/>
      <w:bookmarkStart w:id="17" w:name="_Toc280626458"/>
      <w:r w:rsidRPr="00431B9F">
        <w:t>Conformance Profile</w:t>
      </w:r>
      <w:bookmarkEnd w:id="16"/>
      <w:bookmarkEnd w:id="17"/>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538"/>
        <w:gridCol w:w="7110"/>
      </w:tblGrid>
      <w:tr w:rsidR="005F519B" w:rsidRPr="00431B9F" w:rsidTr="00577DF1">
        <w:tc>
          <w:tcPr>
            <w:tcW w:w="2538"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Conformance Profile No.</w:t>
            </w:r>
          </w:p>
        </w:tc>
        <w:tc>
          <w:tcPr>
            <w:tcW w:w="7110"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SIDM-CP1</w:t>
            </w:r>
          </w:p>
        </w:tc>
      </w:tr>
      <w:tr w:rsidR="005F519B" w:rsidRPr="00431B9F" w:rsidTr="00577DF1">
        <w:tc>
          <w:tcPr>
            <w:tcW w:w="2538"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Conformance Profile Name</w:t>
            </w:r>
          </w:p>
        </w:tc>
        <w:tc>
          <w:tcPr>
            <w:tcW w:w="7110"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Specimen Identifier Resolution Conformance Profile</w:t>
            </w:r>
          </w:p>
        </w:tc>
      </w:tr>
      <w:tr w:rsidR="005F519B" w:rsidRPr="00431B9F" w:rsidTr="00577DF1">
        <w:tc>
          <w:tcPr>
            <w:tcW w:w="2538"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Functional Profiles</w:t>
            </w:r>
          </w:p>
        </w:tc>
        <w:tc>
          <w:tcPr>
            <w:tcW w:w="7110" w:type="dxa"/>
          </w:tcPr>
          <w:tbl>
            <w:tblPr>
              <w:tblW w:w="6300"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60"/>
              <w:gridCol w:w="3340"/>
            </w:tblGrid>
            <w:tr w:rsidR="005F519B" w:rsidRPr="00431B9F" w:rsidTr="00577DF1">
              <w:tc>
                <w:tcPr>
                  <w:tcW w:w="2960" w:type="dxa"/>
                  <w:tcBorders>
                    <w:top w:val="single" w:sz="4" w:space="0" w:color="auto"/>
                    <w:left w:val="single" w:sz="4" w:space="0" w:color="auto"/>
                    <w:bottom w:val="single" w:sz="4" w:space="0" w:color="auto"/>
                    <w:right w:val="single" w:sz="4" w:space="0" w:color="auto"/>
                  </w:tcBorders>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Functional Profile No.</w:t>
                  </w:r>
                </w:p>
              </w:tc>
              <w:tc>
                <w:tcPr>
                  <w:tcW w:w="3340" w:type="dxa"/>
                  <w:tcBorders>
                    <w:top w:val="single" w:sz="4" w:space="0" w:color="auto"/>
                    <w:left w:val="single" w:sz="4" w:space="0" w:color="auto"/>
                    <w:bottom w:val="single" w:sz="4" w:space="0" w:color="auto"/>
                    <w:right w:val="single" w:sz="4" w:space="0" w:color="auto"/>
                  </w:tcBorders>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Functional Profile Name</w:t>
                  </w:r>
                </w:p>
              </w:tc>
            </w:tr>
            <w:tr w:rsidR="005F519B" w:rsidRPr="00431B9F" w:rsidTr="00577DF1">
              <w:tc>
                <w:tcPr>
                  <w:tcW w:w="2960" w:type="dxa"/>
                  <w:tcBorders>
                    <w:top w:val="single" w:sz="4" w:space="0" w:color="auto"/>
                    <w:left w:val="single" w:sz="4" w:space="0" w:color="auto"/>
                    <w:bottom w:val="single" w:sz="4" w:space="0" w:color="auto"/>
                    <w:right w:val="single" w:sz="4" w:space="0" w:color="auto"/>
                  </w:tcBorders>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SIDM-FP1</w:t>
                  </w:r>
                </w:p>
              </w:tc>
              <w:tc>
                <w:tcPr>
                  <w:tcW w:w="3340" w:type="dxa"/>
                  <w:tcBorders>
                    <w:top w:val="single" w:sz="4" w:space="0" w:color="auto"/>
                    <w:left w:val="single" w:sz="4" w:space="0" w:color="auto"/>
                    <w:bottom w:val="single" w:sz="4" w:space="0" w:color="auto"/>
                    <w:right w:val="single" w:sz="4" w:space="0" w:color="auto"/>
                  </w:tcBorders>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GSID Resolution</w:t>
                  </w:r>
                </w:p>
              </w:tc>
            </w:tr>
          </w:tbl>
          <w:p w:rsidR="005F519B" w:rsidRPr="00431B9F" w:rsidRDefault="005F519B" w:rsidP="00D20BC5">
            <w:pPr>
              <w:suppressAutoHyphens/>
              <w:spacing w:before="0"/>
              <w:rPr>
                <w:rFonts w:ascii="Arial" w:hAnsi="Arial" w:cs="Arial"/>
                <w:color w:val="0000FF"/>
                <w:lang w:eastAsia="ar-SA"/>
              </w:rPr>
            </w:pPr>
          </w:p>
        </w:tc>
      </w:tr>
      <w:tr w:rsidR="005F519B" w:rsidRPr="00431B9F" w:rsidTr="00577DF1">
        <w:tc>
          <w:tcPr>
            <w:tcW w:w="2538"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Semantic Profiles</w:t>
            </w:r>
          </w:p>
        </w:tc>
        <w:tc>
          <w:tcPr>
            <w:tcW w:w="7110" w:type="dxa"/>
          </w:tcPr>
          <w:tbl>
            <w:tblPr>
              <w:tblW w:w="6300"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8"/>
              <w:gridCol w:w="3282"/>
            </w:tblGrid>
            <w:tr w:rsidR="005F519B" w:rsidRPr="00431B9F" w:rsidTr="00577DF1">
              <w:tc>
                <w:tcPr>
                  <w:tcW w:w="3018" w:type="dxa"/>
                  <w:tcBorders>
                    <w:top w:val="single" w:sz="4" w:space="0" w:color="auto"/>
                    <w:left w:val="single" w:sz="4" w:space="0" w:color="auto"/>
                    <w:bottom w:val="single" w:sz="4" w:space="0" w:color="auto"/>
                    <w:right w:val="single" w:sz="4" w:space="0" w:color="auto"/>
                  </w:tcBorders>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Semantic Profile No.</w:t>
                  </w:r>
                </w:p>
              </w:tc>
              <w:tc>
                <w:tcPr>
                  <w:tcW w:w="3282" w:type="dxa"/>
                  <w:tcBorders>
                    <w:top w:val="single" w:sz="4" w:space="0" w:color="auto"/>
                    <w:left w:val="single" w:sz="4" w:space="0" w:color="auto"/>
                    <w:bottom w:val="single" w:sz="4" w:space="0" w:color="auto"/>
                    <w:right w:val="single" w:sz="4" w:space="0" w:color="auto"/>
                  </w:tcBorders>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Semantic Profile Name</w:t>
                  </w:r>
                </w:p>
              </w:tc>
            </w:tr>
            <w:tr w:rsidR="005F519B" w:rsidRPr="00431B9F" w:rsidTr="00577DF1">
              <w:tc>
                <w:tcPr>
                  <w:tcW w:w="3018" w:type="dxa"/>
                  <w:tcBorders>
                    <w:top w:val="single" w:sz="4" w:space="0" w:color="auto"/>
                    <w:left w:val="single" w:sz="4" w:space="0" w:color="auto"/>
                    <w:bottom w:val="single" w:sz="4" w:space="0" w:color="auto"/>
                    <w:right w:val="single" w:sz="4" w:space="0" w:color="auto"/>
                  </w:tcBorders>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SIDM-SP1</w:t>
                  </w:r>
                </w:p>
              </w:tc>
              <w:tc>
                <w:tcPr>
                  <w:tcW w:w="3282" w:type="dxa"/>
                  <w:tcBorders>
                    <w:top w:val="single" w:sz="4" w:space="0" w:color="auto"/>
                    <w:left w:val="single" w:sz="4" w:space="0" w:color="auto"/>
                    <w:bottom w:val="single" w:sz="4" w:space="0" w:color="auto"/>
                    <w:right w:val="single" w:sz="4" w:space="0" w:color="auto"/>
                  </w:tcBorders>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GSID v1.0 Resolution</w:t>
                  </w:r>
                </w:p>
              </w:tc>
            </w:tr>
          </w:tbl>
          <w:p w:rsidR="005F519B" w:rsidRPr="00431B9F" w:rsidRDefault="005F519B" w:rsidP="00D20BC5">
            <w:pPr>
              <w:suppressAutoHyphens/>
              <w:spacing w:before="0"/>
              <w:rPr>
                <w:rFonts w:ascii="Arial" w:hAnsi="Arial" w:cs="Arial"/>
                <w:color w:val="0000FF"/>
                <w:lang w:eastAsia="ar-SA"/>
              </w:rPr>
            </w:pPr>
          </w:p>
        </w:tc>
      </w:tr>
      <w:tr w:rsidR="005F519B" w:rsidRPr="00431B9F" w:rsidTr="00577DF1">
        <w:tc>
          <w:tcPr>
            <w:tcW w:w="2538"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Conformance Profile No.</w:t>
            </w:r>
          </w:p>
        </w:tc>
        <w:tc>
          <w:tcPr>
            <w:tcW w:w="7110"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SIDM-CP2</w:t>
            </w:r>
          </w:p>
        </w:tc>
      </w:tr>
      <w:tr w:rsidR="005F519B" w:rsidRPr="00431B9F" w:rsidTr="00577DF1">
        <w:tc>
          <w:tcPr>
            <w:tcW w:w="2538"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Conformance Profile Name</w:t>
            </w:r>
          </w:p>
        </w:tc>
        <w:tc>
          <w:tcPr>
            <w:tcW w:w="7110"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Specimen Identifier Edit Profile</w:t>
            </w:r>
          </w:p>
        </w:tc>
      </w:tr>
      <w:tr w:rsidR="005F519B" w:rsidRPr="00431B9F" w:rsidTr="00577DF1">
        <w:tc>
          <w:tcPr>
            <w:tcW w:w="2538"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Functional Profiles</w:t>
            </w:r>
          </w:p>
        </w:tc>
        <w:tc>
          <w:tcPr>
            <w:tcW w:w="7110" w:type="dxa"/>
          </w:tcPr>
          <w:tbl>
            <w:tblPr>
              <w:tblW w:w="630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62"/>
              <w:gridCol w:w="3340"/>
            </w:tblGrid>
            <w:tr w:rsidR="005F519B" w:rsidRPr="00431B9F" w:rsidTr="00577DF1">
              <w:tc>
                <w:tcPr>
                  <w:tcW w:w="2962" w:type="dxa"/>
                  <w:tcBorders>
                    <w:top w:val="single" w:sz="4" w:space="0" w:color="auto"/>
                    <w:left w:val="single" w:sz="4" w:space="0" w:color="auto"/>
                    <w:bottom w:val="single" w:sz="4" w:space="0" w:color="auto"/>
                    <w:right w:val="single" w:sz="4" w:space="0" w:color="auto"/>
                  </w:tcBorders>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Functional Profile No.</w:t>
                  </w:r>
                </w:p>
              </w:tc>
              <w:tc>
                <w:tcPr>
                  <w:tcW w:w="3340" w:type="dxa"/>
                  <w:tcBorders>
                    <w:top w:val="single" w:sz="4" w:space="0" w:color="auto"/>
                    <w:left w:val="single" w:sz="4" w:space="0" w:color="auto"/>
                    <w:bottom w:val="single" w:sz="4" w:space="0" w:color="auto"/>
                    <w:right w:val="single" w:sz="4" w:space="0" w:color="auto"/>
                  </w:tcBorders>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Functional Profile Name</w:t>
                  </w:r>
                </w:p>
              </w:tc>
            </w:tr>
            <w:tr w:rsidR="005F519B" w:rsidRPr="00431B9F" w:rsidTr="00577DF1">
              <w:tc>
                <w:tcPr>
                  <w:tcW w:w="2962" w:type="dxa"/>
                  <w:tcBorders>
                    <w:top w:val="single" w:sz="4" w:space="0" w:color="auto"/>
                    <w:left w:val="single" w:sz="4" w:space="0" w:color="auto"/>
                    <w:bottom w:val="single" w:sz="4" w:space="0" w:color="auto"/>
                    <w:right w:val="single" w:sz="4" w:space="0" w:color="auto"/>
                  </w:tcBorders>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SIDM-FP2</w:t>
                  </w:r>
                </w:p>
              </w:tc>
              <w:tc>
                <w:tcPr>
                  <w:tcW w:w="3340" w:type="dxa"/>
                  <w:tcBorders>
                    <w:top w:val="single" w:sz="4" w:space="0" w:color="auto"/>
                    <w:left w:val="single" w:sz="4" w:space="0" w:color="auto"/>
                    <w:bottom w:val="single" w:sz="4" w:space="0" w:color="auto"/>
                    <w:right w:val="single" w:sz="4" w:space="0" w:color="auto"/>
                  </w:tcBorders>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GSID Edit</w:t>
                  </w:r>
                </w:p>
              </w:tc>
            </w:tr>
          </w:tbl>
          <w:p w:rsidR="005F519B" w:rsidRPr="00431B9F" w:rsidRDefault="005F519B" w:rsidP="00D20BC5">
            <w:pPr>
              <w:suppressAutoHyphens/>
              <w:spacing w:before="0"/>
              <w:rPr>
                <w:rFonts w:ascii="Arial" w:hAnsi="Arial" w:cs="Arial"/>
                <w:color w:val="0000FF"/>
                <w:lang w:eastAsia="ar-SA"/>
              </w:rPr>
            </w:pPr>
          </w:p>
        </w:tc>
      </w:tr>
      <w:tr w:rsidR="005F519B" w:rsidRPr="00431B9F" w:rsidTr="00577DF1">
        <w:tc>
          <w:tcPr>
            <w:tcW w:w="2538"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Semantic Profiles</w:t>
            </w:r>
          </w:p>
        </w:tc>
        <w:tc>
          <w:tcPr>
            <w:tcW w:w="7110" w:type="dxa"/>
          </w:tcPr>
          <w:tbl>
            <w:tblPr>
              <w:tblW w:w="630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0"/>
              <w:gridCol w:w="3282"/>
            </w:tblGrid>
            <w:tr w:rsidR="005F519B" w:rsidRPr="00431B9F" w:rsidTr="00577DF1">
              <w:tc>
                <w:tcPr>
                  <w:tcW w:w="3020" w:type="dxa"/>
                  <w:tcBorders>
                    <w:top w:val="single" w:sz="4" w:space="0" w:color="auto"/>
                    <w:left w:val="single" w:sz="4" w:space="0" w:color="auto"/>
                    <w:bottom w:val="single" w:sz="4" w:space="0" w:color="auto"/>
                    <w:right w:val="single" w:sz="4" w:space="0" w:color="auto"/>
                  </w:tcBorders>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Semantic Profile No.</w:t>
                  </w:r>
                </w:p>
              </w:tc>
              <w:tc>
                <w:tcPr>
                  <w:tcW w:w="3282" w:type="dxa"/>
                  <w:tcBorders>
                    <w:top w:val="single" w:sz="4" w:space="0" w:color="auto"/>
                    <w:left w:val="single" w:sz="4" w:space="0" w:color="auto"/>
                    <w:bottom w:val="single" w:sz="4" w:space="0" w:color="auto"/>
                    <w:right w:val="single" w:sz="4" w:space="0" w:color="auto"/>
                  </w:tcBorders>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Semantic Profile Name</w:t>
                  </w:r>
                </w:p>
              </w:tc>
            </w:tr>
            <w:tr w:rsidR="005F519B" w:rsidRPr="00431B9F" w:rsidTr="00577DF1">
              <w:tc>
                <w:tcPr>
                  <w:tcW w:w="3020" w:type="dxa"/>
                  <w:tcBorders>
                    <w:top w:val="single" w:sz="4" w:space="0" w:color="auto"/>
                    <w:left w:val="single" w:sz="4" w:space="0" w:color="auto"/>
                    <w:bottom w:val="single" w:sz="4" w:space="0" w:color="auto"/>
                    <w:right w:val="single" w:sz="4" w:space="0" w:color="auto"/>
                  </w:tcBorders>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SIDM-SP2</w:t>
                  </w:r>
                </w:p>
              </w:tc>
              <w:tc>
                <w:tcPr>
                  <w:tcW w:w="3282" w:type="dxa"/>
                  <w:tcBorders>
                    <w:top w:val="single" w:sz="4" w:space="0" w:color="auto"/>
                    <w:left w:val="single" w:sz="4" w:space="0" w:color="auto"/>
                    <w:bottom w:val="single" w:sz="4" w:space="0" w:color="auto"/>
                    <w:right w:val="single" w:sz="4" w:space="0" w:color="auto"/>
                  </w:tcBorders>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GSID v1.0 Edit</w:t>
                  </w:r>
                </w:p>
              </w:tc>
            </w:tr>
          </w:tbl>
          <w:p w:rsidR="005F519B" w:rsidRPr="00431B9F" w:rsidRDefault="005F519B" w:rsidP="00D20BC5">
            <w:pPr>
              <w:suppressAutoHyphens/>
              <w:spacing w:before="0"/>
              <w:rPr>
                <w:rFonts w:ascii="Arial" w:hAnsi="Arial" w:cs="Arial"/>
                <w:color w:val="0000FF"/>
                <w:lang w:eastAsia="ar-SA"/>
              </w:rPr>
            </w:pPr>
          </w:p>
        </w:tc>
      </w:tr>
    </w:tbl>
    <w:p w:rsidR="005F519B" w:rsidRPr="00431B9F" w:rsidRDefault="005F519B" w:rsidP="00DB795A">
      <w:pPr>
        <w:pStyle w:val="Heading2"/>
      </w:pPr>
      <w:bookmarkStart w:id="18" w:name="_Toc280612037"/>
      <w:bookmarkStart w:id="19" w:name="_Toc280626459"/>
      <w:r w:rsidRPr="00431B9F">
        <w:t>Dynamic Interactions</w:t>
      </w:r>
      <w:bookmarkEnd w:id="18"/>
      <w:bookmarkEnd w:id="19"/>
    </w:p>
    <w:p w:rsidR="005F519B" w:rsidRPr="00431B9F" w:rsidRDefault="005F519B" w:rsidP="00315E37">
      <w:pPr>
        <w:spacing w:before="0"/>
        <w:rPr>
          <w:rFonts w:ascii="Arial" w:hAnsi="Arial" w:cs="Arial"/>
        </w:rPr>
      </w:pPr>
      <w:r w:rsidRPr="00431B9F">
        <w:rPr>
          <w:rFonts w:ascii="Arial" w:hAnsi="Arial" w:cs="Arial"/>
        </w:rPr>
        <w:t>All interactions between client applications and the service are standard SOAP/HTTPS.</w:t>
      </w:r>
    </w:p>
    <w:p w:rsidR="005F519B" w:rsidRPr="00431B9F" w:rsidRDefault="005F519B" w:rsidP="00577DF1">
      <w:pPr>
        <w:pStyle w:val="Heading1"/>
        <w:pageBreakBefore w:val="0"/>
        <w:numPr>
          <w:ilvl w:val="0"/>
          <w:numId w:val="35"/>
        </w:numPr>
      </w:pPr>
      <w:bookmarkStart w:id="20" w:name="_Toc280612038"/>
      <w:bookmarkStart w:id="21" w:name="_Toc280626460"/>
      <w:r w:rsidRPr="00431B9F">
        <w:t>Platform Specific Model</w:t>
      </w:r>
      <w:bookmarkEnd w:id="20"/>
      <w:bookmarkEnd w:id="21"/>
    </w:p>
    <w:p w:rsidR="005F519B" w:rsidRPr="00431B9F" w:rsidRDefault="005F519B" w:rsidP="00577DF1">
      <w:pPr>
        <w:pStyle w:val="Heading2"/>
      </w:pPr>
      <w:bookmarkStart w:id="22" w:name="_Toc280612039"/>
      <w:bookmarkStart w:id="23" w:name="_Toc280626461"/>
      <w:r w:rsidRPr="00431B9F">
        <w:t>Overview</w:t>
      </w:r>
      <w:bookmarkEnd w:id="22"/>
      <w:bookmarkEnd w:id="23"/>
      <w:r w:rsidRPr="00431B9F">
        <w:t xml:space="preserve"> </w:t>
      </w:r>
    </w:p>
    <w:p w:rsidR="005F519B" w:rsidRPr="00431B9F" w:rsidRDefault="005F519B" w:rsidP="00315E37">
      <w:pPr>
        <w:spacing w:before="0"/>
        <w:jc w:val="both"/>
        <w:rPr>
          <w:rFonts w:ascii="Arial" w:hAnsi="Arial" w:cs="Arial"/>
        </w:rPr>
      </w:pPr>
      <w:r w:rsidRPr="00431B9F">
        <w:rPr>
          <w:rFonts w:ascii="Arial" w:hAnsi="Arial" w:cs="Arial"/>
        </w:rPr>
        <w:t>This section describes the service payload model and the service</w:t>
      </w:r>
      <w:r>
        <w:rPr>
          <w:rFonts w:ascii="Arial" w:hAnsi="Arial" w:cs="Arial"/>
        </w:rPr>
        <w:t xml:space="preserve"> interface contract in detail. </w:t>
      </w:r>
      <w:r w:rsidRPr="00431B9F">
        <w:rPr>
          <w:rFonts w:ascii="Arial" w:hAnsi="Arial" w:cs="Arial"/>
        </w:rPr>
        <w:t xml:space="preserve">Schemas for the service </w:t>
      </w:r>
      <w:r>
        <w:rPr>
          <w:rFonts w:ascii="Arial" w:hAnsi="Arial" w:cs="Arial"/>
        </w:rPr>
        <w:t xml:space="preserve">message payloads are included. </w:t>
      </w:r>
      <w:r w:rsidRPr="00431B9F">
        <w:rPr>
          <w:rFonts w:ascii="Arial" w:hAnsi="Arial" w:cs="Arial"/>
        </w:rPr>
        <w:t>The service interface is described using WSDL snippets and the com</w:t>
      </w:r>
      <w:r>
        <w:rPr>
          <w:rFonts w:ascii="Arial" w:hAnsi="Arial" w:cs="Arial"/>
        </w:rPr>
        <w:t xml:space="preserve">plete WSDL is in the appendix. </w:t>
      </w:r>
      <w:r w:rsidRPr="00431B9F">
        <w:rPr>
          <w:rFonts w:ascii="Arial" w:hAnsi="Arial" w:cs="Arial"/>
        </w:rPr>
        <w:t>This section also provides guidelines for implementing this service.</w:t>
      </w:r>
    </w:p>
    <w:p w:rsidR="005F519B" w:rsidRPr="00431B9F" w:rsidRDefault="005F519B" w:rsidP="00577DF1">
      <w:pPr>
        <w:pStyle w:val="Heading2"/>
      </w:pPr>
      <w:bookmarkStart w:id="24" w:name="_Toc280612040"/>
      <w:bookmarkStart w:id="25" w:name="_Toc280626462"/>
      <w:r w:rsidRPr="00431B9F">
        <w:t>Domain Model</w:t>
      </w:r>
      <w:bookmarkEnd w:id="24"/>
      <w:bookmarkEnd w:id="25"/>
    </w:p>
    <w:p w:rsidR="005F519B" w:rsidRDefault="005F519B" w:rsidP="00D20BC5">
      <w:pPr>
        <w:spacing w:before="0"/>
        <w:jc w:val="both"/>
        <w:rPr>
          <w:rFonts w:ascii="Arial" w:hAnsi="Arial" w:cs="Arial"/>
          <w:szCs w:val="22"/>
        </w:rPr>
      </w:pPr>
      <w:r w:rsidRPr="00604A6F">
        <w:rPr>
          <w:rFonts w:ascii="Arial" w:hAnsi="Arial" w:cs="Arial"/>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i1029" type="#_x0000_t75" style="width:244.8pt;height:255pt;visibility:visible">
            <v:imagedata r:id="rId9" o:title=""/>
          </v:shape>
        </w:pict>
      </w:r>
    </w:p>
    <w:p w:rsidR="005F519B" w:rsidRDefault="005F519B" w:rsidP="00D20BC5">
      <w:pPr>
        <w:spacing w:before="0"/>
        <w:jc w:val="both"/>
        <w:rPr>
          <w:rFonts w:ascii="Arial" w:hAnsi="Arial" w:cs="Arial"/>
          <w:b/>
          <w:i/>
          <w:szCs w:val="22"/>
        </w:rPr>
      </w:pPr>
      <w:r w:rsidRPr="00D20BC5">
        <w:rPr>
          <w:rFonts w:ascii="Arial" w:hAnsi="Arial" w:cs="Arial"/>
          <w:b/>
          <w:i/>
          <w:szCs w:val="22"/>
        </w:rPr>
        <w:t xml:space="preserve">Figure 1. Diagram depicts model maintained by the GSID service. </w:t>
      </w:r>
    </w:p>
    <w:p w:rsidR="005F519B" w:rsidRPr="00962B6F" w:rsidRDefault="005F519B" w:rsidP="00962B6F">
      <w:pPr>
        <w:rPr>
          <w:rFonts w:ascii="Arial" w:hAnsi="Arial" w:cs="Arial"/>
        </w:rPr>
      </w:pPr>
      <w:r w:rsidRPr="005F519B">
        <w:rPr>
          <w:rFonts w:ascii="Arial" w:hAnsi="Arial" w:cs="Arial"/>
          <w:rPrChange w:id="26" w:author="Jithu.Ramesh" w:date="2010-12-17T09:40:00Z">
            <w:rPr>
              <w:rFonts w:cs="Arial"/>
              <w:color w:val="0000FF"/>
              <w:u w:val="single"/>
            </w:rPr>
          </w:rPrChange>
        </w:rPr>
        <w:t>The diagram above depicts the domain model maintained by the GSID service.  The domain model involves two classes.  The first is the GSID class that has as an attribute a unique identifier and association with other GSID objects in the parent/child relationship.   The second class is the Site class that has a many to one relationship to a GSID class.  The Site contains information that is used to discover further information about a biospecimen that the GSID refers to.</w:t>
      </w:r>
    </w:p>
    <w:p w:rsidR="005F519B" w:rsidRPr="00431B9F" w:rsidRDefault="005F519B" w:rsidP="00577DF1">
      <w:pPr>
        <w:pStyle w:val="Heading2"/>
      </w:pPr>
      <w:bookmarkStart w:id="27" w:name="_Toc280612041"/>
      <w:bookmarkStart w:id="28" w:name="_Toc280626463"/>
      <w:r w:rsidRPr="00431B9F">
        <w:t>Technology Stack</w:t>
      </w:r>
      <w:bookmarkEnd w:id="27"/>
      <w:bookmarkEnd w:id="28"/>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628"/>
        <w:gridCol w:w="7020"/>
      </w:tblGrid>
      <w:tr w:rsidR="005F519B" w:rsidRPr="00431B9F" w:rsidTr="00840F63">
        <w:tc>
          <w:tcPr>
            <w:tcW w:w="2628"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Technology</w:t>
            </w:r>
          </w:p>
        </w:tc>
        <w:tc>
          <w:tcPr>
            <w:tcW w:w="7020"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Affects</w:t>
            </w:r>
          </w:p>
        </w:tc>
      </w:tr>
      <w:tr w:rsidR="005F519B" w:rsidRPr="00431B9F" w:rsidTr="00840F63">
        <w:tc>
          <w:tcPr>
            <w:tcW w:w="2628" w:type="dxa"/>
          </w:tcPr>
          <w:p w:rsidR="005F519B" w:rsidRPr="00431B9F" w:rsidRDefault="005F519B" w:rsidP="00D20BC5">
            <w:pPr>
              <w:spacing w:before="0"/>
              <w:rPr>
                <w:rFonts w:ascii="Arial" w:hAnsi="Arial" w:cs="Arial"/>
              </w:rPr>
            </w:pPr>
            <w:r w:rsidRPr="00431B9F">
              <w:rPr>
                <w:rFonts w:ascii="Arial" w:hAnsi="Arial" w:cs="Arial"/>
              </w:rPr>
              <w:t>Globus Toolkit 4.0.3</w:t>
            </w:r>
          </w:p>
        </w:tc>
        <w:tc>
          <w:tcPr>
            <w:tcW w:w="7020" w:type="dxa"/>
          </w:tcPr>
          <w:p w:rsidR="005F519B" w:rsidRPr="00431B9F" w:rsidRDefault="005F519B" w:rsidP="00D20BC5">
            <w:pPr>
              <w:spacing w:before="0"/>
              <w:rPr>
                <w:rFonts w:ascii="Arial" w:hAnsi="Arial" w:cs="Arial"/>
              </w:rPr>
            </w:pPr>
            <w:r w:rsidRPr="00431B9F">
              <w:rPr>
                <w:rFonts w:ascii="Arial" w:hAnsi="Arial" w:cs="Arial"/>
              </w:rPr>
              <w:t>The Globus Toolkit is used to provide client libraries to access this WSRF complaint grid service</w:t>
            </w:r>
          </w:p>
        </w:tc>
      </w:tr>
      <w:tr w:rsidR="005F519B" w:rsidRPr="00431B9F" w:rsidTr="00840F63">
        <w:tc>
          <w:tcPr>
            <w:tcW w:w="2628"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Globus Toolkit 4.0.3</w:t>
            </w:r>
          </w:p>
        </w:tc>
        <w:tc>
          <w:tcPr>
            <w:tcW w:w="7020"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GTK is used to develop this WSRF complaint grid service</w:t>
            </w:r>
          </w:p>
        </w:tc>
      </w:tr>
      <w:tr w:rsidR="005F519B" w:rsidRPr="00431B9F" w:rsidTr="00840F63">
        <w:tc>
          <w:tcPr>
            <w:tcW w:w="2628"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JBoss 5.5.27</w:t>
            </w:r>
          </w:p>
        </w:tc>
        <w:tc>
          <w:tcPr>
            <w:tcW w:w="7020"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JBoss application server is used to deploy this service</w:t>
            </w:r>
          </w:p>
        </w:tc>
      </w:tr>
      <w:tr w:rsidR="005F519B" w:rsidRPr="00431B9F" w:rsidTr="00840F63">
        <w:tc>
          <w:tcPr>
            <w:tcW w:w="2628"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Java JDK 1.6</w:t>
            </w:r>
          </w:p>
        </w:tc>
        <w:tc>
          <w:tcPr>
            <w:tcW w:w="7020"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Java Development Kit 6.0 is required</w:t>
            </w:r>
          </w:p>
        </w:tc>
      </w:tr>
    </w:tbl>
    <w:p w:rsidR="005F519B" w:rsidRDefault="005F519B" w:rsidP="00577DF1">
      <w:pPr>
        <w:pStyle w:val="Heading2"/>
      </w:pPr>
      <w:bookmarkStart w:id="29" w:name="_Toc280612042"/>
      <w:bookmarkStart w:id="30" w:name="_Toc280626464"/>
      <w:r w:rsidRPr="00431B9F">
        <w:t>Assumptions and Dependencies</w:t>
      </w:r>
      <w:bookmarkEnd w:id="29"/>
      <w:bookmarkEnd w:id="30"/>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718"/>
        <w:gridCol w:w="6930"/>
      </w:tblGrid>
      <w:tr w:rsidR="005F519B" w:rsidRPr="00431B9F" w:rsidTr="005627AC">
        <w:tc>
          <w:tcPr>
            <w:tcW w:w="2718"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Assumptions</w:t>
            </w:r>
          </w:p>
        </w:tc>
        <w:tc>
          <w:tcPr>
            <w:tcW w:w="6930"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Affects</w:t>
            </w:r>
          </w:p>
        </w:tc>
      </w:tr>
      <w:tr w:rsidR="005F519B" w:rsidRPr="00431B9F" w:rsidTr="005627AC">
        <w:tc>
          <w:tcPr>
            <w:tcW w:w="2718" w:type="dxa"/>
          </w:tcPr>
          <w:p w:rsidR="005F519B" w:rsidRPr="00431B9F" w:rsidRDefault="005F519B" w:rsidP="005627AC">
            <w:pPr>
              <w:suppressAutoHyphens/>
              <w:spacing w:before="0"/>
              <w:rPr>
                <w:rFonts w:ascii="Arial" w:hAnsi="Arial" w:cs="Arial"/>
              </w:rPr>
            </w:pPr>
            <w:r w:rsidRPr="00431B9F">
              <w:rPr>
                <w:rFonts w:ascii="Arial" w:hAnsi="Arial" w:cs="Arial"/>
                <w:lang w:eastAsia="ar-SA"/>
              </w:rPr>
              <w:t>caGrid1.4</w:t>
            </w:r>
          </w:p>
        </w:tc>
        <w:tc>
          <w:tcPr>
            <w:tcW w:w="6930" w:type="dxa"/>
          </w:tcPr>
          <w:p w:rsidR="005F519B" w:rsidRPr="00431B9F" w:rsidRDefault="005F519B" w:rsidP="005627AC">
            <w:pPr>
              <w:spacing w:before="0"/>
              <w:jc w:val="both"/>
              <w:rPr>
                <w:rFonts w:ascii="Arial" w:hAnsi="Arial" w:cs="Arial"/>
              </w:rPr>
            </w:pPr>
            <w:r w:rsidRPr="00431B9F">
              <w:rPr>
                <w:rFonts w:ascii="Arial" w:hAnsi="Arial" w:cs="Arial"/>
              </w:rPr>
              <w:t>This service is deployed in the caGrid 1.4 environment.</w:t>
            </w:r>
          </w:p>
        </w:tc>
      </w:tr>
    </w:tbl>
    <w:p w:rsidR="005F519B" w:rsidRPr="00431B9F" w:rsidRDefault="005F519B" w:rsidP="00135E06">
      <w:pPr>
        <w:spacing w:before="0"/>
        <w:jc w:val="both"/>
        <w:rPr>
          <w:rFonts w:ascii="Arial" w:hAnsi="Arial" w:cs="Arial"/>
          <w:i/>
          <w:color w:val="3366FF"/>
        </w:rPr>
      </w:pPr>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748"/>
        <w:gridCol w:w="6900"/>
      </w:tblGrid>
      <w:tr w:rsidR="005F519B" w:rsidRPr="00431B9F" w:rsidTr="005627AC">
        <w:tc>
          <w:tcPr>
            <w:tcW w:w="2748"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Dependency</w:t>
            </w:r>
          </w:p>
        </w:tc>
        <w:tc>
          <w:tcPr>
            <w:tcW w:w="6900"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Description</w:t>
            </w:r>
          </w:p>
        </w:tc>
      </w:tr>
      <w:tr w:rsidR="005F519B" w:rsidRPr="00431B9F" w:rsidTr="005627AC">
        <w:tc>
          <w:tcPr>
            <w:tcW w:w="2748" w:type="dxa"/>
          </w:tcPr>
          <w:p w:rsidR="005F519B" w:rsidRPr="00431B9F" w:rsidRDefault="005F519B" w:rsidP="005627AC">
            <w:pPr>
              <w:spacing w:before="0"/>
              <w:rPr>
                <w:rFonts w:ascii="Arial" w:hAnsi="Arial" w:cs="Arial"/>
              </w:rPr>
            </w:pPr>
            <w:r w:rsidRPr="00431B9F">
              <w:rPr>
                <w:rFonts w:ascii="Arial" w:hAnsi="Arial" w:cs="Arial"/>
              </w:rPr>
              <w:t>caGrid Production Environment</w:t>
            </w:r>
          </w:p>
        </w:tc>
        <w:tc>
          <w:tcPr>
            <w:tcW w:w="6900" w:type="dxa"/>
          </w:tcPr>
          <w:p w:rsidR="005F519B" w:rsidRPr="00431B9F" w:rsidRDefault="005F519B" w:rsidP="005627AC">
            <w:pPr>
              <w:spacing w:before="0"/>
              <w:rPr>
                <w:rFonts w:ascii="Arial" w:hAnsi="Arial" w:cs="Arial"/>
              </w:rPr>
            </w:pPr>
            <w:r w:rsidRPr="00431B9F">
              <w:rPr>
                <w:rFonts w:ascii="Arial" w:hAnsi="Arial" w:cs="Arial"/>
              </w:rPr>
              <w:t>Service relies on caGrid Production environment for advertisement, discovery, and trust fabric synchronization</w:t>
            </w:r>
          </w:p>
        </w:tc>
      </w:tr>
      <w:tr w:rsidR="005F519B" w:rsidRPr="00431B9F" w:rsidTr="005627AC">
        <w:tc>
          <w:tcPr>
            <w:tcW w:w="2748" w:type="dxa"/>
          </w:tcPr>
          <w:p w:rsidR="005F519B" w:rsidRPr="00431B9F" w:rsidRDefault="005F519B" w:rsidP="005627AC">
            <w:pPr>
              <w:suppressAutoHyphens/>
              <w:spacing w:before="0"/>
              <w:rPr>
                <w:rFonts w:ascii="Arial" w:hAnsi="Arial" w:cs="Arial"/>
                <w:lang w:eastAsia="ar-SA"/>
              </w:rPr>
            </w:pPr>
            <w:r w:rsidRPr="00431B9F">
              <w:rPr>
                <w:rFonts w:ascii="Arial" w:hAnsi="Arial" w:cs="Arial"/>
                <w:lang w:eastAsia="ar-SA"/>
              </w:rPr>
              <w:t>caGrid Index Service Server</w:t>
            </w:r>
          </w:p>
        </w:tc>
        <w:tc>
          <w:tcPr>
            <w:tcW w:w="6900" w:type="dxa"/>
          </w:tcPr>
          <w:p w:rsidR="005F519B" w:rsidRPr="00431B9F" w:rsidRDefault="005F519B" w:rsidP="005627AC">
            <w:pPr>
              <w:suppressAutoHyphens/>
              <w:spacing w:before="0"/>
              <w:rPr>
                <w:rFonts w:ascii="Arial" w:hAnsi="Arial" w:cs="Arial"/>
                <w:lang w:eastAsia="ar-SA"/>
              </w:rPr>
            </w:pPr>
            <w:r w:rsidRPr="00431B9F">
              <w:rPr>
                <w:rFonts w:ascii="Arial" w:hAnsi="Arial" w:cs="Arial"/>
                <w:lang w:eastAsia="ar-SA"/>
              </w:rPr>
              <w:t>The Grid Service relies on caGrid Index Service for the service registration and discovery</w:t>
            </w:r>
          </w:p>
        </w:tc>
      </w:tr>
    </w:tbl>
    <w:p w:rsidR="005F519B" w:rsidRDefault="005F519B" w:rsidP="00135E06"/>
    <w:p w:rsidR="005F519B" w:rsidRDefault="005F519B" w:rsidP="00135E06"/>
    <w:p w:rsidR="005F519B" w:rsidRPr="00135E06" w:rsidRDefault="005F519B" w:rsidP="00135E06"/>
    <w:p w:rsidR="005F519B" w:rsidRDefault="005F519B" w:rsidP="00962B6F">
      <w:pPr>
        <w:pStyle w:val="Heading2"/>
        <w:ind w:left="-86"/>
      </w:pPr>
      <w:bookmarkStart w:id="31" w:name="_Toc280612043"/>
      <w:bookmarkStart w:id="32" w:name="_Toc280626465"/>
      <w:r w:rsidRPr="00431B9F">
        <w:t>Service Interface</w:t>
      </w:r>
      <w:bookmarkStart w:id="33" w:name="_Toc280612044"/>
      <w:bookmarkStart w:id="34" w:name="_Toc280626466"/>
      <w:bookmarkEnd w:id="31"/>
      <w:bookmarkEnd w:id="32"/>
    </w:p>
    <w:p w:rsidR="005F519B" w:rsidRPr="00962B6F" w:rsidRDefault="005F519B" w:rsidP="00962B6F">
      <w:pPr>
        <w:pStyle w:val="Heading2"/>
        <w:numPr>
          <w:ilvl w:val="0"/>
          <w:numId w:val="0"/>
        </w:numPr>
        <w:ind w:left="-86"/>
        <w:rPr>
          <w:sz w:val="24"/>
          <w:szCs w:val="24"/>
        </w:rPr>
      </w:pPr>
      <w:r w:rsidRPr="00962B6F">
        <w:rPr>
          <w:sz w:val="24"/>
          <w:szCs w:val="24"/>
        </w:rPr>
        <w:t>Interface Model</w:t>
      </w:r>
      <w:bookmarkEnd w:id="33"/>
      <w:bookmarkEnd w:id="34"/>
    </w:p>
    <w:p w:rsidR="005F519B" w:rsidRPr="00431B9F" w:rsidRDefault="005F519B" w:rsidP="00315E37">
      <w:pPr>
        <w:spacing w:before="0"/>
        <w:rPr>
          <w:rFonts w:ascii="Arial" w:hAnsi="Arial" w:cs="Arial"/>
          <w:i/>
          <w:color w:val="FF0000"/>
        </w:rPr>
      </w:pPr>
      <w:r w:rsidRPr="00604A6F">
        <w:rPr>
          <w:rFonts w:ascii="Arial" w:hAnsi="Arial" w:cs="Arial"/>
          <w:i/>
          <w:noProof/>
          <w:color w:val="FF0000"/>
        </w:rPr>
        <w:pict>
          <v:shape id="Picture 34" o:spid="_x0000_i1030" type="#_x0000_t75" style="width:449.4pt;height:562.8pt;visibility:visible" o:bordertopcolor="black" o:borderleftcolor="black" o:borderbottomcolor="black" o:borderrightcolor="black">
            <v:imagedata r:id="rId10" o:title=""/>
            <w10:bordertop type="single" width="2"/>
            <w10:borderleft type="single" width="2"/>
            <w10:borderbottom type="single" width="2"/>
            <w10:borderright type="single" width="2"/>
          </v:shape>
        </w:pict>
      </w:r>
    </w:p>
    <w:p w:rsidR="005F519B" w:rsidRPr="00962B6F" w:rsidRDefault="005F519B" w:rsidP="00962B6F">
      <w:pPr>
        <w:spacing w:before="0"/>
        <w:rPr>
          <w:rFonts w:ascii="Arial" w:hAnsi="Arial" w:cs="Arial"/>
          <w:i/>
          <w:color w:val="FF0000"/>
        </w:rPr>
      </w:pPr>
      <w:r w:rsidRPr="00604A6F">
        <w:rPr>
          <w:rFonts w:ascii="Arial" w:hAnsi="Arial" w:cs="Arial"/>
          <w:i/>
          <w:noProof/>
          <w:color w:val="FF0000"/>
        </w:rPr>
        <w:pict>
          <v:shape id="Picture 36" o:spid="_x0000_i1031" type="#_x0000_t75" style="width:447.6pt;height:562.2pt;visibility:visible">
            <v:imagedata r:id="rId11" o:title=""/>
          </v:shape>
        </w:pict>
      </w:r>
      <w:r w:rsidRPr="00604A6F">
        <w:rPr>
          <w:rFonts w:ascii="Arial" w:hAnsi="Arial" w:cs="Arial"/>
          <w:i/>
          <w:noProof/>
          <w:color w:val="FF0000"/>
        </w:rPr>
        <w:pict>
          <v:shape id="Picture 35" o:spid="_x0000_i1032" type="#_x0000_t75" style="width:445.2pt;height:561pt;visibility:visible" o:bordertopcolor="black" o:borderleftcolor="black" o:borderbottomcolor="black" o:borderrightcolor="black">
            <v:imagedata r:id="rId12" o:title=""/>
            <w10:bordertop type="single" width="6"/>
            <w10:borderleft type="single" width="6"/>
            <w10:borderbottom type="single" width="6"/>
            <w10:borderright type="single" width="6"/>
          </v:shape>
        </w:pict>
      </w:r>
      <w:bookmarkStart w:id="35" w:name="_Ref278882287"/>
      <w:bookmarkStart w:id="36" w:name="_Ref278882305"/>
      <w:bookmarkStart w:id="37" w:name="_Ref278882311"/>
      <w:bookmarkStart w:id="38" w:name="_Ref278890556"/>
      <w:bookmarkStart w:id="39" w:name="_Ref278890562"/>
      <w:bookmarkStart w:id="40" w:name="_Ref278891081"/>
      <w:bookmarkStart w:id="41" w:name="_Ref278891827"/>
      <w:bookmarkStart w:id="42" w:name="_Toc278892883"/>
      <w:bookmarkStart w:id="43" w:name="_Toc280612045"/>
      <w:bookmarkStart w:id="44" w:name="_Toc280626467"/>
      <w:r w:rsidRPr="00CE1376">
        <w:rPr>
          <w:rFonts w:ascii="Arial" w:hAnsi="Arial" w:cs="Arial"/>
          <w:b/>
          <w:i/>
        </w:rPr>
        <w:t>Figure 2. Diagram of Service Interface Model</w:t>
      </w:r>
    </w:p>
    <w:p w:rsidR="005F519B" w:rsidRPr="00BB109C" w:rsidRDefault="005F519B" w:rsidP="001F5E75">
      <w:pPr>
        <w:pStyle w:val="Heading3"/>
        <w:rPr>
          <w:color w:val="2F08C0"/>
        </w:rPr>
      </w:pPr>
      <w:r w:rsidRPr="00BB109C">
        <w:rPr>
          <w:color w:val="2F08C0"/>
        </w:rPr>
        <w:t xml:space="preserve">WSDL </w:t>
      </w:r>
      <w:r w:rsidRPr="003A2924">
        <w:rPr>
          <w:color w:val="2F08C0"/>
        </w:rPr>
        <w:t>Messages and Port Types</w:t>
      </w:r>
      <w:bookmarkEnd w:id="35"/>
      <w:bookmarkEnd w:id="36"/>
      <w:bookmarkEnd w:id="37"/>
      <w:bookmarkEnd w:id="38"/>
      <w:bookmarkEnd w:id="39"/>
      <w:bookmarkEnd w:id="40"/>
      <w:bookmarkEnd w:id="41"/>
      <w:bookmarkEnd w:id="42"/>
      <w:bookmarkEnd w:id="43"/>
      <w:bookmarkEnd w:id="44"/>
    </w:p>
    <w:p w:rsidR="005F519B" w:rsidRPr="00431B9F" w:rsidRDefault="005F519B" w:rsidP="00315E37">
      <w:pPr>
        <w:spacing w:before="0"/>
        <w:jc w:val="both"/>
        <w:rPr>
          <w:rFonts w:ascii="Arial" w:hAnsi="Arial" w:cs="Arial"/>
        </w:rPr>
      </w:pPr>
      <w:r w:rsidRPr="00431B9F">
        <w:rPr>
          <w:rFonts w:ascii="Arial" w:hAnsi="Arial" w:cs="Arial"/>
        </w:rPr>
        <w:t>The service shall conform to the messages and port types defined in the WSDL located at the following URL:</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728"/>
        <w:gridCol w:w="4320"/>
        <w:gridCol w:w="3510"/>
      </w:tblGrid>
      <w:tr w:rsidR="005F519B" w:rsidRPr="00431B9F" w:rsidTr="00637637">
        <w:trPr>
          <w:trHeight w:val="627"/>
        </w:trPr>
        <w:tc>
          <w:tcPr>
            <w:tcW w:w="1728"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Implemented Interface No.</w:t>
            </w:r>
          </w:p>
        </w:tc>
        <w:tc>
          <w:tcPr>
            <w:tcW w:w="4320"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Supported Interface Name</w:t>
            </w:r>
          </w:p>
        </w:tc>
        <w:tc>
          <w:tcPr>
            <w:tcW w:w="3510" w:type="dxa"/>
            <w:shd w:val="clear" w:color="auto" w:fill="C0C0C0"/>
          </w:tcPr>
          <w:p w:rsidR="005F519B" w:rsidRPr="00431B9F" w:rsidRDefault="005F519B" w:rsidP="00D20BC5">
            <w:pPr>
              <w:suppressAutoHyphens/>
              <w:spacing w:before="0"/>
              <w:rPr>
                <w:rFonts w:ascii="Arial" w:hAnsi="Arial" w:cs="Arial"/>
                <w:b/>
                <w:lang w:eastAsia="ar-SA"/>
              </w:rPr>
            </w:pPr>
            <w:r w:rsidRPr="00431B9F">
              <w:rPr>
                <w:rFonts w:ascii="Arial" w:hAnsi="Arial" w:cs="Arial"/>
                <w:b/>
                <w:lang w:eastAsia="ar-SA"/>
              </w:rPr>
              <w:t>Link</w:t>
            </w:r>
          </w:p>
        </w:tc>
      </w:tr>
      <w:tr w:rsidR="005F519B" w:rsidRPr="00431B9F" w:rsidTr="00637637">
        <w:tc>
          <w:tcPr>
            <w:tcW w:w="1728" w:type="dxa"/>
          </w:tcPr>
          <w:p w:rsidR="005F519B" w:rsidRPr="00431B9F" w:rsidRDefault="005F519B" w:rsidP="00D20BC5">
            <w:pPr>
              <w:spacing w:before="0"/>
              <w:rPr>
                <w:rFonts w:ascii="Arial" w:hAnsi="Arial" w:cs="Arial"/>
              </w:rPr>
            </w:pPr>
            <w:r w:rsidRPr="00431B9F">
              <w:rPr>
                <w:rFonts w:ascii="Arial" w:hAnsi="Arial" w:cs="Arial"/>
              </w:rPr>
              <w:t>SIDM-INF1</w:t>
            </w:r>
          </w:p>
        </w:tc>
        <w:tc>
          <w:tcPr>
            <w:tcW w:w="4320" w:type="dxa"/>
          </w:tcPr>
          <w:p w:rsidR="005F519B" w:rsidRPr="00431B9F" w:rsidRDefault="005F519B" w:rsidP="00D20BC5">
            <w:pPr>
              <w:suppressAutoHyphens/>
              <w:spacing w:before="0"/>
              <w:rPr>
                <w:rFonts w:ascii="Arial" w:hAnsi="Arial" w:cs="Arial"/>
                <w:lang w:eastAsia="ar-SA"/>
              </w:rPr>
            </w:pPr>
            <w:r w:rsidRPr="00431B9F">
              <w:rPr>
                <w:rFonts w:ascii="Arial" w:hAnsi="Arial" w:cs="Arial"/>
                <w:lang w:eastAsia="ar-SA"/>
              </w:rPr>
              <w:t>SpecimenIdentifierAuthority</w:t>
            </w:r>
          </w:p>
        </w:tc>
        <w:tc>
          <w:tcPr>
            <w:tcW w:w="3510" w:type="dxa"/>
          </w:tcPr>
          <w:p w:rsidR="005F519B" w:rsidRPr="00431B9F" w:rsidRDefault="005F519B" w:rsidP="00D20BC5">
            <w:pPr>
              <w:spacing w:before="0"/>
              <w:rPr>
                <w:rFonts w:ascii="Arial" w:hAnsi="Arial" w:cs="Arial"/>
              </w:rPr>
            </w:pPr>
            <w:hyperlink r:id="rId13" w:history="1">
              <w:r w:rsidRPr="001B65E4">
                <w:rPr>
                  <w:rStyle w:val="Hyperlink"/>
                  <w:rFonts w:ascii="Calibri" w:hAnsi="Calibri" w:cs="Calibri"/>
                </w:rPr>
                <w:t>https://ncisvn.nci.nih.gov/svn/gsid/trunk/identifiers-namingauthority-gridsvc/schema/IdentifiersNAService/IdentifiersNAService.wsdl</w:t>
              </w:r>
            </w:hyperlink>
          </w:p>
        </w:tc>
      </w:tr>
    </w:tbl>
    <w:p w:rsidR="005F519B" w:rsidRPr="00BB109C" w:rsidRDefault="005F519B" w:rsidP="003A2924">
      <w:pPr>
        <w:pStyle w:val="Heading3"/>
        <w:rPr>
          <w:color w:val="2F08C0"/>
        </w:rPr>
      </w:pPr>
      <w:bookmarkStart w:id="45" w:name="_Toc277332138"/>
      <w:bookmarkStart w:id="46" w:name="_Toc280612047"/>
      <w:bookmarkStart w:id="47" w:name="_Toc280626469"/>
      <w:r w:rsidRPr="00BB109C">
        <w:rPr>
          <w:color w:val="2F08C0"/>
        </w:rPr>
        <w:t>Operations Details for SpecimenIdentifierAuthority Interface</w:t>
      </w:r>
      <w:bookmarkEnd w:id="45"/>
      <w:bookmarkEnd w:id="46"/>
      <w:bookmarkEnd w:id="47"/>
    </w:p>
    <w:p w:rsidR="005F519B" w:rsidRPr="00431B9F" w:rsidRDefault="005F519B" w:rsidP="003A2924">
      <w:pPr>
        <w:pStyle w:val="Heading4"/>
        <w:numPr>
          <w:ilvl w:val="3"/>
          <w:numId w:val="0"/>
        </w:numPr>
        <w:tabs>
          <w:tab w:val="num" w:pos="864"/>
        </w:tabs>
        <w:spacing w:before="0" w:after="120"/>
        <w:ind w:left="864" w:hanging="864"/>
        <w:rPr>
          <w:rFonts w:ascii="Arial" w:hAnsi="Arial" w:cs="Arial"/>
          <w:color w:val="2F08C0"/>
          <w:sz w:val="26"/>
          <w:szCs w:val="26"/>
        </w:rPr>
      </w:pPr>
      <w:r w:rsidRPr="00431B9F">
        <w:rPr>
          <w:rFonts w:ascii="Arial" w:hAnsi="Arial" w:cs="Arial"/>
          <w:color w:val="2F08C0"/>
          <w:sz w:val="26"/>
          <w:szCs w:val="26"/>
        </w:rPr>
        <w:t>registerGSID</w:t>
      </w:r>
    </w:p>
    <w:p w:rsidR="005F519B" w:rsidRPr="00431B9F" w:rsidRDefault="005F519B" w:rsidP="003A2924">
      <w:pPr>
        <w:spacing w:before="0"/>
        <w:rPr>
          <w:rFonts w:ascii="Arial" w:hAnsi="Arial" w:cs="Arial"/>
          <w:szCs w:val="22"/>
        </w:rPr>
      </w:pPr>
      <w:r w:rsidRPr="00431B9F">
        <w:rPr>
          <w:rFonts w:ascii="Arial" w:hAnsi="Arial" w:cs="Arial"/>
          <w:szCs w:val="22"/>
        </w:rPr>
        <w:t>Register a new Specimen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39"/>
        <w:gridCol w:w="7419"/>
      </w:tblGrid>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419" w:type="dxa"/>
          </w:tcPr>
          <w:p w:rsidR="005F519B" w:rsidRPr="00431B9F" w:rsidRDefault="005F519B" w:rsidP="005627AC">
            <w:pPr>
              <w:spacing w:before="0"/>
              <w:rPr>
                <w:rFonts w:ascii="Arial" w:hAnsi="Arial" w:cs="Arial"/>
                <w:i/>
                <w:color w:val="FF0000"/>
              </w:rPr>
            </w:pPr>
            <w:r w:rsidRPr="00431B9F">
              <w:rPr>
                <w:rFonts w:ascii="Arial" w:hAnsi="Arial" w:cs="Arial"/>
              </w:rPr>
              <w:t>This operation registers a Specimen Identifier.</w:t>
            </w: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419" w:type="dxa"/>
          </w:tcPr>
          <w:p w:rsidR="005F519B" w:rsidRPr="00431B9F" w:rsidRDefault="005F519B" w:rsidP="005627AC">
            <w:pPr>
              <w:spacing w:before="0"/>
              <w:rPr>
                <w:rFonts w:ascii="Arial" w:hAnsi="Arial" w:cs="Arial"/>
              </w:rPr>
            </w:pP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Security Conditions</w:t>
            </w:r>
          </w:p>
        </w:tc>
        <w:tc>
          <w:tcPr>
            <w:tcW w:w="7419" w:type="dxa"/>
          </w:tcPr>
          <w:p w:rsidR="005F519B" w:rsidRPr="00431B9F" w:rsidRDefault="005F519B" w:rsidP="005627AC">
            <w:pPr>
              <w:autoSpaceDE w:val="0"/>
              <w:autoSpaceDN w:val="0"/>
              <w:adjustRightInd w:val="0"/>
              <w:spacing w:before="0"/>
              <w:rPr>
                <w:rFonts w:ascii="Arial" w:hAnsi="Arial" w:cs="Arial"/>
              </w:rPr>
            </w:pPr>
            <w:r w:rsidRPr="00431B9F">
              <w:rPr>
                <w:rFonts w:ascii="Arial" w:hAnsi="Arial" w:cs="Arial"/>
              </w:rPr>
              <w:t xml:space="preserve">A user can create identifiers if any one of the below </w:t>
            </w:r>
            <w:r>
              <w:rPr>
                <w:rFonts w:ascii="Arial" w:hAnsi="Arial" w:cs="Arial"/>
              </w:rPr>
              <w:t>condition is</w:t>
            </w:r>
            <w:r w:rsidRPr="00431B9F">
              <w:rPr>
                <w:rFonts w:ascii="Arial" w:hAnsi="Arial" w:cs="Arial"/>
              </w:rPr>
              <w:t xml:space="preserve"> met:</w:t>
            </w:r>
            <w:r>
              <w:rPr>
                <w:rFonts w:ascii="Arial" w:hAnsi="Arial" w:cs="Arial"/>
              </w:rPr>
              <w:t xml:space="preserve"> </w:t>
            </w:r>
            <w:r w:rsidRPr="00431B9F">
              <w:rPr>
                <w:rFonts w:ascii="Arial" w:hAnsi="Arial" w:cs="Arial"/>
              </w:rPr>
              <w:t>The user has been given explicit authorization to register identifiers.</w:t>
            </w: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Inputs</w:t>
            </w:r>
          </w:p>
        </w:tc>
        <w:tc>
          <w:tcPr>
            <w:tcW w:w="7419" w:type="dxa"/>
          </w:tcPr>
          <w:p w:rsidR="005F519B" w:rsidRPr="00431B9F" w:rsidRDefault="005F519B" w:rsidP="005627AC">
            <w:pPr>
              <w:pStyle w:val="ListParagraph"/>
              <w:numPr>
                <w:ilvl w:val="0"/>
                <w:numId w:val="28"/>
              </w:numPr>
              <w:spacing w:before="0" w:line="276" w:lineRule="auto"/>
              <w:rPr>
                <w:rFonts w:ascii="Arial" w:hAnsi="Arial" w:cs="Arial"/>
              </w:rPr>
            </w:pPr>
            <w:r w:rsidRPr="00431B9F">
              <w:rPr>
                <w:rFonts w:ascii="Arial" w:hAnsi="Arial" w:cs="Arial"/>
              </w:rPr>
              <w:t>String suggestedIdentifer</w:t>
            </w:r>
          </w:p>
          <w:p w:rsidR="005F519B" w:rsidRPr="00431B9F" w:rsidRDefault="005F519B" w:rsidP="005627AC">
            <w:pPr>
              <w:pStyle w:val="ListParagraph"/>
              <w:numPr>
                <w:ilvl w:val="0"/>
                <w:numId w:val="28"/>
              </w:numPr>
              <w:spacing w:before="0" w:line="276" w:lineRule="auto"/>
              <w:rPr>
                <w:rFonts w:ascii="Arial" w:hAnsi="Arial" w:cs="Arial"/>
              </w:rPr>
            </w:pPr>
            <w:r w:rsidRPr="00431B9F">
              <w:rPr>
                <w:rFonts w:ascii="Arial" w:hAnsi="Arial" w:cs="Arial"/>
              </w:rPr>
              <w:t>String[] parentIdentifiers</w:t>
            </w: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Outputs</w:t>
            </w:r>
          </w:p>
        </w:tc>
        <w:tc>
          <w:tcPr>
            <w:tcW w:w="7419" w:type="dxa"/>
          </w:tcPr>
          <w:p w:rsidR="005F519B" w:rsidRPr="00431B9F" w:rsidRDefault="005F519B" w:rsidP="005627AC">
            <w:pPr>
              <w:spacing w:before="0"/>
              <w:rPr>
                <w:rFonts w:ascii="Arial" w:hAnsi="Arial" w:cs="Arial"/>
              </w:rPr>
            </w:pPr>
            <w:r w:rsidRPr="00431B9F">
              <w:rPr>
                <w:rFonts w:ascii="Arial" w:hAnsi="Arial" w:cs="Arial"/>
              </w:rPr>
              <w:t>Identifier</w:t>
            </w:r>
          </w:p>
        </w:tc>
      </w:tr>
      <w:tr w:rsidR="005F519B" w:rsidRPr="00431B9F" w:rsidTr="005627AC">
        <w:trPr>
          <w:trHeight w:val="501"/>
        </w:trPr>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419" w:type="dxa"/>
          </w:tcPr>
          <w:p w:rsidR="005F519B" w:rsidRPr="00431B9F" w:rsidRDefault="005F519B" w:rsidP="005627AC">
            <w:pPr>
              <w:spacing w:before="0"/>
              <w:jc w:val="both"/>
              <w:rPr>
                <w:rFonts w:ascii="Arial" w:hAnsi="Arial" w:cs="Arial"/>
                <w:i/>
                <w:color w:val="FF0000"/>
              </w:rPr>
            </w:pP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419" w:type="dxa"/>
          </w:tcPr>
          <w:p w:rsidR="005F519B" w:rsidRPr="00431B9F" w:rsidRDefault="005F519B" w:rsidP="005627AC">
            <w:pPr>
              <w:spacing w:before="0"/>
              <w:rPr>
                <w:rFonts w:ascii="Arial" w:hAnsi="Arial" w:cs="Arial"/>
                <w:color w:val="000000"/>
              </w:rPr>
            </w:pPr>
            <w:r w:rsidRPr="00431B9F">
              <w:rPr>
                <w:rFonts w:ascii="Arial" w:hAnsi="Arial" w:cs="Arial"/>
                <w:color w:val="000000"/>
              </w:rPr>
              <w:t>NamingAuthorityConfigurationException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InvalidIdentifierValuesException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InvalidIdentifierException</w:t>
            </w:r>
          </w:p>
          <w:p w:rsidR="005F519B" w:rsidRPr="00431B9F" w:rsidRDefault="005F519B" w:rsidP="005627AC">
            <w:pPr>
              <w:spacing w:before="0"/>
              <w:rPr>
                <w:rFonts w:ascii="Arial" w:hAnsi="Arial" w:cs="Arial"/>
                <w:color w:val="000000"/>
              </w:rPr>
            </w:pPr>
            <w:r w:rsidRPr="00431B9F">
              <w:rPr>
                <w:rFonts w:ascii="Arial" w:hAnsi="Arial" w:cs="Arial"/>
                <w:color w:val="000000"/>
              </w:rPr>
              <w:t>NamingAuthoritySecurityException</w:t>
            </w: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Additional Implementation Details</w:t>
            </w:r>
          </w:p>
        </w:tc>
        <w:tc>
          <w:tcPr>
            <w:tcW w:w="7419" w:type="dxa"/>
          </w:tcPr>
          <w:p w:rsidR="005F519B" w:rsidRPr="00431B9F" w:rsidRDefault="005F519B" w:rsidP="005627AC">
            <w:pPr>
              <w:spacing w:before="0"/>
              <w:jc w:val="both"/>
              <w:rPr>
                <w:rFonts w:ascii="Arial" w:hAnsi="Arial" w:cs="Arial"/>
                <w:i/>
                <w:color w:val="FF0000"/>
                <w:sz w:val="20"/>
              </w:rPr>
            </w:pP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Notes</w:t>
            </w:r>
          </w:p>
        </w:tc>
        <w:tc>
          <w:tcPr>
            <w:tcW w:w="7419" w:type="dxa"/>
          </w:tcPr>
          <w:p w:rsidR="005F519B" w:rsidRPr="00431B9F" w:rsidRDefault="005F519B" w:rsidP="005627AC">
            <w:pPr>
              <w:keepNext/>
              <w:pageBreakBefore/>
              <w:spacing w:before="0"/>
              <w:ind w:left="-90"/>
              <w:jc w:val="both"/>
              <w:outlineLvl w:val="0"/>
              <w:rPr>
                <w:rFonts w:ascii="Arial" w:hAnsi="Arial" w:cs="Arial"/>
                <w:i/>
                <w:color w:val="FF0000"/>
                <w:sz w:val="20"/>
              </w:rPr>
            </w:pPr>
          </w:p>
        </w:tc>
      </w:tr>
    </w:tbl>
    <w:p w:rsidR="005F519B" w:rsidRPr="00DB795A" w:rsidRDefault="005F519B" w:rsidP="003A2924">
      <w:pPr>
        <w:pStyle w:val="Heading4"/>
        <w:rPr>
          <w:color w:val="2F08C0"/>
        </w:rPr>
      </w:pPr>
      <w:r w:rsidRPr="00DB795A">
        <w:rPr>
          <w:color w:val="2F08C0"/>
        </w:rPr>
        <w:t>addSite</w:t>
      </w:r>
    </w:p>
    <w:p w:rsidR="005F519B" w:rsidRPr="00431B9F" w:rsidRDefault="005F519B" w:rsidP="003A2924">
      <w:pPr>
        <w:spacing w:before="0"/>
        <w:rPr>
          <w:rFonts w:ascii="Arial" w:hAnsi="Arial" w:cs="Arial"/>
          <w:szCs w:val="22"/>
        </w:rPr>
      </w:pPr>
      <w:r w:rsidRPr="00431B9F">
        <w:rPr>
          <w:rFonts w:ascii="Arial" w:hAnsi="Arial" w:cs="Arial"/>
          <w:szCs w:val="22"/>
        </w:rPr>
        <w:t>Add the user as a Site that has information on the GSID.</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39"/>
        <w:gridCol w:w="7419"/>
      </w:tblGrid>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419" w:type="dxa"/>
          </w:tcPr>
          <w:p w:rsidR="005F519B" w:rsidRPr="00431B9F" w:rsidRDefault="005F519B" w:rsidP="005627AC">
            <w:pPr>
              <w:spacing w:before="0"/>
              <w:rPr>
                <w:rFonts w:ascii="Arial" w:hAnsi="Arial" w:cs="Arial"/>
                <w:i/>
                <w:color w:val="FF0000"/>
              </w:rPr>
            </w:pPr>
            <w:r w:rsidRPr="00431B9F">
              <w:rPr>
                <w:rFonts w:ascii="Arial" w:hAnsi="Arial" w:cs="Arial"/>
              </w:rPr>
              <w:t>Add the current user as a site that has information about the input specimen identifier.</w:t>
            </w: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419" w:type="dxa"/>
          </w:tcPr>
          <w:p w:rsidR="005F519B" w:rsidRPr="00431B9F" w:rsidRDefault="005F519B" w:rsidP="005627AC">
            <w:pPr>
              <w:spacing w:before="0"/>
              <w:rPr>
                <w:rFonts w:ascii="Arial" w:hAnsi="Arial" w:cs="Arial"/>
              </w:rPr>
            </w:pP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Security Conditions</w:t>
            </w:r>
          </w:p>
        </w:tc>
        <w:tc>
          <w:tcPr>
            <w:tcW w:w="7419" w:type="dxa"/>
          </w:tcPr>
          <w:p w:rsidR="005F519B" w:rsidRDefault="005F519B" w:rsidP="005627AC">
            <w:pPr>
              <w:autoSpaceDE w:val="0"/>
              <w:autoSpaceDN w:val="0"/>
              <w:adjustRightInd w:val="0"/>
              <w:spacing w:before="0"/>
              <w:rPr>
                <w:rFonts w:ascii="Arial" w:hAnsi="Arial" w:cs="Arial"/>
              </w:rPr>
            </w:pPr>
            <w:r w:rsidRPr="00431B9F">
              <w:rPr>
                <w:rFonts w:ascii="Arial" w:hAnsi="Arial" w:cs="Arial"/>
              </w:rPr>
              <w:t xml:space="preserve">A user can create identifiers if the below </w:t>
            </w:r>
            <w:r>
              <w:rPr>
                <w:rFonts w:ascii="Arial" w:hAnsi="Arial" w:cs="Arial"/>
              </w:rPr>
              <w:t>condition is</w:t>
            </w:r>
            <w:r w:rsidRPr="00431B9F">
              <w:rPr>
                <w:rFonts w:ascii="Arial" w:hAnsi="Arial" w:cs="Arial"/>
              </w:rPr>
              <w:t xml:space="preserve"> met:</w:t>
            </w:r>
          </w:p>
          <w:p w:rsidR="005F519B" w:rsidRPr="00431B9F" w:rsidRDefault="005F519B" w:rsidP="005627AC">
            <w:pPr>
              <w:autoSpaceDE w:val="0"/>
              <w:autoSpaceDN w:val="0"/>
              <w:adjustRightInd w:val="0"/>
              <w:spacing w:before="0"/>
              <w:rPr>
                <w:rFonts w:ascii="Arial" w:hAnsi="Arial" w:cs="Arial"/>
              </w:rPr>
            </w:pPr>
            <w:r w:rsidRPr="00431B9F">
              <w:rPr>
                <w:rFonts w:ascii="Arial" w:hAnsi="Arial" w:cs="Arial"/>
              </w:rPr>
              <w:t>The user has been given explicit authorization to register identifiers.</w:t>
            </w: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Inputs</w:t>
            </w:r>
          </w:p>
        </w:tc>
        <w:tc>
          <w:tcPr>
            <w:tcW w:w="7419" w:type="dxa"/>
          </w:tcPr>
          <w:p w:rsidR="005F519B" w:rsidRPr="00D20BC5" w:rsidRDefault="005F519B" w:rsidP="005627AC">
            <w:pPr>
              <w:spacing w:before="0" w:line="276" w:lineRule="auto"/>
              <w:rPr>
                <w:rFonts w:ascii="Arial" w:hAnsi="Arial" w:cs="Arial"/>
              </w:rPr>
            </w:pPr>
            <w:r w:rsidRPr="00D20BC5">
              <w:rPr>
                <w:rFonts w:ascii="Arial" w:hAnsi="Arial" w:cs="Arial"/>
              </w:rPr>
              <w:t>string identifer</w:t>
            </w: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Outputs</w:t>
            </w:r>
          </w:p>
        </w:tc>
        <w:tc>
          <w:tcPr>
            <w:tcW w:w="7419" w:type="dxa"/>
          </w:tcPr>
          <w:p w:rsidR="005F519B" w:rsidRPr="00431B9F" w:rsidRDefault="005F519B" w:rsidP="005627AC">
            <w:pPr>
              <w:spacing w:before="0"/>
              <w:rPr>
                <w:rFonts w:ascii="Arial" w:hAnsi="Arial" w:cs="Arial"/>
              </w:rPr>
            </w:pPr>
            <w:r w:rsidRPr="00431B9F">
              <w:rPr>
                <w:rFonts w:ascii="Arial" w:hAnsi="Arial" w:cs="Arial"/>
              </w:rPr>
              <w:t>Identifier</w:t>
            </w: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419" w:type="dxa"/>
          </w:tcPr>
          <w:p w:rsidR="005F519B" w:rsidRPr="00431B9F" w:rsidRDefault="005F519B" w:rsidP="005627AC">
            <w:pPr>
              <w:spacing w:before="0"/>
              <w:jc w:val="both"/>
              <w:rPr>
                <w:rFonts w:ascii="Arial" w:hAnsi="Arial" w:cs="Arial"/>
                <w:i/>
                <w:color w:val="FF0000"/>
              </w:rPr>
            </w:pP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419" w:type="dxa"/>
          </w:tcPr>
          <w:p w:rsidR="005F519B" w:rsidRPr="00431B9F" w:rsidRDefault="005F519B" w:rsidP="005627AC">
            <w:pPr>
              <w:spacing w:before="0"/>
              <w:rPr>
                <w:rFonts w:ascii="Arial" w:hAnsi="Arial" w:cs="Arial"/>
                <w:color w:val="000000"/>
              </w:rPr>
            </w:pPr>
            <w:r w:rsidRPr="00431B9F">
              <w:rPr>
                <w:rFonts w:ascii="Arial" w:hAnsi="Arial" w:cs="Arial"/>
                <w:color w:val="000000"/>
              </w:rPr>
              <w:t>NamingAuthorityConfigurationException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InvalidIdentifierValuesException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InvalidIdentifierException</w:t>
            </w:r>
          </w:p>
          <w:p w:rsidR="005F519B" w:rsidRPr="00431B9F" w:rsidRDefault="005F519B" w:rsidP="005627AC">
            <w:pPr>
              <w:spacing w:before="0"/>
              <w:rPr>
                <w:rFonts w:ascii="Arial" w:hAnsi="Arial" w:cs="Arial"/>
                <w:color w:val="000000"/>
              </w:rPr>
            </w:pPr>
            <w:r w:rsidRPr="00431B9F">
              <w:rPr>
                <w:rFonts w:ascii="Arial" w:hAnsi="Arial" w:cs="Arial"/>
                <w:color w:val="000000"/>
              </w:rPr>
              <w:t>NamingAuthoritySecurityException</w:t>
            </w:r>
          </w:p>
        </w:tc>
      </w:tr>
      <w:tr w:rsidR="005F519B" w:rsidRPr="00431B9F" w:rsidTr="005627AC">
        <w:trPr>
          <w:trHeight w:val="951"/>
        </w:trPr>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Additional Implementation Details</w:t>
            </w:r>
          </w:p>
        </w:tc>
        <w:tc>
          <w:tcPr>
            <w:tcW w:w="7419" w:type="dxa"/>
          </w:tcPr>
          <w:p w:rsidR="005F519B" w:rsidRPr="00431B9F" w:rsidRDefault="005F519B" w:rsidP="005627AC">
            <w:pPr>
              <w:spacing w:before="0"/>
              <w:jc w:val="both"/>
              <w:rPr>
                <w:rFonts w:ascii="Arial" w:hAnsi="Arial" w:cs="Arial"/>
                <w:i/>
                <w:color w:val="FF0000"/>
                <w:sz w:val="20"/>
              </w:rPr>
            </w:pPr>
          </w:p>
        </w:tc>
      </w:tr>
      <w:tr w:rsidR="005F519B" w:rsidRPr="00431B9F" w:rsidTr="005627AC">
        <w:tc>
          <w:tcPr>
            <w:tcW w:w="2139"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Notes</w:t>
            </w:r>
          </w:p>
        </w:tc>
        <w:tc>
          <w:tcPr>
            <w:tcW w:w="7419" w:type="dxa"/>
          </w:tcPr>
          <w:p w:rsidR="005F519B" w:rsidRPr="00431B9F" w:rsidRDefault="005F519B" w:rsidP="005627AC">
            <w:pPr>
              <w:spacing w:before="0"/>
              <w:jc w:val="both"/>
              <w:rPr>
                <w:rFonts w:ascii="Arial" w:hAnsi="Arial" w:cs="Arial"/>
                <w:i/>
                <w:color w:val="FF0000"/>
                <w:sz w:val="20"/>
              </w:rPr>
            </w:pPr>
          </w:p>
        </w:tc>
      </w:tr>
    </w:tbl>
    <w:p w:rsidR="005F519B" w:rsidRPr="00DB795A" w:rsidRDefault="005F519B" w:rsidP="003A2924">
      <w:pPr>
        <w:pStyle w:val="Heading4"/>
        <w:rPr>
          <w:color w:val="2F08C0"/>
        </w:rPr>
      </w:pPr>
      <w:r w:rsidRPr="00DB795A">
        <w:rPr>
          <w:color w:val="2F08C0"/>
        </w:rPr>
        <w:t>generateIdentifiers</w:t>
      </w:r>
    </w:p>
    <w:p w:rsidR="005F519B" w:rsidRPr="00431B9F" w:rsidRDefault="005F519B" w:rsidP="003A2924">
      <w:pPr>
        <w:spacing w:before="0"/>
        <w:rPr>
          <w:rFonts w:ascii="Arial" w:hAnsi="Arial" w:cs="Arial"/>
          <w:szCs w:val="22"/>
        </w:rPr>
      </w:pPr>
      <w:r w:rsidRPr="00431B9F">
        <w:rPr>
          <w:rFonts w:ascii="Arial" w:hAnsi="Arial" w:cs="Arial"/>
          <w:szCs w:val="22"/>
        </w:rPr>
        <w:t>Create a batch of Identifiers.</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5F519B" w:rsidRPr="00431B9F" w:rsidTr="005627AC">
        <w:trPr>
          <w:trHeight w:val="699"/>
        </w:trPr>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5F519B" w:rsidRPr="00431B9F" w:rsidRDefault="005F519B" w:rsidP="005627AC">
            <w:pPr>
              <w:spacing w:before="0" w:line="276" w:lineRule="auto"/>
              <w:rPr>
                <w:rFonts w:ascii="Arial" w:hAnsi="Arial" w:cs="Arial"/>
              </w:rPr>
            </w:pPr>
            <w:r w:rsidRPr="00431B9F">
              <w:rPr>
                <w:rFonts w:ascii="Arial" w:hAnsi="Arial" w:cs="Arial"/>
                <w:szCs w:val="22"/>
              </w:rPr>
              <w:t>Generates a batch of valid UUIDs.</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5F519B" w:rsidRPr="00431B9F" w:rsidRDefault="005F519B" w:rsidP="005627AC">
            <w:pPr>
              <w:autoSpaceDE w:val="0"/>
              <w:autoSpaceDN w:val="0"/>
              <w:adjustRightInd w:val="0"/>
              <w:spacing w:before="0"/>
              <w:rPr>
                <w:rFonts w:ascii="Arial" w:hAnsi="Arial" w:cs="Arial"/>
              </w:rPr>
            </w:pPr>
            <w:r w:rsidRPr="00431B9F">
              <w:rPr>
                <w:rFonts w:ascii="Arial" w:hAnsi="Arial" w:cs="Arial"/>
              </w:rPr>
              <w:t xml:space="preserve">A user can create identifiers if the below </w:t>
            </w:r>
            <w:r>
              <w:rPr>
                <w:rFonts w:ascii="Arial" w:hAnsi="Arial" w:cs="Arial"/>
              </w:rPr>
              <w:t>condition is</w:t>
            </w:r>
            <w:r w:rsidRPr="00431B9F">
              <w:rPr>
                <w:rFonts w:ascii="Arial" w:hAnsi="Arial" w:cs="Arial"/>
              </w:rPr>
              <w:t xml:space="preserve"> met:</w:t>
            </w:r>
          </w:p>
          <w:p w:rsidR="005F519B" w:rsidRPr="00431B9F" w:rsidRDefault="005F519B" w:rsidP="005627AC">
            <w:pPr>
              <w:autoSpaceDE w:val="0"/>
              <w:autoSpaceDN w:val="0"/>
              <w:adjustRightInd w:val="0"/>
              <w:spacing w:before="0"/>
              <w:rPr>
                <w:rFonts w:ascii="Arial" w:hAnsi="Arial" w:cs="Arial"/>
                <w:sz w:val="20"/>
              </w:rPr>
            </w:pPr>
            <w:r w:rsidRPr="00431B9F">
              <w:rPr>
                <w:rFonts w:ascii="Arial" w:hAnsi="Arial" w:cs="Arial"/>
              </w:rPr>
              <w:t>The user has been given explicit authorization to register identifiers.</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5F519B" w:rsidRPr="001F5E75" w:rsidRDefault="005F519B" w:rsidP="005627AC">
            <w:pPr>
              <w:spacing w:before="0" w:line="276" w:lineRule="auto"/>
              <w:rPr>
                <w:rFonts w:ascii="Arial" w:hAnsi="Arial" w:cs="Arial"/>
              </w:rPr>
            </w:pPr>
            <w:r w:rsidRPr="001F5E75">
              <w:rPr>
                <w:rFonts w:ascii="Arial" w:hAnsi="Arial" w:cs="Arial"/>
                <w:szCs w:val="22"/>
              </w:rPr>
              <w:t>int – Number of UUIDs to generate.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5F519B" w:rsidRPr="00431B9F" w:rsidRDefault="005F519B" w:rsidP="005627AC">
            <w:pPr>
              <w:spacing w:before="0" w:line="276" w:lineRule="auto"/>
              <w:rPr>
                <w:rFonts w:ascii="Arial" w:hAnsi="Arial" w:cs="Arial"/>
              </w:rPr>
            </w:pPr>
            <w:r w:rsidRPr="00431B9F">
              <w:rPr>
                <w:rFonts w:ascii="Arial" w:hAnsi="Arial" w:cs="Arial"/>
                <w:szCs w:val="22"/>
              </w:rPr>
              <w:t>string[]</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5F519B" w:rsidRPr="00431B9F" w:rsidRDefault="005F519B" w:rsidP="005627AC">
            <w:pPr>
              <w:spacing w:before="0"/>
              <w:rPr>
                <w:rFonts w:ascii="Arial" w:hAnsi="Arial" w:cs="Arial"/>
              </w:rPr>
            </w:pPr>
            <w:r w:rsidRPr="00431B9F">
              <w:rPr>
                <w:rFonts w:ascii="Arial" w:hAnsi="Arial" w:cs="Arial"/>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5F519B" w:rsidRPr="00431B9F" w:rsidRDefault="005F519B" w:rsidP="005627AC">
            <w:pPr>
              <w:spacing w:before="0"/>
              <w:rPr>
                <w:rFonts w:ascii="Arial" w:hAnsi="Arial" w:cs="Arial"/>
                <w:color w:val="000000"/>
              </w:rPr>
            </w:pPr>
            <w:r w:rsidRPr="00431B9F">
              <w:rPr>
                <w:rFonts w:ascii="Arial" w:hAnsi="Arial" w:cs="Arial"/>
                <w:color w:val="000000"/>
              </w:rPr>
              <w:t>NamingAuthorityConfigurationException</w:t>
            </w:r>
          </w:p>
          <w:p w:rsidR="005F519B" w:rsidRPr="00431B9F" w:rsidRDefault="005F519B" w:rsidP="005627AC">
            <w:pPr>
              <w:spacing w:before="0"/>
              <w:rPr>
                <w:rFonts w:ascii="Arial" w:hAnsi="Arial" w:cs="Arial"/>
                <w:color w:val="000000"/>
                <w:sz w:val="20"/>
              </w:rPr>
            </w:pPr>
            <w:r w:rsidRPr="00431B9F">
              <w:rPr>
                <w:rFonts w:ascii="Arial" w:hAnsi="Arial" w:cs="Arial"/>
                <w:color w:val="000000"/>
              </w:rPr>
              <w:t>NamingAuthoritySecurityException</w:t>
            </w:r>
          </w:p>
        </w:tc>
      </w:tr>
      <w:tr w:rsidR="005F519B" w:rsidRPr="00431B9F" w:rsidTr="005627AC">
        <w:trPr>
          <w:trHeight w:val="600"/>
        </w:trPr>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bl>
    <w:p w:rsidR="005F519B" w:rsidRPr="00DB795A" w:rsidRDefault="005F519B" w:rsidP="003A2924">
      <w:pPr>
        <w:pStyle w:val="Heading4"/>
        <w:rPr>
          <w:color w:val="2F08C0"/>
        </w:rPr>
      </w:pPr>
      <w:r w:rsidRPr="00DB795A">
        <w:rPr>
          <w:color w:val="2F08C0"/>
        </w:rPr>
        <w:t>validateIdentifier</w:t>
      </w:r>
    </w:p>
    <w:p w:rsidR="005F519B" w:rsidRPr="00431B9F" w:rsidRDefault="005F519B" w:rsidP="003A2924">
      <w:pPr>
        <w:spacing w:before="0"/>
        <w:rPr>
          <w:rFonts w:ascii="Arial" w:hAnsi="Arial" w:cs="Arial"/>
        </w:rPr>
      </w:pPr>
      <w:r w:rsidRPr="00431B9F">
        <w:rPr>
          <w:rFonts w:ascii="Arial" w:hAnsi="Arial" w:cs="Arial"/>
        </w:rPr>
        <w:t>Validates Identifiers.</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5F519B" w:rsidRPr="00431B9F" w:rsidRDefault="005F519B" w:rsidP="005627AC">
            <w:pPr>
              <w:spacing w:before="0" w:line="276" w:lineRule="auto"/>
              <w:rPr>
                <w:rFonts w:ascii="Arial" w:hAnsi="Arial" w:cs="Arial"/>
              </w:rPr>
            </w:pPr>
            <w:r w:rsidRPr="00431B9F">
              <w:rPr>
                <w:rFonts w:ascii="Arial" w:hAnsi="Arial" w:cs="Arial"/>
                <w:szCs w:val="22"/>
              </w:rPr>
              <w:t>Validates if the identifier can be registered as unique by the service.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5F519B" w:rsidRDefault="005F519B" w:rsidP="005627AC">
            <w:pPr>
              <w:autoSpaceDE w:val="0"/>
              <w:autoSpaceDN w:val="0"/>
              <w:adjustRightInd w:val="0"/>
              <w:spacing w:before="0"/>
              <w:rPr>
                <w:rFonts w:ascii="Arial" w:hAnsi="Arial" w:cs="Arial"/>
              </w:rPr>
            </w:pPr>
            <w:r w:rsidRPr="00431B9F">
              <w:rPr>
                <w:rFonts w:ascii="Arial" w:hAnsi="Arial" w:cs="Arial"/>
              </w:rPr>
              <w:t xml:space="preserve">A user can create identifiers if </w:t>
            </w:r>
            <w:r>
              <w:rPr>
                <w:rFonts w:ascii="Arial" w:hAnsi="Arial" w:cs="Arial"/>
              </w:rPr>
              <w:t xml:space="preserve"> the below condition is</w:t>
            </w:r>
            <w:r w:rsidRPr="00431B9F">
              <w:rPr>
                <w:rFonts w:ascii="Arial" w:hAnsi="Arial" w:cs="Arial"/>
              </w:rPr>
              <w:t xml:space="preserve"> met:</w:t>
            </w:r>
          </w:p>
          <w:p w:rsidR="005F519B" w:rsidRPr="00431B9F" w:rsidRDefault="005F519B" w:rsidP="005627AC">
            <w:pPr>
              <w:autoSpaceDE w:val="0"/>
              <w:autoSpaceDN w:val="0"/>
              <w:adjustRightInd w:val="0"/>
              <w:spacing w:before="0"/>
              <w:rPr>
                <w:rFonts w:ascii="Arial" w:hAnsi="Arial" w:cs="Arial"/>
              </w:rPr>
            </w:pPr>
            <w:r w:rsidRPr="00431B9F">
              <w:rPr>
                <w:rFonts w:ascii="Arial" w:hAnsi="Arial" w:cs="Arial"/>
              </w:rPr>
              <w:t>The user has been given explicit authorization to register identifiers.</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5F519B" w:rsidRPr="00431B9F" w:rsidRDefault="005F519B" w:rsidP="005627AC">
            <w:pPr>
              <w:spacing w:before="0"/>
              <w:rPr>
                <w:rFonts w:ascii="Arial" w:hAnsi="Arial" w:cs="Arial"/>
              </w:rPr>
            </w:pPr>
            <w:r w:rsidRPr="00431B9F">
              <w:rPr>
                <w:rFonts w:ascii="Arial" w:hAnsi="Arial" w:cs="Arial"/>
              </w:rPr>
              <w:t>string identifier</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5F519B" w:rsidRPr="00431B9F" w:rsidRDefault="005F519B" w:rsidP="005627AC">
            <w:pPr>
              <w:spacing w:before="0" w:line="276" w:lineRule="auto"/>
              <w:rPr>
                <w:rFonts w:ascii="Arial" w:hAnsi="Arial" w:cs="Arial"/>
              </w:rPr>
            </w:pPr>
            <w:r w:rsidRPr="00431B9F">
              <w:rPr>
                <w:rFonts w:ascii="Arial" w:hAnsi="Arial" w:cs="Arial"/>
                <w:szCs w:val="22"/>
              </w:rPr>
              <w:t>boolean</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5F519B" w:rsidRPr="00431B9F" w:rsidRDefault="005F519B" w:rsidP="005627AC">
            <w:pPr>
              <w:spacing w:before="0"/>
              <w:rPr>
                <w:rFonts w:ascii="Arial" w:hAnsi="Arial" w:cs="Arial"/>
              </w:rPr>
            </w:pPr>
            <w:r w:rsidRPr="00431B9F">
              <w:rPr>
                <w:rFonts w:ascii="Arial" w:hAnsi="Arial" w:cs="Arial"/>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5F519B" w:rsidRPr="00431B9F" w:rsidRDefault="005F519B" w:rsidP="005627AC">
            <w:pPr>
              <w:spacing w:before="0"/>
              <w:rPr>
                <w:rFonts w:ascii="Arial" w:hAnsi="Arial" w:cs="Arial"/>
                <w:color w:val="000000"/>
              </w:rPr>
            </w:pPr>
            <w:r w:rsidRPr="00431B9F">
              <w:rPr>
                <w:rFonts w:ascii="Arial" w:hAnsi="Arial" w:cs="Arial"/>
                <w:color w:val="000000"/>
              </w:rPr>
              <w:t>NamingAuthorityConfigurationException</w:t>
            </w:r>
          </w:p>
          <w:p w:rsidR="005F519B" w:rsidRPr="00431B9F" w:rsidRDefault="005F519B" w:rsidP="005627AC">
            <w:pPr>
              <w:spacing w:before="0"/>
              <w:rPr>
                <w:rFonts w:ascii="Arial" w:hAnsi="Arial" w:cs="Arial"/>
                <w:color w:val="000000"/>
                <w:sz w:val="20"/>
              </w:rPr>
            </w:pPr>
            <w:r w:rsidRPr="00431B9F">
              <w:rPr>
                <w:rFonts w:ascii="Arial" w:hAnsi="Arial" w:cs="Arial"/>
                <w:color w:val="000000"/>
              </w:rPr>
              <w:t>NamingAuthoritySecurityException</w:t>
            </w:r>
          </w:p>
        </w:tc>
      </w:tr>
      <w:tr w:rsidR="005F519B" w:rsidRPr="00431B9F" w:rsidTr="005627AC">
        <w:trPr>
          <w:trHeight w:val="609"/>
        </w:trPr>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 xml:space="preserve">None. </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bl>
    <w:p w:rsidR="005F519B" w:rsidRPr="00DB795A" w:rsidRDefault="005F519B" w:rsidP="003A2924">
      <w:pPr>
        <w:pStyle w:val="Heading4"/>
        <w:rPr>
          <w:color w:val="2F08C0"/>
        </w:rPr>
      </w:pPr>
      <w:r w:rsidRPr="00DB795A">
        <w:rPr>
          <w:color w:val="2F08C0"/>
        </w:rPr>
        <w:t>getParentHierarchy</w:t>
      </w:r>
    </w:p>
    <w:p w:rsidR="005F519B" w:rsidRPr="00431B9F" w:rsidRDefault="005F519B" w:rsidP="003A2924">
      <w:pPr>
        <w:spacing w:before="0"/>
        <w:rPr>
          <w:rFonts w:ascii="Arial" w:hAnsi="Arial" w:cs="Arial"/>
          <w:szCs w:val="22"/>
        </w:rPr>
      </w:pPr>
      <w:r w:rsidRPr="00431B9F">
        <w:rPr>
          <w:rFonts w:ascii="Arial" w:hAnsi="Arial" w:cs="Arial"/>
          <w:szCs w:val="22"/>
        </w:rPr>
        <w:t>Return parents of a Specimen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5F519B" w:rsidRPr="00431B9F" w:rsidRDefault="005F519B" w:rsidP="005627AC">
            <w:pPr>
              <w:tabs>
                <w:tab w:val="left" w:pos="1620"/>
              </w:tabs>
              <w:spacing w:before="0" w:line="276" w:lineRule="auto"/>
              <w:rPr>
                <w:rFonts w:ascii="Arial" w:hAnsi="Arial" w:cs="Arial"/>
              </w:rPr>
            </w:pPr>
            <w:r w:rsidRPr="00431B9F">
              <w:rPr>
                <w:rFonts w:ascii="Arial" w:hAnsi="Arial" w:cs="Arial"/>
                <w:szCs w:val="22"/>
              </w:rPr>
              <w:t>Return the parent hierarchy of the input Specimen Identifier.</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String</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5F519B" w:rsidRPr="00431B9F" w:rsidRDefault="005F519B" w:rsidP="005627AC">
            <w:pPr>
              <w:spacing w:before="0" w:line="276" w:lineRule="auto"/>
              <w:rPr>
                <w:rFonts w:ascii="Arial" w:hAnsi="Arial" w:cs="Arial"/>
              </w:rPr>
            </w:pPr>
            <w:r w:rsidRPr="00431B9F">
              <w:rPr>
                <w:rFonts w:ascii="Arial" w:hAnsi="Arial" w:cs="Arial"/>
                <w:szCs w:val="22"/>
              </w:rPr>
              <w:t>Tree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5F519B" w:rsidRPr="00431B9F" w:rsidRDefault="005F519B" w:rsidP="005627AC">
            <w:pPr>
              <w:spacing w:before="0"/>
              <w:rPr>
                <w:rFonts w:ascii="Arial" w:hAnsi="Arial" w:cs="Arial"/>
              </w:rPr>
            </w:pPr>
            <w:r w:rsidRPr="00431B9F">
              <w:rPr>
                <w:rFonts w:ascii="Arial" w:hAnsi="Arial" w:cs="Arial"/>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5F519B" w:rsidRPr="00431B9F" w:rsidRDefault="005F519B" w:rsidP="005627AC">
            <w:pPr>
              <w:spacing w:before="0"/>
              <w:rPr>
                <w:rFonts w:ascii="Arial" w:hAnsi="Arial" w:cs="Arial"/>
                <w:color w:val="000000"/>
              </w:rPr>
            </w:pPr>
            <w:r w:rsidRPr="00431B9F">
              <w:rPr>
                <w:rFonts w:ascii="Arial" w:hAnsi="Arial" w:cs="Arial"/>
                <w:color w:val="000000"/>
              </w:rPr>
              <w:t>NamingAuthorityConfigurationException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InvalidIdentifierValuesException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InvalidIdentifierException</w:t>
            </w:r>
          </w:p>
          <w:p w:rsidR="005F519B" w:rsidRPr="00431B9F" w:rsidRDefault="005F519B" w:rsidP="005627AC">
            <w:pPr>
              <w:spacing w:before="0"/>
              <w:rPr>
                <w:rFonts w:ascii="Arial" w:hAnsi="Arial" w:cs="Arial"/>
                <w:color w:val="000000"/>
              </w:rPr>
            </w:pPr>
            <w:r w:rsidRPr="00431B9F">
              <w:rPr>
                <w:rFonts w:ascii="Arial" w:hAnsi="Arial" w:cs="Arial"/>
                <w:color w:val="000000"/>
              </w:rPr>
              <w:t>NamingAuthoritySecurityException</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bl>
    <w:p w:rsidR="005F519B" w:rsidRPr="00DB795A" w:rsidRDefault="005F519B" w:rsidP="003A2924">
      <w:pPr>
        <w:pStyle w:val="Heading4"/>
        <w:rPr>
          <w:color w:val="2F08C0"/>
        </w:rPr>
      </w:pPr>
      <w:r w:rsidRPr="00DB795A">
        <w:rPr>
          <w:color w:val="2F08C0"/>
        </w:rPr>
        <w:t>getChildHierarchy</w:t>
      </w:r>
    </w:p>
    <w:p w:rsidR="005F519B" w:rsidRPr="00431B9F" w:rsidRDefault="005F519B" w:rsidP="003A2924">
      <w:pPr>
        <w:spacing w:before="0"/>
        <w:rPr>
          <w:rFonts w:ascii="Arial" w:hAnsi="Arial" w:cs="Arial"/>
          <w:szCs w:val="22"/>
        </w:rPr>
      </w:pPr>
      <w:r w:rsidRPr="00431B9F">
        <w:rPr>
          <w:rFonts w:ascii="Arial" w:hAnsi="Arial" w:cs="Arial"/>
          <w:szCs w:val="22"/>
        </w:rPr>
        <w:t>Return children of a Specimen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5F519B" w:rsidRPr="00431B9F" w:rsidRDefault="005F519B" w:rsidP="005627AC">
            <w:pPr>
              <w:tabs>
                <w:tab w:val="left" w:pos="1620"/>
              </w:tabs>
              <w:spacing w:before="0" w:line="276" w:lineRule="auto"/>
              <w:rPr>
                <w:rFonts w:ascii="Arial" w:hAnsi="Arial" w:cs="Arial"/>
              </w:rPr>
            </w:pPr>
            <w:r w:rsidRPr="00431B9F">
              <w:rPr>
                <w:rFonts w:ascii="Arial" w:hAnsi="Arial" w:cs="Arial"/>
                <w:szCs w:val="22"/>
              </w:rPr>
              <w:t>Return the parent hierarchy of the input Specimen Identifier.</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String</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5F519B" w:rsidRPr="00431B9F" w:rsidRDefault="005F519B" w:rsidP="005627AC">
            <w:pPr>
              <w:spacing w:before="0" w:line="276" w:lineRule="auto"/>
              <w:rPr>
                <w:rFonts w:ascii="Arial" w:hAnsi="Arial" w:cs="Arial"/>
              </w:rPr>
            </w:pPr>
            <w:r w:rsidRPr="00431B9F">
              <w:rPr>
                <w:rFonts w:ascii="Arial" w:hAnsi="Arial" w:cs="Arial"/>
                <w:szCs w:val="22"/>
              </w:rPr>
              <w:t>Tree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5F519B" w:rsidRPr="00431B9F" w:rsidRDefault="005F519B" w:rsidP="005627AC">
            <w:pPr>
              <w:spacing w:before="0"/>
              <w:rPr>
                <w:rFonts w:ascii="Arial" w:hAnsi="Arial" w:cs="Arial"/>
              </w:rPr>
            </w:pPr>
            <w:r w:rsidRPr="00431B9F">
              <w:rPr>
                <w:rFonts w:ascii="Arial" w:hAnsi="Arial" w:cs="Arial"/>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5F519B" w:rsidRPr="00431B9F" w:rsidRDefault="005F519B" w:rsidP="005627AC">
            <w:pPr>
              <w:spacing w:before="0"/>
              <w:rPr>
                <w:rFonts w:ascii="Arial" w:hAnsi="Arial" w:cs="Arial"/>
                <w:color w:val="000000"/>
              </w:rPr>
            </w:pPr>
            <w:r w:rsidRPr="00431B9F">
              <w:rPr>
                <w:rFonts w:ascii="Arial" w:hAnsi="Arial" w:cs="Arial"/>
                <w:color w:val="000000"/>
              </w:rPr>
              <w:t>NamingAuthorityConfigurationException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InvalidIdentifierValuesException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InvalidIdentifierException</w:t>
            </w:r>
          </w:p>
          <w:p w:rsidR="005F519B" w:rsidRPr="00431B9F" w:rsidRDefault="005F519B" w:rsidP="005627AC">
            <w:pPr>
              <w:spacing w:before="0"/>
              <w:rPr>
                <w:rFonts w:ascii="Arial" w:hAnsi="Arial" w:cs="Arial"/>
                <w:color w:val="000000"/>
                <w:sz w:val="20"/>
              </w:rPr>
            </w:pPr>
            <w:r w:rsidRPr="00431B9F">
              <w:rPr>
                <w:rFonts w:ascii="Arial" w:hAnsi="Arial" w:cs="Arial"/>
                <w:color w:val="000000"/>
              </w:rPr>
              <w:t>NamingAuthoritySecurityException</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bl>
    <w:p w:rsidR="005F519B" w:rsidRPr="00DB795A" w:rsidRDefault="005F519B" w:rsidP="003A2924">
      <w:pPr>
        <w:pStyle w:val="Heading4"/>
        <w:rPr>
          <w:color w:val="2F08C0"/>
        </w:rPr>
      </w:pPr>
      <w:r w:rsidRPr="00DB795A">
        <w:rPr>
          <w:color w:val="2F08C0"/>
        </w:rPr>
        <w:t>registerSite</w:t>
      </w:r>
    </w:p>
    <w:p w:rsidR="005F519B" w:rsidRPr="00431B9F" w:rsidRDefault="005F519B" w:rsidP="003A2924">
      <w:pPr>
        <w:spacing w:before="0"/>
        <w:rPr>
          <w:rFonts w:ascii="Arial" w:hAnsi="Arial" w:cs="Arial"/>
          <w:szCs w:val="22"/>
        </w:rPr>
      </w:pPr>
      <w:r w:rsidRPr="00431B9F">
        <w:rPr>
          <w:rFonts w:ascii="Arial" w:hAnsi="Arial" w:cs="Arial"/>
          <w:szCs w:val="22"/>
        </w:rPr>
        <w:t>Register Site information for the user.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5F519B" w:rsidRPr="00431B9F" w:rsidRDefault="005F519B" w:rsidP="005627AC">
            <w:pPr>
              <w:tabs>
                <w:tab w:val="left" w:pos="1620"/>
              </w:tabs>
              <w:spacing w:before="0" w:line="276" w:lineRule="auto"/>
              <w:rPr>
                <w:rFonts w:ascii="Arial" w:hAnsi="Arial" w:cs="Arial"/>
              </w:rPr>
            </w:pPr>
            <w:r w:rsidRPr="00431B9F">
              <w:rPr>
                <w:rFonts w:ascii="Arial" w:hAnsi="Arial" w:cs="Arial"/>
                <w:szCs w:val="22"/>
              </w:rPr>
              <w:t>Registers site information for the user.</w:t>
            </w:r>
            <w:r w:rsidRPr="00431B9F">
              <w:rPr>
                <w:rFonts w:ascii="Arial" w:hAnsi="Arial" w:cs="Arial"/>
                <w:szCs w:val="22"/>
              </w:rPr>
              <w:tab/>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rPr>
              <w:t>string application</w:t>
            </w:r>
          </w:p>
          <w:p w:rsidR="005F519B" w:rsidRPr="00431B9F" w:rsidRDefault="005F519B" w:rsidP="005627AC">
            <w:pPr>
              <w:pStyle w:val="ListParagraph"/>
              <w:spacing w:before="0"/>
              <w:ind w:left="0"/>
              <w:rPr>
                <w:rFonts w:ascii="Arial" w:hAnsi="Arial" w:cs="Arial"/>
              </w:rPr>
            </w:pPr>
            <w:r w:rsidRPr="00431B9F">
              <w:rPr>
                <w:rFonts w:ascii="Arial" w:hAnsi="Arial" w:cs="Arial"/>
              </w:rPr>
              <w:t>string applicationURL</w:t>
            </w:r>
          </w:p>
          <w:p w:rsidR="005F519B" w:rsidRPr="00431B9F" w:rsidRDefault="005F519B" w:rsidP="005627AC">
            <w:pPr>
              <w:pStyle w:val="ListParagraph"/>
              <w:spacing w:before="0"/>
              <w:ind w:left="0"/>
              <w:rPr>
                <w:rFonts w:ascii="Arial" w:hAnsi="Arial" w:cs="Arial"/>
              </w:rPr>
            </w:pPr>
            <w:r w:rsidRPr="00431B9F">
              <w:rPr>
                <w:rFonts w:ascii="Arial" w:hAnsi="Arial" w:cs="Arial"/>
              </w:rPr>
              <w:t>string applicationVersion</w:t>
            </w:r>
          </w:p>
          <w:p w:rsidR="005F519B" w:rsidRPr="00431B9F" w:rsidRDefault="005F519B" w:rsidP="005627AC">
            <w:pPr>
              <w:pStyle w:val="ListParagraph"/>
              <w:spacing w:before="0"/>
              <w:ind w:left="0"/>
              <w:rPr>
                <w:rFonts w:ascii="Arial" w:hAnsi="Arial" w:cs="Arial"/>
              </w:rPr>
            </w:pPr>
            <w:r w:rsidRPr="00431B9F">
              <w:rPr>
                <w:rFonts w:ascii="Arial" w:hAnsi="Arial" w:cs="Arial"/>
              </w:rPr>
              <w:t>string contactName</w:t>
            </w:r>
          </w:p>
          <w:p w:rsidR="005F519B" w:rsidRPr="00431B9F" w:rsidRDefault="005F519B" w:rsidP="005627AC">
            <w:pPr>
              <w:pStyle w:val="ListParagraph"/>
              <w:spacing w:before="0"/>
              <w:ind w:left="0"/>
              <w:rPr>
                <w:rFonts w:ascii="Arial" w:hAnsi="Arial" w:cs="Arial"/>
              </w:rPr>
            </w:pPr>
            <w:r w:rsidRPr="00431B9F">
              <w:rPr>
                <w:rFonts w:ascii="Arial" w:hAnsi="Arial" w:cs="Arial"/>
              </w:rPr>
              <w:t>string contactEmail</w:t>
            </w:r>
          </w:p>
          <w:p w:rsidR="005F519B" w:rsidRPr="00431B9F" w:rsidRDefault="005F519B" w:rsidP="005627AC">
            <w:pPr>
              <w:pStyle w:val="ListParagraph"/>
              <w:spacing w:before="0"/>
              <w:ind w:left="0"/>
              <w:rPr>
                <w:rFonts w:ascii="Arial" w:hAnsi="Arial" w:cs="Arial"/>
              </w:rPr>
            </w:pPr>
            <w:r w:rsidRPr="00431B9F">
              <w:rPr>
                <w:rFonts w:ascii="Arial" w:hAnsi="Arial" w:cs="Arial"/>
              </w:rPr>
              <w:t>string contactPhone</w:t>
            </w:r>
          </w:p>
          <w:p w:rsidR="005F519B" w:rsidRPr="00431B9F" w:rsidRDefault="005F519B" w:rsidP="005627AC">
            <w:pPr>
              <w:pStyle w:val="ListParagraph"/>
              <w:spacing w:before="0"/>
              <w:ind w:left="0"/>
              <w:rPr>
                <w:rFonts w:ascii="Arial" w:hAnsi="Arial" w:cs="Arial"/>
              </w:rPr>
            </w:pPr>
            <w:r w:rsidRPr="00431B9F">
              <w:rPr>
                <w:rFonts w:ascii="Arial" w:hAnsi="Arial" w:cs="Arial"/>
              </w:rPr>
              <w:t>string organization</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5F519B" w:rsidRPr="00431B9F" w:rsidRDefault="005F519B" w:rsidP="005627AC">
            <w:pPr>
              <w:spacing w:before="0" w:line="276" w:lineRule="auto"/>
              <w:rPr>
                <w:rFonts w:ascii="Arial" w:hAnsi="Arial" w:cs="Arial"/>
              </w:rPr>
            </w:pP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5F519B" w:rsidRPr="00431B9F" w:rsidRDefault="005F519B" w:rsidP="005627AC">
            <w:pPr>
              <w:spacing w:before="0"/>
              <w:rPr>
                <w:rFonts w:ascii="Arial" w:hAnsi="Arial" w:cs="Arial"/>
              </w:rPr>
            </w:pPr>
            <w:r w:rsidRPr="00431B9F">
              <w:rPr>
                <w:rFonts w:ascii="Arial" w:hAnsi="Arial" w:cs="Arial"/>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5F519B" w:rsidRPr="00431B9F" w:rsidRDefault="005F519B" w:rsidP="005627AC">
            <w:pPr>
              <w:spacing w:before="0"/>
              <w:rPr>
                <w:rFonts w:ascii="Arial" w:hAnsi="Arial" w:cs="Arial"/>
                <w:color w:val="000000"/>
              </w:rPr>
            </w:pPr>
            <w:r w:rsidRPr="00431B9F">
              <w:rPr>
                <w:rFonts w:ascii="Arial" w:hAnsi="Arial" w:cs="Arial"/>
                <w:color w:val="000000"/>
              </w:rPr>
              <w:t>NamingAuthorityConfigurationException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InvalidIdentifierValuesException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InvalidIdentifierException</w:t>
            </w:r>
          </w:p>
          <w:p w:rsidR="005F519B" w:rsidRPr="00431B9F" w:rsidRDefault="005F519B" w:rsidP="005627AC">
            <w:pPr>
              <w:spacing w:before="0"/>
              <w:rPr>
                <w:rFonts w:ascii="Arial" w:hAnsi="Arial" w:cs="Arial"/>
                <w:color w:val="000000"/>
                <w:sz w:val="20"/>
              </w:rPr>
            </w:pPr>
            <w:r w:rsidRPr="00431B9F">
              <w:rPr>
                <w:rFonts w:ascii="Arial" w:hAnsi="Arial" w:cs="Arial"/>
                <w:color w:val="000000"/>
              </w:rPr>
              <w:t>NamingAuthoritySecurityException</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bl>
    <w:p w:rsidR="005F519B" w:rsidRPr="00DB795A" w:rsidRDefault="005F519B" w:rsidP="003A2924">
      <w:pPr>
        <w:pStyle w:val="Heading4"/>
        <w:rPr>
          <w:color w:val="2F08C0"/>
        </w:rPr>
      </w:pPr>
      <w:r w:rsidRPr="00DB795A">
        <w:rPr>
          <w:color w:val="2F08C0"/>
        </w:rPr>
        <w:t>addSite</w:t>
      </w:r>
    </w:p>
    <w:p w:rsidR="005F519B" w:rsidRPr="00431B9F" w:rsidRDefault="005F519B" w:rsidP="003A2924">
      <w:pPr>
        <w:spacing w:before="0"/>
        <w:rPr>
          <w:rFonts w:ascii="Arial" w:hAnsi="Arial" w:cs="Arial"/>
          <w:szCs w:val="22"/>
        </w:rPr>
      </w:pPr>
      <w:r w:rsidRPr="00431B9F">
        <w:rPr>
          <w:rFonts w:ascii="Arial" w:hAnsi="Arial" w:cs="Arial"/>
          <w:szCs w:val="22"/>
        </w:rPr>
        <w:t>Associate Site information to an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5F519B" w:rsidRPr="00431B9F" w:rsidRDefault="005F519B" w:rsidP="005627AC">
            <w:pPr>
              <w:tabs>
                <w:tab w:val="left" w:pos="1620"/>
              </w:tabs>
              <w:spacing w:before="0"/>
              <w:rPr>
                <w:rFonts w:ascii="Arial" w:hAnsi="Arial" w:cs="Arial"/>
              </w:rPr>
            </w:pPr>
            <w:r w:rsidRPr="00431B9F">
              <w:rPr>
                <w:rFonts w:ascii="Arial" w:hAnsi="Arial" w:cs="Arial"/>
                <w:szCs w:val="22"/>
              </w:rPr>
              <w:t>Associates registered site information to an identifier.</w:t>
            </w:r>
            <w:r w:rsidRPr="00431B9F">
              <w:rPr>
                <w:rFonts w:ascii="Arial" w:hAnsi="Arial" w:cs="Arial"/>
                <w:szCs w:val="22"/>
              </w:rPr>
              <w:tab/>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 w:val="22"/>
                <w:szCs w:val="22"/>
              </w:rPr>
              <w:t>String</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5F519B" w:rsidRPr="00431B9F" w:rsidRDefault="005F519B" w:rsidP="005627AC">
            <w:pPr>
              <w:spacing w:before="0" w:line="276" w:lineRule="auto"/>
              <w:rPr>
                <w:rFonts w:ascii="Arial" w:hAnsi="Arial" w:cs="Arial"/>
              </w:rPr>
            </w:pP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5F519B" w:rsidRPr="00431B9F" w:rsidRDefault="005F519B" w:rsidP="005627AC">
            <w:pPr>
              <w:pStyle w:val="ListParagraph"/>
              <w:spacing w:before="0"/>
              <w:ind w:left="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5F519B" w:rsidRPr="00431B9F" w:rsidRDefault="005F519B" w:rsidP="005627AC">
            <w:pPr>
              <w:spacing w:before="0"/>
              <w:rPr>
                <w:rFonts w:ascii="Arial" w:hAnsi="Arial" w:cs="Arial"/>
              </w:rPr>
            </w:pPr>
            <w:r w:rsidRPr="00431B9F">
              <w:rPr>
                <w:rFonts w:ascii="Arial" w:hAnsi="Arial" w:cs="Arial"/>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5F519B" w:rsidRPr="00431B9F" w:rsidRDefault="005F519B" w:rsidP="005627AC">
            <w:pPr>
              <w:spacing w:before="0"/>
              <w:rPr>
                <w:rFonts w:ascii="Arial" w:hAnsi="Arial" w:cs="Arial"/>
                <w:color w:val="000000"/>
              </w:rPr>
            </w:pPr>
            <w:r w:rsidRPr="00431B9F">
              <w:rPr>
                <w:rFonts w:ascii="Arial" w:hAnsi="Arial" w:cs="Arial"/>
                <w:color w:val="000000"/>
              </w:rPr>
              <w:t>NamingAuthorityConfigurationException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InvalidIdentifierValuesException</w:t>
            </w:r>
          </w:p>
          <w:p w:rsidR="005F519B" w:rsidRPr="00431B9F" w:rsidRDefault="005F519B" w:rsidP="005627AC">
            <w:pPr>
              <w:spacing w:before="0"/>
              <w:rPr>
                <w:rFonts w:ascii="Arial" w:hAnsi="Arial" w:cs="Arial"/>
                <w:color w:val="000000"/>
              </w:rPr>
            </w:pPr>
            <w:r w:rsidRPr="00431B9F">
              <w:rPr>
                <w:rFonts w:ascii="Arial" w:hAnsi="Arial" w:cs="Arial"/>
                <w:color w:val="000000"/>
              </w:rPr>
              <w:t>InvalidIdentifierException</w:t>
            </w:r>
          </w:p>
          <w:p w:rsidR="005F519B" w:rsidRPr="00431B9F" w:rsidRDefault="005F519B" w:rsidP="005627AC">
            <w:pPr>
              <w:spacing w:before="0"/>
              <w:rPr>
                <w:rFonts w:ascii="Arial" w:hAnsi="Arial" w:cs="Arial"/>
                <w:color w:val="000000"/>
                <w:sz w:val="20"/>
              </w:rPr>
            </w:pPr>
            <w:r w:rsidRPr="00431B9F">
              <w:rPr>
                <w:rFonts w:ascii="Arial" w:hAnsi="Arial" w:cs="Arial"/>
                <w:color w:val="000000"/>
              </w:rPr>
              <w:t>NamingAuthoritySecurityException</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r w:rsidR="005F519B" w:rsidRPr="00431B9F" w:rsidTr="005627AC">
        <w:tc>
          <w:tcPr>
            <w:tcW w:w="2055"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5F519B" w:rsidRPr="00431B9F" w:rsidRDefault="005F519B" w:rsidP="005627AC">
            <w:pPr>
              <w:spacing w:before="0"/>
              <w:rPr>
                <w:rFonts w:ascii="Arial" w:hAnsi="Arial" w:cs="Arial"/>
              </w:rPr>
            </w:pPr>
            <w:r w:rsidRPr="00431B9F">
              <w:rPr>
                <w:rFonts w:ascii="Arial" w:hAnsi="Arial" w:cs="Arial"/>
                <w:szCs w:val="22"/>
              </w:rPr>
              <w:t>None</w:t>
            </w:r>
          </w:p>
        </w:tc>
      </w:tr>
    </w:tbl>
    <w:p w:rsidR="005F519B" w:rsidRPr="00431B9F" w:rsidRDefault="005F519B" w:rsidP="003A2924">
      <w:pPr>
        <w:pStyle w:val="Heading2"/>
      </w:pPr>
      <w:bookmarkStart w:id="48" w:name="_Toc280612048"/>
      <w:bookmarkStart w:id="49" w:name="_Toc280626470"/>
      <w:r w:rsidRPr="00431B9F">
        <w:t>Message Information Model</w:t>
      </w:r>
      <w:bookmarkEnd w:id="48"/>
      <w:bookmarkEnd w:id="49"/>
    </w:p>
    <w:p w:rsidR="005F519B" w:rsidRDefault="005F519B" w:rsidP="003A2924">
      <w:pPr>
        <w:autoSpaceDE w:val="0"/>
        <w:autoSpaceDN w:val="0"/>
        <w:adjustRightInd w:val="0"/>
        <w:spacing w:before="0"/>
        <w:rPr>
          <w:rFonts w:ascii="Arial" w:hAnsi="Arial" w:cs="Arial"/>
        </w:rPr>
      </w:pPr>
      <w:r w:rsidRPr="00431B9F">
        <w:rPr>
          <w:rFonts w:ascii="Arial" w:hAnsi="Arial" w:cs="Arial"/>
        </w:rPr>
        <w:t>Communication protocol of the service is SOAP 1.1, so all messages of the service contain appropriate SOAP envelope and will conform to this protocol standard.</w:t>
      </w:r>
    </w:p>
    <w:p w:rsidR="005F519B" w:rsidRPr="003A2924" w:rsidRDefault="005F519B" w:rsidP="003A2924">
      <w:pPr>
        <w:pStyle w:val="Heading3"/>
        <w:rPr>
          <w:color w:val="2F08C0"/>
        </w:rPr>
      </w:pPr>
      <w:bookmarkStart w:id="50" w:name="_Toc280612049"/>
      <w:bookmarkStart w:id="51" w:name="_Toc280626471"/>
      <w:r w:rsidRPr="003A2924">
        <w:rPr>
          <w:color w:val="2F08C0"/>
        </w:rPr>
        <w:t>Information Model</w:t>
      </w:r>
      <w:bookmarkEnd w:id="50"/>
      <w:bookmarkEnd w:id="51"/>
    </w:p>
    <w:p w:rsidR="005F519B" w:rsidRPr="00431B9F" w:rsidRDefault="005F519B" w:rsidP="003A2924">
      <w:pPr>
        <w:spacing w:before="0"/>
        <w:rPr>
          <w:rFonts w:ascii="Arial" w:hAnsi="Arial" w:cs="Arial"/>
        </w:rPr>
      </w:pPr>
      <w:r w:rsidRPr="00431B9F">
        <w:rPr>
          <w:rFonts w:ascii="Arial" w:hAnsi="Arial" w:cs="Arial"/>
        </w:rPr>
        <w:t>The platform for this PSM is chosen to be caGrid service, thus Platform Independent Model presented in the PIM specification document is transformed into Web Service Specific Model represented by an XML Schema.</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790"/>
        <w:gridCol w:w="6570"/>
      </w:tblGrid>
      <w:tr w:rsidR="005F519B" w:rsidRPr="00DE544F" w:rsidTr="00962B6F">
        <w:trPr>
          <w:trHeight w:val="465"/>
        </w:trPr>
        <w:tc>
          <w:tcPr>
            <w:tcW w:w="2790" w:type="dxa"/>
            <w:shd w:val="clear" w:color="auto" w:fill="C0C0C0"/>
          </w:tcPr>
          <w:p w:rsidR="005F519B" w:rsidRPr="00BB6306" w:rsidRDefault="005F519B" w:rsidP="00E30032">
            <w:pPr>
              <w:suppressAutoHyphens/>
              <w:spacing w:before="80" w:after="80"/>
              <w:rPr>
                <w:rFonts w:ascii="Arial" w:hAnsi="Arial" w:cs="Arial"/>
                <w:b/>
                <w:lang w:eastAsia="ar-SA"/>
              </w:rPr>
            </w:pPr>
            <w:r w:rsidRPr="00BB6306">
              <w:rPr>
                <w:rFonts w:ascii="Arial" w:hAnsi="Arial" w:cs="Arial"/>
                <w:b/>
                <w:lang w:eastAsia="ar-SA"/>
              </w:rPr>
              <w:t>Supported Interface Name</w:t>
            </w:r>
          </w:p>
        </w:tc>
        <w:tc>
          <w:tcPr>
            <w:tcW w:w="6570" w:type="dxa"/>
            <w:shd w:val="clear" w:color="auto" w:fill="C0C0C0"/>
          </w:tcPr>
          <w:p w:rsidR="005F519B" w:rsidRPr="00BB6306" w:rsidRDefault="005F519B" w:rsidP="00E30032">
            <w:pPr>
              <w:suppressAutoHyphens/>
              <w:spacing w:before="80" w:after="80"/>
              <w:rPr>
                <w:rFonts w:ascii="Arial" w:hAnsi="Arial" w:cs="Arial"/>
                <w:b/>
                <w:lang w:eastAsia="ar-SA"/>
              </w:rPr>
            </w:pPr>
            <w:r w:rsidRPr="00BB6306">
              <w:rPr>
                <w:rFonts w:ascii="Arial" w:hAnsi="Arial" w:cs="Arial"/>
                <w:b/>
                <w:lang w:eastAsia="ar-SA"/>
              </w:rPr>
              <w:t>Link</w:t>
            </w:r>
          </w:p>
        </w:tc>
      </w:tr>
      <w:tr w:rsidR="005F519B" w:rsidRPr="00DE544F" w:rsidTr="00962B6F">
        <w:trPr>
          <w:trHeight w:val="1401"/>
        </w:trPr>
        <w:tc>
          <w:tcPr>
            <w:tcW w:w="2790" w:type="dxa"/>
          </w:tcPr>
          <w:p w:rsidR="005F519B" w:rsidRPr="00BB6306" w:rsidRDefault="005F519B" w:rsidP="00E30032">
            <w:pPr>
              <w:suppressAutoHyphens/>
              <w:spacing w:before="80" w:after="80"/>
              <w:rPr>
                <w:rFonts w:ascii="Arial" w:hAnsi="Arial" w:cs="Arial"/>
                <w:lang w:eastAsia="ar-SA"/>
              </w:rPr>
            </w:pPr>
            <w:r w:rsidRPr="00BB6306">
              <w:rPr>
                <w:rFonts w:ascii="Arial" w:hAnsi="Arial" w:cs="Arial"/>
                <w:lang w:eastAsia="ar-SA"/>
              </w:rPr>
              <w:t>Schema Definitions</w:t>
            </w:r>
          </w:p>
        </w:tc>
        <w:tc>
          <w:tcPr>
            <w:tcW w:w="6570" w:type="dxa"/>
          </w:tcPr>
          <w:p w:rsidR="005F519B" w:rsidRPr="00BB6306" w:rsidRDefault="005F519B" w:rsidP="00E30032">
            <w:pPr>
              <w:spacing w:before="80" w:after="80"/>
              <w:rPr>
                <w:rFonts w:ascii="Arial" w:hAnsi="Arial" w:cs="Arial"/>
              </w:rPr>
            </w:pPr>
            <w:r w:rsidRPr="00BB6306">
              <w:rPr>
                <w:rFonts w:ascii="Arial" w:hAnsi="Arial" w:cs="Arial"/>
              </w:rPr>
              <w:t>https://ncisvn.nci.nih.gov/svn/gsid/trunk/identifiers-namingauthority-gridsvc/schema/IdentifiersNAService/org.cagrid.identifiers.namingauthority.xsd</w:t>
            </w:r>
          </w:p>
        </w:tc>
      </w:tr>
    </w:tbl>
    <w:p w:rsidR="005F519B" w:rsidRPr="00431B9F" w:rsidRDefault="005F519B" w:rsidP="003A2924">
      <w:pPr>
        <w:spacing w:before="0"/>
        <w:rPr>
          <w:rFonts w:ascii="Arial" w:hAnsi="Arial" w:cs="Arial"/>
        </w:rPr>
      </w:pPr>
    </w:p>
    <w:p w:rsidR="005F519B" w:rsidRPr="0046600A" w:rsidRDefault="005F519B" w:rsidP="003A2924">
      <w:pPr>
        <w:pStyle w:val="Heading2"/>
      </w:pPr>
      <w:bookmarkStart w:id="52" w:name="_Ref257642106"/>
      <w:bookmarkStart w:id="53" w:name="_Toc280612050"/>
      <w:bookmarkStart w:id="54" w:name="_Toc280626472"/>
      <w:r w:rsidRPr="0046600A">
        <w:t>Service Interactions</w:t>
      </w:r>
      <w:bookmarkEnd w:id="52"/>
      <w:bookmarkEnd w:id="53"/>
      <w:bookmarkEnd w:id="54"/>
    </w:p>
    <w:p w:rsidR="005F519B" w:rsidRPr="0046600A" w:rsidRDefault="005F519B" w:rsidP="003A2924">
      <w:pPr>
        <w:pStyle w:val="Heading3"/>
        <w:rPr>
          <w:color w:val="2F08C0"/>
        </w:rPr>
      </w:pPr>
      <w:bookmarkStart w:id="55" w:name="_Toc280612051"/>
      <w:bookmarkStart w:id="56" w:name="_Toc280626473"/>
      <w:r w:rsidRPr="0046600A">
        <w:rPr>
          <w:color w:val="2F08C0"/>
        </w:rPr>
        <w:t>Interaction Details</w:t>
      </w:r>
      <w:bookmarkEnd w:id="55"/>
      <w:bookmarkEnd w:id="56"/>
    </w:p>
    <w:p w:rsidR="005F519B" w:rsidRDefault="005F519B" w:rsidP="003A2924">
      <w:pPr>
        <w:spacing w:before="0"/>
        <w:rPr>
          <w:rFonts w:ascii="Arial" w:hAnsi="Arial" w:cs="Arial"/>
        </w:rPr>
      </w:pPr>
      <w:r w:rsidRPr="00604A6F">
        <w:rPr>
          <w:rFonts w:ascii="Arial" w:hAnsi="Arial" w:cs="Arial"/>
          <w:noProof/>
        </w:rPr>
        <w:pict>
          <v:shape id="Picture 4" o:spid="_x0000_i1033" type="#_x0000_t75" style="width:440.4pt;height:232.8pt;visibility:visible" o:bordertopcolor="black" o:borderleftcolor="black" o:borderbottomcolor="black" o:borderrightcolor="black">
            <v:imagedata r:id="rId14" o:title=""/>
            <w10:bordertop type="single" width="6"/>
            <w10:borderleft type="single" width="6"/>
            <w10:borderbottom type="single" width="6"/>
            <w10:borderright type="single" width="6"/>
          </v:shape>
        </w:pict>
      </w:r>
    </w:p>
    <w:p w:rsidR="005F519B" w:rsidRPr="00C80552" w:rsidRDefault="005F519B" w:rsidP="003A2924">
      <w:pPr>
        <w:spacing w:before="0"/>
        <w:rPr>
          <w:rFonts w:ascii="Arial" w:hAnsi="Arial" w:cs="Arial"/>
          <w:b/>
          <w:i/>
        </w:rPr>
      </w:pPr>
      <w:r w:rsidRPr="00CE1376">
        <w:rPr>
          <w:rFonts w:ascii="Arial" w:hAnsi="Arial" w:cs="Arial"/>
          <w:b/>
          <w:i/>
        </w:rPr>
        <w:t>Figure</w:t>
      </w:r>
      <w:r w:rsidRPr="00C80552">
        <w:rPr>
          <w:rFonts w:ascii="Arial" w:hAnsi="Arial" w:cs="Arial"/>
          <w:b/>
          <w:i/>
        </w:rPr>
        <w:t xml:space="preserve"> 3. Service interactions with the Specimen Identifier Management Service. </w:t>
      </w:r>
    </w:p>
    <w:p w:rsidR="005F519B" w:rsidRDefault="005F519B" w:rsidP="003A2924">
      <w:pPr>
        <w:spacing w:before="0"/>
        <w:rPr>
          <w:rFonts w:ascii="Arial" w:hAnsi="Arial" w:cs="Arial"/>
          <w:szCs w:val="22"/>
        </w:rPr>
      </w:pPr>
      <w:r w:rsidRPr="00431B9F">
        <w:rPr>
          <w:rFonts w:ascii="Arial" w:hAnsi="Arial" w:cs="Arial"/>
          <w:szCs w:val="22"/>
        </w:rPr>
        <w:t xml:space="preserve">The above diagram highlights the interaction of various services with the Specimen </w:t>
      </w:r>
      <w:r>
        <w:rPr>
          <w:rFonts w:ascii="Arial" w:hAnsi="Arial" w:cs="Arial"/>
          <w:szCs w:val="22"/>
        </w:rPr>
        <w:t xml:space="preserve">Identifier Management service. </w:t>
      </w:r>
      <w:r w:rsidRPr="00431B9F">
        <w:rPr>
          <w:rFonts w:ascii="Arial" w:hAnsi="Arial" w:cs="Arial"/>
          <w:szCs w:val="22"/>
        </w:rPr>
        <w:t xml:space="preserve">A Specimen Management system receives security credentials using the Security </w:t>
      </w:r>
      <w:r>
        <w:rPr>
          <w:rFonts w:ascii="Arial" w:hAnsi="Arial" w:cs="Arial"/>
          <w:szCs w:val="22"/>
        </w:rPr>
        <w:t xml:space="preserve">Framework. </w:t>
      </w:r>
      <w:r w:rsidRPr="00431B9F">
        <w:rPr>
          <w:rFonts w:ascii="Arial" w:hAnsi="Arial" w:cs="Arial"/>
          <w:szCs w:val="22"/>
        </w:rPr>
        <w:t>Using these credentials it registers a Specimen Identifier with the Specimen Identifier Management service. At a later time a client (typically another specimen management system) accesses the Specimen Identifier Service to resolve a specimen identifier.  Typically</w:t>
      </w:r>
      <w:r>
        <w:rPr>
          <w:rFonts w:ascii="Arial" w:hAnsi="Arial" w:cs="Arial"/>
          <w:szCs w:val="22"/>
        </w:rPr>
        <w:t xml:space="preserve"> </w:t>
      </w:r>
      <w:r w:rsidRPr="00431B9F">
        <w:rPr>
          <w:rFonts w:ascii="Arial" w:hAnsi="Arial" w:cs="Arial"/>
          <w:szCs w:val="22"/>
        </w:rPr>
        <w:t>the client already knows of the Specimen Identifier Management service, but in the event that it does not, it uses a prefix Authority to discover the service. Once having access to Specimen Identifier Management service, it can retrieve dependency information of a Specimen Identifier or it can access further information by using the Site information associated</w:t>
      </w:r>
      <w:r>
        <w:rPr>
          <w:rFonts w:ascii="Arial" w:hAnsi="Arial" w:cs="Arial"/>
          <w:szCs w:val="22"/>
        </w:rPr>
        <w:t xml:space="preserve"> with a Specimen Identifier. The Site</w:t>
      </w:r>
      <w:r w:rsidRPr="00431B9F">
        <w:rPr>
          <w:rFonts w:ascii="Arial" w:hAnsi="Arial" w:cs="Arial"/>
          <w:szCs w:val="22"/>
        </w:rPr>
        <w:t xml:space="preserve"> should provide information as to which information service is aware of the biospecimen and </w:t>
      </w:r>
      <w:r>
        <w:rPr>
          <w:rFonts w:ascii="Arial" w:hAnsi="Arial" w:cs="Arial"/>
          <w:szCs w:val="22"/>
        </w:rPr>
        <w:t xml:space="preserve">is </w:t>
      </w:r>
      <w:r w:rsidRPr="00431B9F">
        <w:rPr>
          <w:rFonts w:ascii="Arial" w:hAnsi="Arial" w:cs="Arial"/>
          <w:szCs w:val="22"/>
        </w:rPr>
        <w:t>using the Specimen Identifier; one may use it as a key to retrieve additional information from the information service.</w:t>
      </w:r>
    </w:p>
    <w:p w:rsidR="005F519B" w:rsidRDefault="005F519B" w:rsidP="003A2924">
      <w:pPr>
        <w:spacing w:before="0"/>
        <w:rPr>
          <w:rFonts w:ascii="Arial" w:hAnsi="Arial" w:cs="Arial"/>
          <w:szCs w:val="22"/>
        </w:rPr>
      </w:pPr>
    </w:p>
    <w:p w:rsidR="005F519B" w:rsidRPr="003C00E1" w:rsidRDefault="005F519B" w:rsidP="003A2924">
      <w:pPr>
        <w:spacing w:before="0"/>
        <w:rPr>
          <w:rFonts w:ascii="Arial" w:hAnsi="Arial" w:cs="Arial"/>
          <w:szCs w:val="22"/>
        </w:rPr>
      </w:pPr>
      <w:r w:rsidRPr="00431B9F">
        <w:rPr>
          <w:rFonts w:ascii="Arial" w:hAnsi="Arial" w:cs="Arial"/>
        </w:rPr>
        <w:t>The following diagrams depict how the service is invoked through</w:t>
      </w:r>
      <w:r>
        <w:rPr>
          <w:rFonts w:ascii="Arial" w:hAnsi="Arial" w:cs="Arial"/>
        </w:rPr>
        <w:t xml:space="preserve"> the Grid Services framework. </w:t>
      </w:r>
    </w:p>
    <w:p w:rsidR="005F519B" w:rsidRDefault="005F519B" w:rsidP="003A2924">
      <w:pPr>
        <w:spacing w:before="0"/>
        <w:ind w:left="-360"/>
        <w:rPr>
          <w:rFonts w:ascii="Arial" w:hAnsi="Arial" w:cs="Arial"/>
        </w:rPr>
      </w:pPr>
      <w:r w:rsidRPr="00604A6F">
        <w:rPr>
          <w:rFonts w:ascii="Arial" w:hAnsi="Arial" w:cs="Arial"/>
          <w:noProof/>
          <w:color w:val="FF0000"/>
        </w:rPr>
        <w:pict>
          <v:shape id="_x0000_i1034" type="#_x0000_t75" style="width:474pt;height:239.4pt;visibility:visible">
            <v:imagedata r:id="rId15" o:title=""/>
          </v:shape>
        </w:pict>
      </w:r>
    </w:p>
    <w:p w:rsidR="005F519B" w:rsidRPr="00431B9F" w:rsidRDefault="005F519B" w:rsidP="003A2924">
      <w:pPr>
        <w:spacing w:before="0"/>
        <w:ind w:left="-360"/>
        <w:rPr>
          <w:rFonts w:ascii="Arial" w:hAnsi="Arial" w:cs="Arial"/>
        </w:rPr>
      </w:pPr>
    </w:p>
    <w:p w:rsidR="005F519B" w:rsidRDefault="005F519B" w:rsidP="003A2924">
      <w:pPr>
        <w:spacing w:before="0"/>
        <w:ind w:left="-360"/>
        <w:rPr>
          <w:rFonts w:ascii="Arial" w:hAnsi="Arial" w:cs="Arial"/>
        </w:rPr>
      </w:pPr>
      <w:r w:rsidRPr="00604A6F">
        <w:rPr>
          <w:rFonts w:ascii="Arial" w:hAnsi="Arial" w:cs="Arial"/>
          <w:noProof/>
        </w:rPr>
        <w:pict>
          <v:shape id="_x0000_i1035" type="#_x0000_t75" style="width:474pt;height:239.4pt;visibility:visible">
            <v:imagedata r:id="rId16" o:title=""/>
          </v:shape>
        </w:pict>
      </w:r>
    </w:p>
    <w:p w:rsidR="005F519B" w:rsidRPr="003C00E1" w:rsidRDefault="005F519B" w:rsidP="003A2924">
      <w:pPr>
        <w:spacing w:before="0"/>
        <w:ind w:left="-360"/>
        <w:rPr>
          <w:rFonts w:ascii="Arial" w:hAnsi="Arial" w:cs="Arial"/>
          <w:b/>
          <w:i/>
        </w:rPr>
      </w:pPr>
      <w:r w:rsidRPr="003C00E1">
        <w:rPr>
          <w:rFonts w:ascii="Arial" w:hAnsi="Arial" w:cs="Arial"/>
          <w:b/>
          <w:i/>
        </w:rPr>
        <w:t xml:space="preserve">Figures 4 and 5. Diagrams an authenticated user performing operations on the service. </w:t>
      </w:r>
    </w:p>
    <w:p w:rsidR="005F519B" w:rsidRDefault="005F519B" w:rsidP="003A2924">
      <w:pPr>
        <w:spacing w:before="0"/>
        <w:ind w:left="-360"/>
        <w:rPr>
          <w:rFonts w:ascii="Arial" w:hAnsi="Arial" w:cs="Arial"/>
        </w:rPr>
      </w:pPr>
      <w:r w:rsidRPr="00604A6F">
        <w:rPr>
          <w:rFonts w:ascii="Arial" w:hAnsi="Arial" w:cs="Arial"/>
          <w:noProof/>
        </w:rPr>
        <w:pict>
          <v:shape id="Picture 13" o:spid="_x0000_i1036" type="#_x0000_t75" style="width:474pt;height:239.4pt;visibility:visible">
            <v:imagedata r:id="rId17" o:title=""/>
          </v:shape>
        </w:pict>
      </w:r>
    </w:p>
    <w:p w:rsidR="005F519B" w:rsidRPr="00431B9F" w:rsidRDefault="005F519B" w:rsidP="003A2924">
      <w:pPr>
        <w:spacing w:before="0"/>
        <w:ind w:left="-360"/>
        <w:rPr>
          <w:rFonts w:ascii="Arial" w:hAnsi="Arial" w:cs="Arial"/>
        </w:rPr>
      </w:pPr>
    </w:p>
    <w:p w:rsidR="005F519B" w:rsidRDefault="005F519B" w:rsidP="003A2924">
      <w:pPr>
        <w:spacing w:before="0"/>
        <w:ind w:left="-270" w:right="-630"/>
        <w:rPr>
          <w:rFonts w:ascii="Arial" w:hAnsi="Arial" w:cs="Arial"/>
        </w:rPr>
      </w:pPr>
      <w:r w:rsidRPr="00604A6F">
        <w:rPr>
          <w:rFonts w:ascii="Arial" w:hAnsi="Arial" w:cs="Arial"/>
          <w:noProof/>
        </w:rPr>
        <w:pict>
          <v:shape id="Picture 16" o:spid="_x0000_i1037" type="#_x0000_t75" style="width:474pt;height:239.4pt;visibility:visible">
            <v:imagedata r:id="rId18" o:title=""/>
          </v:shape>
        </w:pict>
      </w:r>
    </w:p>
    <w:p w:rsidR="005F519B" w:rsidRPr="003C00E1" w:rsidRDefault="005F519B" w:rsidP="003A2924">
      <w:pPr>
        <w:spacing w:before="0"/>
        <w:ind w:left="-270" w:right="-630"/>
        <w:rPr>
          <w:rFonts w:ascii="Arial" w:hAnsi="Arial" w:cs="Arial"/>
          <w:b/>
          <w:i/>
        </w:rPr>
      </w:pPr>
      <w:r w:rsidRPr="003C00E1">
        <w:rPr>
          <w:rFonts w:ascii="Arial" w:hAnsi="Arial" w:cs="Arial"/>
          <w:b/>
          <w:i/>
        </w:rPr>
        <w:t xml:space="preserve">Figures 5 and 6. Diagrams an authenticated user performing operations on the service. </w:t>
      </w:r>
    </w:p>
    <w:p w:rsidR="005F519B" w:rsidRDefault="005F519B" w:rsidP="003A2924">
      <w:pPr>
        <w:spacing w:before="0"/>
        <w:rPr>
          <w:rFonts w:ascii="Arial" w:hAnsi="Arial" w:cs="Arial"/>
        </w:rPr>
      </w:pPr>
    </w:p>
    <w:p w:rsidR="005F519B" w:rsidRDefault="005F519B" w:rsidP="003A2924">
      <w:pPr>
        <w:spacing w:before="0"/>
        <w:rPr>
          <w:rFonts w:ascii="Arial" w:hAnsi="Arial" w:cs="Arial"/>
        </w:rPr>
      </w:pPr>
    </w:p>
    <w:p w:rsidR="005F519B" w:rsidRDefault="005F519B" w:rsidP="003A2924">
      <w:pPr>
        <w:spacing w:before="0"/>
        <w:rPr>
          <w:rFonts w:ascii="Arial" w:hAnsi="Arial" w:cs="Arial"/>
        </w:rPr>
      </w:pPr>
    </w:p>
    <w:p w:rsidR="005F519B" w:rsidRPr="00431B9F" w:rsidRDefault="005F519B" w:rsidP="003A2924">
      <w:pPr>
        <w:spacing w:before="0"/>
        <w:rPr>
          <w:rFonts w:ascii="Arial" w:hAnsi="Arial" w:cs="Arial"/>
        </w:rPr>
      </w:pPr>
    </w:p>
    <w:p w:rsidR="005F519B" w:rsidRDefault="005F519B" w:rsidP="003A2924">
      <w:pPr>
        <w:spacing w:before="0"/>
        <w:rPr>
          <w:rFonts w:ascii="Arial" w:hAnsi="Arial" w:cs="Arial"/>
        </w:rPr>
      </w:pPr>
      <w:r w:rsidRPr="00604A6F">
        <w:rPr>
          <w:rFonts w:ascii="Arial" w:hAnsi="Arial" w:cs="Arial"/>
          <w:noProof/>
        </w:rPr>
        <w:pict>
          <v:shape id="Picture 10" o:spid="_x0000_i1038" type="#_x0000_t75" style="width:476.4pt;height:239.4pt;visibility:visible">
            <v:imagedata r:id="rId19" o:title=""/>
          </v:shape>
        </w:pict>
      </w:r>
    </w:p>
    <w:p w:rsidR="005F519B" w:rsidRPr="00431B9F" w:rsidRDefault="005F519B" w:rsidP="003A2924">
      <w:pPr>
        <w:spacing w:before="0"/>
        <w:rPr>
          <w:rFonts w:ascii="Arial" w:hAnsi="Arial" w:cs="Arial"/>
        </w:rPr>
      </w:pPr>
    </w:p>
    <w:p w:rsidR="005F519B" w:rsidRPr="00431B9F" w:rsidRDefault="005F519B" w:rsidP="003A2924">
      <w:pPr>
        <w:spacing w:before="0"/>
        <w:rPr>
          <w:rFonts w:ascii="Arial" w:hAnsi="Arial" w:cs="Arial"/>
        </w:rPr>
      </w:pPr>
      <w:r w:rsidRPr="00604A6F">
        <w:rPr>
          <w:rFonts w:ascii="Arial" w:hAnsi="Arial" w:cs="Arial"/>
          <w:noProof/>
        </w:rPr>
        <w:pict>
          <v:shape id="Picture 19" o:spid="_x0000_i1039" type="#_x0000_t75" style="width:476.4pt;height:239.4pt;visibility:visible">
            <v:imagedata r:id="rId20" o:title=""/>
          </v:shape>
        </w:pict>
      </w:r>
    </w:p>
    <w:p w:rsidR="005F519B" w:rsidRPr="003C00E1" w:rsidRDefault="005F519B" w:rsidP="003A2924">
      <w:pPr>
        <w:spacing w:before="0"/>
        <w:rPr>
          <w:rFonts w:ascii="Arial" w:hAnsi="Arial" w:cs="Arial"/>
          <w:b/>
          <w:i/>
        </w:rPr>
      </w:pPr>
      <w:r w:rsidRPr="003C00E1">
        <w:rPr>
          <w:rFonts w:ascii="Arial" w:hAnsi="Arial" w:cs="Arial"/>
          <w:b/>
          <w:i/>
        </w:rPr>
        <w:t>Figures 7 and 8. A non-authenticated user performing allowed operations on the service.</w:t>
      </w:r>
    </w:p>
    <w:p w:rsidR="005F519B" w:rsidRDefault="005F519B" w:rsidP="003A2924">
      <w:pPr>
        <w:spacing w:before="0"/>
        <w:rPr>
          <w:rFonts w:ascii="Arial" w:hAnsi="Arial" w:cs="Arial"/>
        </w:rPr>
      </w:pPr>
      <w:r w:rsidRPr="00604A6F">
        <w:rPr>
          <w:rFonts w:ascii="Arial" w:hAnsi="Arial" w:cs="Arial"/>
          <w:noProof/>
        </w:rPr>
        <w:pict>
          <v:shape id="Picture 22" o:spid="_x0000_i1040" type="#_x0000_t75" style="width:476.4pt;height:239.4pt;visibility:visible">
            <v:imagedata r:id="rId21" o:title=""/>
          </v:shape>
        </w:pict>
      </w:r>
    </w:p>
    <w:p w:rsidR="005F519B" w:rsidRPr="003C00E1" w:rsidRDefault="005F519B" w:rsidP="003A2924">
      <w:pPr>
        <w:spacing w:before="0"/>
        <w:rPr>
          <w:rFonts w:ascii="Arial" w:hAnsi="Arial" w:cs="Arial"/>
          <w:b/>
          <w:i/>
        </w:rPr>
      </w:pPr>
      <w:r>
        <w:rPr>
          <w:rFonts w:ascii="Arial" w:hAnsi="Arial" w:cs="Arial"/>
          <w:b/>
          <w:i/>
        </w:rPr>
        <w:t>Figure 9</w:t>
      </w:r>
      <w:r w:rsidRPr="003C00E1">
        <w:rPr>
          <w:rFonts w:ascii="Arial" w:hAnsi="Arial" w:cs="Arial"/>
          <w:b/>
          <w:i/>
        </w:rPr>
        <w:t>. A non-authenticated user performing allowed operations on the service.</w:t>
      </w:r>
      <w:r>
        <w:rPr>
          <w:rFonts w:ascii="Arial" w:hAnsi="Arial" w:cs="Arial"/>
          <w:b/>
          <w:i/>
        </w:rPr>
        <w:t xml:space="preserve"> </w:t>
      </w:r>
    </w:p>
    <w:p w:rsidR="005F519B" w:rsidRDefault="005F519B" w:rsidP="00BB6306">
      <w:pPr>
        <w:pStyle w:val="Heading2"/>
        <w:numPr>
          <w:ilvl w:val="0"/>
          <w:numId w:val="0"/>
        </w:numPr>
        <w:ind w:left="576"/>
      </w:pPr>
      <w:bookmarkStart w:id="57" w:name="_Toc280612052"/>
      <w:bookmarkStart w:id="58" w:name="_Toc280626474"/>
    </w:p>
    <w:p w:rsidR="005F519B" w:rsidRPr="00431B9F" w:rsidRDefault="005F519B" w:rsidP="003A2924">
      <w:pPr>
        <w:pStyle w:val="Heading2"/>
      </w:pPr>
      <w:r w:rsidRPr="00431B9F">
        <w:t>Implementation Considerations</w:t>
      </w:r>
      <w:bookmarkEnd w:id="57"/>
      <w:bookmarkEnd w:id="58"/>
    </w:p>
    <w:p w:rsidR="005F519B" w:rsidRPr="0046600A" w:rsidRDefault="005F519B" w:rsidP="003A2924">
      <w:pPr>
        <w:pStyle w:val="Heading3"/>
        <w:rPr>
          <w:color w:val="2F08C0"/>
        </w:rPr>
      </w:pPr>
      <w:bookmarkStart w:id="59" w:name="_Toc280612053"/>
      <w:bookmarkStart w:id="60" w:name="_Toc280626475"/>
      <w:r w:rsidRPr="0046600A">
        <w:rPr>
          <w:color w:val="2F08C0"/>
        </w:rPr>
        <w:t>Security</w:t>
      </w:r>
      <w:bookmarkEnd w:id="59"/>
      <w:bookmarkEnd w:id="60"/>
    </w:p>
    <w:tbl>
      <w:tblPr>
        <w:tblW w:w="9462" w:type="dxa"/>
        <w:tblInd w:w="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5"/>
        <w:gridCol w:w="7448"/>
        <w:gridCol w:w="2009"/>
      </w:tblGrid>
      <w:tr w:rsidR="005F519B" w:rsidRPr="00431B9F" w:rsidTr="00637637">
        <w:trPr>
          <w:trHeight w:val="255"/>
        </w:trPr>
        <w:tc>
          <w:tcPr>
            <w:tcW w:w="9462" w:type="dxa"/>
            <w:gridSpan w:val="3"/>
            <w:shd w:val="clear" w:color="auto" w:fill="C0C0C0"/>
          </w:tcPr>
          <w:p w:rsidR="005F519B" w:rsidRPr="00431B9F" w:rsidRDefault="005F519B" w:rsidP="005627AC">
            <w:pPr>
              <w:spacing w:before="0"/>
              <w:rPr>
                <w:rFonts w:ascii="Arial" w:hAnsi="Arial" w:cs="Arial"/>
                <w:b/>
                <w:bCs/>
              </w:rPr>
            </w:pPr>
            <w:r w:rsidRPr="00431B9F">
              <w:rPr>
                <w:rFonts w:ascii="Arial" w:hAnsi="Arial" w:cs="Arial"/>
                <w:b/>
                <w:bCs/>
              </w:rPr>
              <w:t>Access Control</w:t>
            </w:r>
          </w:p>
        </w:tc>
      </w:tr>
      <w:tr w:rsidR="005F519B" w:rsidRPr="00431B9F" w:rsidTr="00637637">
        <w:trPr>
          <w:trHeight w:val="780"/>
        </w:trPr>
        <w:tc>
          <w:tcPr>
            <w:tcW w:w="7452" w:type="dxa"/>
            <w:gridSpan w:val="2"/>
          </w:tcPr>
          <w:p w:rsidR="005F519B" w:rsidRPr="00431B9F" w:rsidRDefault="005F519B" w:rsidP="005627AC">
            <w:pPr>
              <w:spacing w:before="0"/>
              <w:rPr>
                <w:rFonts w:ascii="Arial" w:hAnsi="Arial" w:cs="Arial"/>
              </w:rPr>
            </w:pPr>
            <w:r w:rsidRPr="00431B9F">
              <w:rPr>
                <w:rFonts w:ascii="Arial" w:hAnsi="Arial" w:cs="Arial"/>
              </w:rPr>
              <w:t>Does the Service require Access Control mechanism to be in place to restrict access to only authenticated users or systems?</w:t>
            </w:r>
          </w:p>
        </w:tc>
        <w:tc>
          <w:tcPr>
            <w:tcW w:w="2010" w:type="dxa"/>
          </w:tcPr>
          <w:p w:rsidR="005F519B" w:rsidRPr="00431B9F" w:rsidRDefault="005F519B" w:rsidP="005627AC">
            <w:pPr>
              <w:spacing w:before="0"/>
              <w:rPr>
                <w:rFonts w:ascii="Arial" w:hAnsi="Arial" w:cs="Arial"/>
              </w:rPr>
            </w:pPr>
            <w:r w:rsidRPr="00431B9F">
              <w:rPr>
                <w:rFonts w:ascii="Arial" w:hAnsi="Arial" w:cs="Arial"/>
              </w:rPr>
              <w:t>Yes</w:t>
            </w:r>
          </w:p>
        </w:tc>
      </w:tr>
      <w:tr w:rsidR="005F519B" w:rsidRPr="00431B9F" w:rsidTr="00637637">
        <w:trPr>
          <w:trHeight w:val="315"/>
        </w:trPr>
        <w:tc>
          <w:tcPr>
            <w:tcW w:w="9462" w:type="dxa"/>
            <w:gridSpan w:val="3"/>
          </w:tcPr>
          <w:p w:rsidR="005F519B" w:rsidRPr="00431B9F" w:rsidRDefault="005F519B" w:rsidP="005627AC">
            <w:pPr>
              <w:spacing w:before="0"/>
              <w:rPr>
                <w:rFonts w:ascii="Arial" w:hAnsi="Arial" w:cs="Arial"/>
              </w:rPr>
            </w:pPr>
            <w:r w:rsidRPr="00431B9F">
              <w:rPr>
                <w:rFonts w:ascii="Arial" w:hAnsi="Arial" w:cs="Arial"/>
              </w:rPr>
              <w:t>If Yes then provide the following in detail:</w:t>
            </w:r>
          </w:p>
        </w:tc>
      </w:tr>
      <w:tr w:rsidR="005F519B" w:rsidRPr="00431B9F" w:rsidTr="00637637">
        <w:trPr>
          <w:trHeight w:val="645"/>
        </w:trPr>
        <w:tc>
          <w:tcPr>
            <w:tcW w:w="9462" w:type="dxa"/>
            <w:gridSpan w:val="3"/>
          </w:tcPr>
          <w:p w:rsidR="005F519B" w:rsidRPr="00431B9F" w:rsidRDefault="005F519B" w:rsidP="005627AC">
            <w:pPr>
              <w:spacing w:before="0"/>
              <w:rPr>
                <w:rFonts w:ascii="Arial" w:hAnsi="Arial" w:cs="Arial"/>
              </w:rPr>
            </w:pPr>
            <w:r w:rsidRPr="00431B9F">
              <w:rPr>
                <w:rFonts w:ascii="Arial" w:hAnsi="Arial" w:cs="Arial"/>
              </w:rPr>
              <w:t>The service uses standard grid infrastructure to authenticate Globus grid credentials.</w:t>
            </w:r>
          </w:p>
        </w:tc>
      </w:tr>
      <w:tr w:rsidR="005F519B" w:rsidRPr="00431B9F" w:rsidTr="00637637">
        <w:trPr>
          <w:trHeight w:val="255"/>
        </w:trPr>
        <w:tc>
          <w:tcPr>
            <w:tcW w:w="9462" w:type="dxa"/>
            <w:gridSpan w:val="3"/>
            <w:shd w:val="clear" w:color="auto" w:fill="C0C0C0"/>
          </w:tcPr>
          <w:p w:rsidR="005F519B" w:rsidRPr="00431B9F" w:rsidRDefault="005F519B" w:rsidP="005627AC">
            <w:pPr>
              <w:spacing w:before="0"/>
              <w:rPr>
                <w:rFonts w:ascii="Arial" w:hAnsi="Arial" w:cs="Arial"/>
                <w:b/>
                <w:bCs/>
              </w:rPr>
            </w:pPr>
            <w:r w:rsidRPr="00431B9F">
              <w:rPr>
                <w:rFonts w:ascii="Arial" w:hAnsi="Arial" w:cs="Arial"/>
                <w:b/>
                <w:bCs/>
              </w:rPr>
              <w:t>Application (Service) Security [Access Policy]</w:t>
            </w:r>
          </w:p>
        </w:tc>
      </w:tr>
      <w:tr w:rsidR="005F519B" w:rsidRPr="00431B9F" w:rsidTr="00637637">
        <w:trPr>
          <w:trHeight w:val="780"/>
        </w:trPr>
        <w:tc>
          <w:tcPr>
            <w:tcW w:w="7452" w:type="dxa"/>
            <w:gridSpan w:val="2"/>
          </w:tcPr>
          <w:p w:rsidR="005F519B" w:rsidRPr="00431B9F" w:rsidRDefault="005F519B" w:rsidP="005627AC">
            <w:pPr>
              <w:spacing w:before="0"/>
              <w:rPr>
                <w:rFonts w:ascii="Arial" w:hAnsi="Arial" w:cs="Arial"/>
              </w:rPr>
            </w:pPr>
            <w:r w:rsidRPr="00431B9F">
              <w:rPr>
                <w:rFonts w:ascii="Arial" w:hAnsi="Arial" w:cs="Arial"/>
              </w:rPr>
              <w:t>Does the Service incorporate any security controls (Authorization) to ensure that access to information is granted to only the authorized users / systems?</w:t>
            </w:r>
          </w:p>
        </w:tc>
        <w:tc>
          <w:tcPr>
            <w:tcW w:w="2010" w:type="dxa"/>
          </w:tcPr>
          <w:p w:rsidR="005F519B" w:rsidRPr="00431B9F" w:rsidRDefault="005F519B" w:rsidP="005627AC">
            <w:pPr>
              <w:spacing w:before="0"/>
              <w:rPr>
                <w:rFonts w:ascii="Arial" w:hAnsi="Arial" w:cs="Arial"/>
              </w:rPr>
            </w:pPr>
            <w:r w:rsidRPr="00431B9F">
              <w:rPr>
                <w:rFonts w:ascii="Arial" w:hAnsi="Arial" w:cs="Arial"/>
              </w:rPr>
              <w:t>Yes</w:t>
            </w:r>
          </w:p>
        </w:tc>
      </w:tr>
      <w:tr w:rsidR="005F519B" w:rsidRPr="00431B9F" w:rsidTr="00637637">
        <w:trPr>
          <w:trHeight w:val="315"/>
        </w:trPr>
        <w:tc>
          <w:tcPr>
            <w:tcW w:w="9462" w:type="dxa"/>
            <w:gridSpan w:val="3"/>
          </w:tcPr>
          <w:p w:rsidR="005F519B" w:rsidRPr="00431B9F" w:rsidRDefault="005F519B" w:rsidP="005627AC">
            <w:pPr>
              <w:spacing w:before="0"/>
              <w:rPr>
                <w:rFonts w:ascii="Arial" w:hAnsi="Arial" w:cs="Arial"/>
              </w:rPr>
            </w:pPr>
            <w:r w:rsidRPr="00431B9F">
              <w:rPr>
                <w:rFonts w:ascii="Arial" w:hAnsi="Arial" w:cs="Arial"/>
              </w:rPr>
              <w:t>If Yes then provide the following in detail:</w:t>
            </w:r>
          </w:p>
        </w:tc>
      </w:tr>
      <w:tr w:rsidR="005F519B" w:rsidRPr="00431B9F" w:rsidTr="00637637">
        <w:trPr>
          <w:trHeight w:val="710"/>
        </w:trPr>
        <w:tc>
          <w:tcPr>
            <w:tcW w:w="9462" w:type="dxa"/>
            <w:gridSpan w:val="3"/>
          </w:tcPr>
          <w:p w:rsidR="005F519B" w:rsidRPr="00431B9F" w:rsidRDefault="005F519B" w:rsidP="005627AC">
            <w:pPr>
              <w:spacing w:before="0"/>
              <w:rPr>
                <w:rFonts w:ascii="Arial" w:hAnsi="Arial" w:cs="Arial"/>
              </w:rPr>
            </w:pPr>
            <w:r w:rsidRPr="00431B9F">
              <w:rPr>
                <w:rFonts w:ascii="Arial" w:hAnsi="Arial" w:cs="Arial"/>
              </w:rPr>
              <w:t>A default security policy has been implemented and included in the appendixes.</w:t>
            </w:r>
          </w:p>
        </w:tc>
      </w:tr>
      <w:tr w:rsidR="005F519B" w:rsidRPr="00431B9F" w:rsidTr="00637637">
        <w:trPr>
          <w:trHeight w:val="255"/>
        </w:trPr>
        <w:tc>
          <w:tcPr>
            <w:tcW w:w="9462" w:type="dxa"/>
            <w:gridSpan w:val="3"/>
            <w:shd w:val="clear" w:color="auto" w:fill="C0C0C0"/>
          </w:tcPr>
          <w:p w:rsidR="005F519B" w:rsidRPr="00431B9F" w:rsidRDefault="005F519B" w:rsidP="005627AC">
            <w:pPr>
              <w:spacing w:before="0"/>
              <w:rPr>
                <w:rFonts w:ascii="Arial" w:hAnsi="Arial" w:cs="Arial"/>
                <w:b/>
                <w:bCs/>
              </w:rPr>
            </w:pPr>
            <w:r w:rsidRPr="00431B9F">
              <w:rPr>
                <w:rFonts w:ascii="Arial" w:hAnsi="Arial" w:cs="Arial"/>
                <w:b/>
                <w:bCs/>
              </w:rPr>
              <w:t>Cryptography</w:t>
            </w:r>
          </w:p>
        </w:tc>
      </w:tr>
      <w:tr w:rsidR="005F519B" w:rsidRPr="00431B9F" w:rsidTr="00637637">
        <w:trPr>
          <w:trHeight w:val="546"/>
        </w:trPr>
        <w:tc>
          <w:tcPr>
            <w:tcW w:w="7452" w:type="dxa"/>
            <w:gridSpan w:val="2"/>
          </w:tcPr>
          <w:p w:rsidR="005F519B" w:rsidRPr="00431B9F" w:rsidRDefault="005F519B" w:rsidP="005627AC">
            <w:pPr>
              <w:spacing w:before="0"/>
              <w:rPr>
                <w:rFonts w:ascii="Arial" w:hAnsi="Arial" w:cs="Arial"/>
              </w:rPr>
            </w:pPr>
            <w:r w:rsidRPr="00431B9F">
              <w:rPr>
                <w:rFonts w:ascii="Arial" w:hAnsi="Arial" w:cs="Arial"/>
              </w:rPr>
              <w:t>Does the Service require encryption of data transmitted to and from it?</w:t>
            </w:r>
          </w:p>
        </w:tc>
        <w:tc>
          <w:tcPr>
            <w:tcW w:w="2010" w:type="dxa"/>
          </w:tcPr>
          <w:p w:rsidR="005F519B" w:rsidRPr="00431B9F" w:rsidRDefault="005F519B" w:rsidP="005627AC">
            <w:pPr>
              <w:spacing w:before="0"/>
              <w:rPr>
                <w:rFonts w:ascii="Arial" w:hAnsi="Arial" w:cs="Arial"/>
              </w:rPr>
            </w:pPr>
            <w:r w:rsidRPr="00431B9F">
              <w:rPr>
                <w:rFonts w:ascii="Arial" w:hAnsi="Arial" w:cs="Arial"/>
              </w:rPr>
              <w:t>No</w:t>
            </w:r>
          </w:p>
        </w:tc>
      </w:tr>
      <w:tr w:rsidR="005F519B" w:rsidRPr="00431B9F" w:rsidTr="00637637">
        <w:trPr>
          <w:trHeight w:val="315"/>
        </w:trPr>
        <w:tc>
          <w:tcPr>
            <w:tcW w:w="9462" w:type="dxa"/>
            <w:gridSpan w:val="3"/>
          </w:tcPr>
          <w:p w:rsidR="005F519B" w:rsidRPr="00431B9F" w:rsidRDefault="005F519B" w:rsidP="005627AC">
            <w:pPr>
              <w:spacing w:before="0"/>
              <w:rPr>
                <w:rFonts w:ascii="Arial" w:hAnsi="Arial" w:cs="Arial"/>
              </w:rPr>
            </w:pPr>
            <w:r w:rsidRPr="00431B9F">
              <w:rPr>
                <w:rFonts w:ascii="Arial" w:hAnsi="Arial" w:cs="Arial"/>
              </w:rPr>
              <w:t>If Yes then provide the following in detail:</w:t>
            </w:r>
          </w:p>
        </w:tc>
      </w:tr>
      <w:tr w:rsidR="005F519B" w:rsidRPr="00431B9F" w:rsidTr="00637637">
        <w:trPr>
          <w:trHeight w:val="447"/>
        </w:trPr>
        <w:tc>
          <w:tcPr>
            <w:tcW w:w="9462" w:type="dxa"/>
            <w:gridSpan w:val="3"/>
          </w:tcPr>
          <w:p w:rsidR="005F519B" w:rsidRPr="00431B9F" w:rsidRDefault="005F519B" w:rsidP="005627AC">
            <w:pPr>
              <w:spacing w:before="0"/>
              <w:rPr>
                <w:rFonts w:ascii="Arial" w:hAnsi="Arial" w:cs="Arial"/>
                <w:color w:val="0000FF"/>
              </w:rPr>
            </w:pPr>
          </w:p>
        </w:tc>
      </w:tr>
      <w:tr w:rsidR="005F519B" w:rsidRPr="00431B9F" w:rsidTr="00637637">
        <w:trPr>
          <w:gridBefore w:val="1"/>
          <w:trHeight w:val="255"/>
        </w:trPr>
        <w:tc>
          <w:tcPr>
            <w:tcW w:w="9462" w:type="dxa"/>
            <w:gridSpan w:val="2"/>
            <w:shd w:val="clear" w:color="auto" w:fill="C0C0C0"/>
          </w:tcPr>
          <w:p w:rsidR="005F519B" w:rsidRPr="00431B9F" w:rsidRDefault="005F519B" w:rsidP="005627AC">
            <w:pPr>
              <w:spacing w:before="0"/>
              <w:rPr>
                <w:rFonts w:ascii="Arial" w:hAnsi="Arial" w:cs="Arial"/>
                <w:b/>
                <w:bCs/>
              </w:rPr>
            </w:pPr>
            <w:r w:rsidRPr="00431B9F">
              <w:rPr>
                <w:rFonts w:ascii="Arial" w:hAnsi="Arial" w:cs="Arial"/>
                <w:b/>
                <w:bCs/>
              </w:rPr>
              <w:t>Information Security and Risk Management</w:t>
            </w:r>
          </w:p>
        </w:tc>
      </w:tr>
      <w:tr w:rsidR="005F519B" w:rsidRPr="00431B9F" w:rsidTr="00637637">
        <w:trPr>
          <w:gridBefore w:val="1"/>
          <w:trHeight w:val="762"/>
        </w:trPr>
        <w:tc>
          <w:tcPr>
            <w:tcW w:w="7452" w:type="dxa"/>
          </w:tcPr>
          <w:p w:rsidR="005F519B" w:rsidRPr="00431B9F" w:rsidRDefault="005F519B" w:rsidP="005627AC">
            <w:pPr>
              <w:spacing w:before="0"/>
              <w:rPr>
                <w:rFonts w:ascii="Arial" w:hAnsi="Arial" w:cs="Arial"/>
              </w:rPr>
            </w:pPr>
            <w:r w:rsidRPr="00431B9F">
              <w:rPr>
                <w:rFonts w:ascii="Arial" w:hAnsi="Arial" w:cs="Arial"/>
              </w:rPr>
              <w:t>Is the information served by the service confidential or privileged? And if yes, is it at risk from any external threats or vulnerabilities?</w:t>
            </w:r>
          </w:p>
        </w:tc>
        <w:tc>
          <w:tcPr>
            <w:tcW w:w="2010" w:type="dxa"/>
          </w:tcPr>
          <w:p w:rsidR="005F519B" w:rsidRPr="00431B9F" w:rsidRDefault="005F519B" w:rsidP="005627AC">
            <w:pPr>
              <w:spacing w:before="0"/>
              <w:rPr>
                <w:rFonts w:ascii="Arial" w:hAnsi="Arial" w:cs="Arial"/>
              </w:rPr>
            </w:pPr>
            <w:r w:rsidRPr="00431B9F">
              <w:rPr>
                <w:rFonts w:ascii="Arial" w:hAnsi="Arial" w:cs="Arial"/>
              </w:rPr>
              <w:t>No</w:t>
            </w:r>
          </w:p>
        </w:tc>
      </w:tr>
      <w:tr w:rsidR="005F519B" w:rsidRPr="00431B9F" w:rsidTr="00637637">
        <w:trPr>
          <w:gridBefore w:val="1"/>
          <w:trHeight w:val="315"/>
        </w:trPr>
        <w:tc>
          <w:tcPr>
            <w:tcW w:w="9462" w:type="dxa"/>
            <w:gridSpan w:val="2"/>
          </w:tcPr>
          <w:p w:rsidR="005F519B" w:rsidRPr="00431B9F" w:rsidRDefault="005F519B" w:rsidP="005627AC">
            <w:pPr>
              <w:spacing w:before="0"/>
              <w:rPr>
                <w:rFonts w:ascii="Arial" w:hAnsi="Arial" w:cs="Arial"/>
              </w:rPr>
            </w:pPr>
            <w:r w:rsidRPr="00431B9F">
              <w:rPr>
                <w:rFonts w:ascii="Arial" w:hAnsi="Arial" w:cs="Arial"/>
              </w:rPr>
              <w:t>If Yes then provide the following in detail:</w:t>
            </w:r>
          </w:p>
        </w:tc>
      </w:tr>
      <w:tr w:rsidR="005F519B" w:rsidRPr="00431B9F" w:rsidTr="00637637">
        <w:trPr>
          <w:gridBefore w:val="1"/>
          <w:trHeight w:val="557"/>
        </w:trPr>
        <w:tc>
          <w:tcPr>
            <w:tcW w:w="9462" w:type="dxa"/>
            <w:gridSpan w:val="2"/>
          </w:tcPr>
          <w:p w:rsidR="005F519B" w:rsidRPr="00431B9F" w:rsidRDefault="005F519B" w:rsidP="005627AC">
            <w:pPr>
              <w:spacing w:before="0"/>
              <w:rPr>
                <w:rFonts w:ascii="Arial" w:hAnsi="Arial" w:cs="Arial"/>
                <w:color w:val="0000FF"/>
              </w:rPr>
            </w:pPr>
          </w:p>
        </w:tc>
      </w:tr>
      <w:tr w:rsidR="005F519B" w:rsidRPr="00431B9F" w:rsidTr="00637637">
        <w:trPr>
          <w:gridBefore w:val="1"/>
          <w:trHeight w:val="255"/>
        </w:trPr>
        <w:tc>
          <w:tcPr>
            <w:tcW w:w="9462" w:type="dxa"/>
            <w:gridSpan w:val="2"/>
            <w:shd w:val="clear" w:color="auto" w:fill="C0C0C0"/>
          </w:tcPr>
          <w:p w:rsidR="005F519B" w:rsidRPr="00431B9F" w:rsidRDefault="005F519B" w:rsidP="005627AC">
            <w:pPr>
              <w:spacing w:before="0"/>
              <w:rPr>
                <w:rFonts w:ascii="Arial" w:hAnsi="Arial" w:cs="Arial"/>
                <w:b/>
                <w:bCs/>
              </w:rPr>
            </w:pPr>
            <w:r w:rsidRPr="00431B9F">
              <w:rPr>
                <w:rFonts w:ascii="Arial" w:hAnsi="Arial" w:cs="Arial"/>
                <w:b/>
                <w:bCs/>
              </w:rPr>
              <w:t>Legal, Regulations, Compliance and Investigations</w:t>
            </w:r>
          </w:p>
        </w:tc>
      </w:tr>
      <w:tr w:rsidR="005F519B" w:rsidRPr="00431B9F" w:rsidTr="00637637">
        <w:trPr>
          <w:gridBefore w:val="1"/>
          <w:trHeight w:val="780"/>
        </w:trPr>
        <w:tc>
          <w:tcPr>
            <w:tcW w:w="7452" w:type="dxa"/>
          </w:tcPr>
          <w:p w:rsidR="005F519B" w:rsidRPr="00431B9F" w:rsidRDefault="005F519B" w:rsidP="005627AC">
            <w:pPr>
              <w:spacing w:before="0"/>
              <w:rPr>
                <w:rFonts w:ascii="Arial" w:hAnsi="Arial" w:cs="Arial"/>
              </w:rPr>
            </w:pPr>
            <w:r w:rsidRPr="00431B9F">
              <w:rPr>
                <w:rFonts w:ascii="Arial" w:hAnsi="Arial" w:cs="Arial"/>
              </w:rPr>
              <w:t>Does the information served by the service fall under any legal / regulatory compliance either at federal, state, local or institutional level?</w:t>
            </w:r>
          </w:p>
        </w:tc>
        <w:tc>
          <w:tcPr>
            <w:tcW w:w="2010" w:type="dxa"/>
          </w:tcPr>
          <w:p w:rsidR="005F519B" w:rsidRPr="00431B9F" w:rsidRDefault="005F519B" w:rsidP="005627AC">
            <w:pPr>
              <w:spacing w:before="0"/>
              <w:rPr>
                <w:rFonts w:ascii="Arial" w:hAnsi="Arial" w:cs="Arial"/>
              </w:rPr>
            </w:pPr>
            <w:r w:rsidRPr="00431B9F">
              <w:rPr>
                <w:rFonts w:ascii="Arial" w:hAnsi="Arial" w:cs="Arial"/>
              </w:rPr>
              <w:t>No</w:t>
            </w:r>
          </w:p>
        </w:tc>
      </w:tr>
      <w:tr w:rsidR="005F519B" w:rsidRPr="00431B9F" w:rsidTr="00637637">
        <w:trPr>
          <w:gridBefore w:val="1"/>
          <w:trHeight w:val="315"/>
        </w:trPr>
        <w:tc>
          <w:tcPr>
            <w:tcW w:w="9462" w:type="dxa"/>
            <w:gridSpan w:val="2"/>
          </w:tcPr>
          <w:p w:rsidR="005F519B" w:rsidRPr="00431B9F" w:rsidRDefault="005F519B" w:rsidP="005627AC">
            <w:pPr>
              <w:spacing w:before="0"/>
              <w:rPr>
                <w:rFonts w:ascii="Arial" w:hAnsi="Arial" w:cs="Arial"/>
              </w:rPr>
            </w:pPr>
            <w:r w:rsidRPr="00431B9F">
              <w:rPr>
                <w:rFonts w:ascii="Arial" w:hAnsi="Arial" w:cs="Arial"/>
              </w:rPr>
              <w:t>If Yes then provide the following in detail:</w:t>
            </w:r>
          </w:p>
        </w:tc>
      </w:tr>
      <w:tr w:rsidR="005F519B" w:rsidRPr="00431B9F" w:rsidTr="00637637">
        <w:trPr>
          <w:gridBefore w:val="1"/>
          <w:trHeight w:val="312"/>
        </w:trPr>
        <w:tc>
          <w:tcPr>
            <w:tcW w:w="9462" w:type="dxa"/>
            <w:gridSpan w:val="2"/>
          </w:tcPr>
          <w:p w:rsidR="005F519B" w:rsidRPr="00431B9F" w:rsidRDefault="005F519B" w:rsidP="005627AC">
            <w:pPr>
              <w:spacing w:before="0"/>
              <w:rPr>
                <w:rFonts w:ascii="Arial" w:hAnsi="Arial" w:cs="Arial"/>
                <w:color w:val="0000FF"/>
              </w:rPr>
            </w:pPr>
          </w:p>
        </w:tc>
      </w:tr>
      <w:tr w:rsidR="005F519B" w:rsidRPr="00431B9F" w:rsidTr="00637637">
        <w:trPr>
          <w:gridBefore w:val="1"/>
          <w:trHeight w:val="255"/>
        </w:trPr>
        <w:tc>
          <w:tcPr>
            <w:tcW w:w="9462" w:type="dxa"/>
            <w:gridSpan w:val="2"/>
            <w:shd w:val="clear" w:color="auto" w:fill="C0C0C0"/>
          </w:tcPr>
          <w:p w:rsidR="005F519B" w:rsidRPr="00431B9F" w:rsidRDefault="005F519B" w:rsidP="005627AC">
            <w:pPr>
              <w:spacing w:before="0"/>
              <w:rPr>
                <w:rFonts w:ascii="Arial" w:hAnsi="Arial" w:cs="Arial"/>
                <w:b/>
                <w:bCs/>
              </w:rPr>
            </w:pPr>
            <w:r w:rsidRPr="00431B9F">
              <w:rPr>
                <w:rFonts w:ascii="Arial" w:hAnsi="Arial" w:cs="Arial"/>
                <w:b/>
                <w:bCs/>
              </w:rPr>
              <w:t>Telecommunications and Network Security</w:t>
            </w:r>
          </w:p>
        </w:tc>
      </w:tr>
      <w:tr w:rsidR="005F519B" w:rsidRPr="00431B9F" w:rsidTr="00637637">
        <w:trPr>
          <w:gridBefore w:val="1"/>
          <w:trHeight w:val="780"/>
        </w:trPr>
        <w:tc>
          <w:tcPr>
            <w:tcW w:w="7452" w:type="dxa"/>
          </w:tcPr>
          <w:p w:rsidR="005F519B" w:rsidRPr="00431B9F" w:rsidRDefault="005F519B" w:rsidP="005627AC">
            <w:pPr>
              <w:spacing w:before="0"/>
              <w:rPr>
                <w:rFonts w:ascii="Arial" w:hAnsi="Arial" w:cs="Arial"/>
              </w:rPr>
            </w:pPr>
            <w:r w:rsidRPr="00431B9F">
              <w:rPr>
                <w:rFonts w:ascii="Arial" w:hAnsi="Arial" w:cs="Arial"/>
              </w:rPr>
              <w:t>Does the service need any network or transport level security such as SSL, Firewall protection etc.</w:t>
            </w:r>
          </w:p>
        </w:tc>
        <w:tc>
          <w:tcPr>
            <w:tcW w:w="2010" w:type="dxa"/>
          </w:tcPr>
          <w:p w:rsidR="005F519B" w:rsidRPr="00431B9F" w:rsidRDefault="005F519B" w:rsidP="005627AC">
            <w:pPr>
              <w:spacing w:before="0"/>
              <w:rPr>
                <w:rFonts w:ascii="Arial" w:hAnsi="Arial" w:cs="Arial"/>
              </w:rPr>
            </w:pPr>
            <w:r w:rsidRPr="00431B9F">
              <w:rPr>
                <w:rFonts w:ascii="Arial" w:hAnsi="Arial" w:cs="Arial"/>
              </w:rPr>
              <w:t>Yes</w:t>
            </w:r>
          </w:p>
        </w:tc>
      </w:tr>
      <w:tr w:rsidR="005F519B" w:rsidRPr="00431B9F" w:rsidTr="00637637">
        <w:trPr>
          <w:gridBefore w:val="1"/>
          <w:trHeight w:val="315"/>
        </w:trPr>
        <w:tc>
          <w:tcPr>
            <w:tcW w:w="9462" w:type="dxa"/>
            <w:gridSpan w:val="2"/>
          </w:tcPr>
          <w:p w:rsidR="005F519B" w:rsidRPr="00431B9F" w:rsidRDefault="005F519B" w:rsidP="005627AC">
            <w:pPr>
              <w:spacing w:before="0"/>
              <w:rPr>
                <w:rFonts w:ascii="Arial" w:hAnsi="Arial" w:cs="Arial"/>
              </w:rPr>
            </w:pPr>
            <w:r w:rsidRPr="00431B9F">
              <w:rPr>
                <w:rFonts w:ascii="Arial" w:hAnsi="Arial" w:cs="Arial"/>
              </w:rPr>
              <w:t>If Yes then provide the following in detail:</w:t>
            </w:r>
          </w:p>
        </w:tc>
      </w:tr>
      <w:tr w:rsidR="005F519B" w:rsidRPr="00431B9F" w:rsidTr="00637637">
        <w:trPr>
          <w:gridBefore w:val="1"/>
          <w:trHeight w:val="465"/>
        </w:trPr>
        <w:tc>
          <w:tcPr>
            <w:tcW w:w="9462" w:type="dxa"/>
            <w:gridSpan w:val="2"/>
          </w:tcPr>
          <w:p w:rsidR="005F519B" w:rsidRPr="00431B9F" w:rsidRDefault="005F519B" w:rsidP="005627AC">
            <w:pPr>
              <w:spacing w:before="0"/>
              <w:rPr>
                <w:rFonts w:ascii="Arial" w:hAnsi="Arial" w:cs="Arial"/>
              </w:rPr>
            </w:pPr>
            <w:r w:rsidRPr="00431B9F">
              <w:rPr>
                <w:rFonts w:ascii="Arial" w:hAnsi="Arial" w:cs="Arial"/>
              </w:rPr>
              <w:t>The service is a grid service and by nature communication is via SSL.</w:t>
            </w:r>
          </w:p>
        </w:tc>
      </w:tr>
    </w:tbl>
    <w:p w:rsidR="005F519B" w:rsidRPr="0046600A" w:rsidRDefault="005F519B" w:rsidP="003A2924">
      <w:pPr>
        <w:pStyle w:val="Heading3"/>
        <w:rPr>
          <w:color w:val="2F08C0"/>
        </w:rPr>
      </w:pPr>
      <w:bookmarkStart w:id="61" w:name="_Toc280612054"/>
      <w:bookmarkStart w:id="62" w:name="_Toc280626476"/>
      <w:r w:rsidRPr="0046600A">
        <w:rPr>
          <w:color w:val="2F08C0"/>
        </w:rPr>
        <w:t>Auditing</w:t>
      </w:r>
      <w:bookmarkEnd w:id="61"/>
      <w:bookmarkEnd w:id="62"/>
    </w:p>
    <w:p w:rsidR="005F519B" w:rsidRPr="00431B9F" w:rsidRDefault="005F519B" w:rsidP="003A2924">
      <w:pPr>
        <w:spacing w:before="0"/>
        <w:rPr>
          <w:rFonts w:ascii="Arial" w:hAnsi="Arial" w:cs="Arial"/>
        </w:rPr>
      </w:pPr>
      <w:r w:rsidRPr="00431B9F">
        <w:rPr>
          <w:rFonts w:ascii="Arial" w:hAnsi="Arial" w:cs="Arial"/>
        </w:rPr>
        <w:t>N/A</w:t>
      </w:r>
    </w:p>
    <w:p w:rsidR="005F519B" w:rsidRPr="0046600A" w:rsidRDefault="005F519B" w:rsidP="003A2924">
      <w:pPr>
        <w:pStyle w:val="Heading3"/>
        <w:rPr>
          <w:color w:val="2F08C0"/>
        </w:rPr>
      </w:pPr>
      <w:bookmarkStart w:id="63" w:name="_Toc280612055"/>
      <w:bookmarkStart w:id="64" w:name="_Toc280626477"/>
      <w:r w:rsidRPr="0046600A">
        <w:rPr>
          <w:color w:val="2F08C0"/>
        </w:rPr>
        <w:t>Privacy</w:t>
      </w:r>
      <w:bookmarkEnd w:id="63"/>
      <w:bookmarkEnd w:id="64"/>
    </w:p>
    <w:p w:rsidR="005F519B" w:rsidRPr="00431B9F" w:rsidRDefault="005F519B" w:rsidP="003A2924">
      <w:pPr>
        <w:spacing w:before="0"/>
        <w:rPr>
          <w:rFonts w:ascii="Arial" w:hAnsi="Arial" w:cs="Arial"/>
        </w:rPr>
      </w:pPr>
      <w:r w:rsidRPr="00431B9F">
        <w:rPr>
          <w:rFonts w:ascii="Arial" w:hAnsi="Arial" w:cs="Arial"/>
        </w:rPr>
        <w:t>N/A</w:t>
      </w:r>
    </w:p>
    <w:p w:rsidR="005F519B" w:rsidRPr="0046600A" w:rsidRDefault="005F519B" w:rsidP="003A2924">
      <w:pPr>
        <w:pStyle w:val="Heading3"/>
        <w:rPr>
          <w:color w:val="2F08C0"/>
        </w:rPr>
      </w:pPr>
      <w:bookmarkStart w:id="65" w:name="_Toc280612056"/>
      <w:bookmarkStart w:id="66" w:name="_Toc280626478"/>
      <w:r w:rsidRPr="0046600A">
        <w:rPr>
          <w:color w:val="2F08C0"/>
        </w:rPr>
        <w:t>Error Handling</w:t>
      </w:r>
      <w:bookmarkEnd w:id="65"/>
      <w:bookmarkEnd w:id="66"/>
    </w:p>
    <w:p w:rsidR="005F519B" w:rsidRPr="00431B9F" w:rsidRDefault="005F519B" w:rsidP="003A2924">
      <w:pPr>
        <w:spacing w:before="0"/>
        <w:rPr>
          <w:rFonts w:ascii="Arial" w:hAnsi="Arial" w:cs="Arial"/>
        </w:rPr>
      </w:pPr>
      <w:r>
        <w:rPr>
          <w:rFonts w:ascii="Arial" w:hAnsi="Arial" w:cs="Arial"/>
        </w:rPr>
        <w:t>N/A</w:t>
      </w:r>
    </w:p>
    <w:p w:rsidR="005F519B" w:rsidRPr="007F684E" w:rsidRDefault="005F519B" w:rsidP="003A2924">
      <w:pPr>
        <w:pStyle w:val="Heading4"/>
        <w:rPr>
          <w:color w:val="2F08C0"/>
        </w:rPr>
      </w:pPr>
      <w:r w:rsidRPr="007F684E">
        <w:rPr>
          <w:color w:val="2F08C0"/>
        </w:rPr>
        <w:t>Overview</w:t>
      </w:r>
    </w:p>
    <w:p w:rsidR="005F519B" w:rsidRPr="00431B9F" w:rsidRDefault="005F519B" w:rsidP="003A2924">
      <w:pPr>
        <w:spacing w:before="0"/>
        <w:rPr>
          <w:rFonts w:ascii="Arial" w:hAnsi="Arial" w:cs="Arial"/>
        </w:rPr>
      </w:pPr>
      <w:r w:rsidRPr="00431B9F">
        <w:rPr>
          <w:rFonts w:ascii="Arial" w:hAnsi="Arial" w:cs="Arial"/>
        </w:rPr>
        <w:t>The framework interface throws typed exceptions. The resolution over HTTP may produce standard HTTP errors.</w:t>
      </w:r>
    </w:p>
    <w:p w:rsidR="005F519B" w:rsidRPr="007F684E" w:rsidRDefault="005F519B" w:rsidP="003A2924">
      <w:pPr>
        <w:pStyle w:val="Heading4"/>
        <w:rPr>
          <w:color w:val="2F08C0"/>
        </w:rPr>
      </w:pPr>
      <w:r w:rsidRPr="007F684E">
        <w:rPr>
          <w:color w:val="2F08C0"/>
        </w:rPr>
        <w:t>Error Object Details</w:t>
      </w:r>
    </w:p>
    <w:tbl>
      <w:tblPr>
        <w:tblW w:w="5038"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4161"/>
        <w:gridCol w:w="5488"/>
      </w:tblGrid>
      <w:tr w:rsidR="005F519B" w:rsidRPr="00431B9F" w:rsidTr="00637637">
        <w:tc>
          <w:tcPr>
            <w:tcW w:w="4161"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Error Code</w:t>
            </w:r>
          </w:p>
        </w:tc>
        <w:tc>
          <w:tcPr>
            <w:tcW w:w="5487" w:type="dxa"/>
            <w:shd w:val="clear" w:color="auto" w:fill="C0C0C0"/>
          </w:tcPr>
          <w:p w:rsidR="005F519B" w:rsidRPr="00431B9F" w:rsidRDefault="005F519B" w:rsidP="005627AC">
            <w:pPr>
              <w:suppressAutoHyphens/>
              <w:spacing w:before="0"/>
              <w:rPr>
                <w:rFonts w:ascii="Arial" w:hAnsi="Arial" w:cs="Arial"/>
                <w:b/>
                <w:lang w:eastAsia="ar-SA"/>
              </w:rPr>
            </w:pPr>
            <w:r w:rsidRPr="00431B9F">
              <w:rPr>
                <w:rFonts w:ascii="Arial" w:hAnsi="Arial" w:cs="Arial"/>
                <w:b/>
                <w:lang w:eastAsia="ar-SA"/>
              </w:rPr>
              <w:t>Error/Exception Description</w:t>
            </w:r>
          </w:p>
        </w:tc>
      </w:tr>
      <w:tr w:rsidR="005F519B" w:rsidRPr="00431B9F" w:rsidTr="00637637">
        <w:trPr>
          <w:trHeight w:val="638"/>
        </w:trPr>
        <w:tc>
          <w:tcPr>
            <w:tcW w:w="4161" w:type="dxa"/>
          </w:tcPr>
          <w:p w:rsidR="005F519B" w:rsidRPr="00431B9F" w:rsidRDefault="005F519B" w:rsidP="005627AC">
            <w:pPr>
              <w:suppressAutoHyphens/>
              <w:spacing w:before="0"/>
              <w:rPr>
                <w:rFonts w:ascii="Arial" w:hAnsi="Arial" w:cs="Arial"/>
                <w:lang w:eastAsia="ar-SA"/>
              </w:rPr>
            </w:pPr>
            <w:r w:rsidRPr="00431B9F">
              <w:rPr>
                <w:rFonts w:ascii="Arial" w:hAnsi="Arial" w:cs="Arial"/>
                <w:sz w:val="22"/>
                <w:szCs w:val="22"/>
                <w:lang w:eastAsia="ar-SA"/>
              </w:rPr>
              <w:t>HTTP 403</w:t>
            </w:r>
          </w:p>
        </w:tc>
        <w:tc>
          <w:tcPr>
            <w:tcW w:w="5487" w:type="dxa"/>
          </w:tcPr>
          <w:p w:rsidR="005F519B" w:rsidRPr="00431B9F" w:rsidRDefault="005F519B" w:rsidP="005627AC">
            <w:pPr>
              <w:suppressAutoHyphens/>
              <w:spacing w:before="0"/>
              <w:rPr>
                <w:rFonts w:ascii="Arial" w:hAnsi="Arial" w:cs="Arial"/>
                <w:lang w:eastAsia="ar-SA"/>
              </w:rPr>
            </w:pPr>
            <w:r w:rsidRPr="00431B9F">
              <w:rPr>
                <w:rFonts w:ascii="Arial" w:hAnsi="Arial" w:cs="Arial"/>
                <w:lang w:eastAsia="ar-SA"/>
              </w:rPr>
              <w:t>HTTP request to resolve identifier has been denied (user is not authorized).</w:t>
            </w:r>
          </w:p>
        </w:tc>
      </w:tr>
      <w:tr w:rsidR="005F519B" w:rsidRPr="00431B9F" w:rsidTr="00637637">
        <w:trPr>
          <w:trHeight w:val="377"/>
        </w:trPr>
        <w:tc>
          <w:tcPr>
            <w:tcW w:w="4161" w:type="dxa"/>
          </w:tcPr>
          <w:p w:rsidR="005F519B" w:rsidRPr="00431B9F" w:rsidRDefault="005F519B" w:rsidP="005627AC">
            <w:pPr>
              <w:spacing w:before="0"/>
              <w:rPr>
                <w:rFonts w:ascii="Arial" w:hAnsi="Arial" w:cs="Arial"/>
              </w:rPr>
            </w:pPr>
            <w:r w:rsidRPr="00431B9F">
              <w:rPr>
                <w:rFonts w:ascii="Arial" w:hAnsi="Arial" w:cs="Arial"/>
                <w:sz w:val="22"/>
                <w:szCs w:val="22"/>
              </w:rPr>
              <w:t>NamingAuthorityConfigurationException</w:t>
            </w:r>
          </w:p>
        </w:tc>
        <w:tc>
          <w:tcPr>
            <w:tcW w:w="5487" w:type="dxa"/>
          </w:tcPr>
          <w:p w:rsidR="005F519B" w:rsidRPr="00431B9F" w:rsidRDefault="005F519B" w:rsidP="005627AC">
            <w:pPr>
              <w:suppressAutoHyphens/>
              <w:spacing w:before="0"/>
              <w:rPr>
                <w:rFonts w:ascii="Arial" w:hAnsi="Arial" w:cs="Arial"/>
                <w:lang w:eastAsia="ar-SA"/>
              </w:rPr>
            </w:pPr>
            <w:r w:rsidRPr="00431B9F">
              <w:rPr>
                <w:rFonts w:ascii="Arial" w:hAnsi="Arial" w:cs="Arial"/>
                <w:lang w:eastAsia="ar-SA"/>
              </w:rPr>
              <w:t>A configuration error has been detected by the naming authority while serving a request.</w:t>
            </w:r>
          </w:p>
        </w:tc>
      </w:tr>
      <w:tr w:rsidR="005F519B" w:rsidRPr="00431B9F" w:rsidTr="00637637">
        <w:tc>
          <w:tcPr>
            <w:tcW w:w="4161" w:type="dxa"/>
          </w:tcPr>
          <w:p w:rsidR="005F519B" w:rsidRPr="00431B9F" w:rsidRDefault="005F519B" w:rsidP="005627AC">
            <w:pPr>
              <w:spacing w:before="0"/>
              <w:rPr>
                <w:rFonts w:ascii="Arial" w:hAnsi="Arial" w:cs="Arial"/>
                <w:color w:val="000000"/>
              </w:rPr>
            </w:pPr>
            <w:r w:rsidRPr="00431B9F">
              <w:rPr>
                <w:rFonts w:ascii="Arial" w:hAnsi="Arial" w:cs="Arial"/>
                <w:color w:val="000000"/>
                <w:sz w:val="22"/>
                <w:szCs w:val="22"/>
              </w:rPr>
              <w:t>NamingAuthoritySecurityException</w:t>
            </w:r>
          </w:p>
        </w:tc>
        <w:tc>
          <w:tcPr>
            <w:tcW w:w="5487" w:type="dxa"/>
          </w:tcPr>
          <w:p w:rsidR="005F519B" w:rsidRPr="00431B9F" w:rsidRDefault="005F519B" w:rsidP="005627AC">
            <w:pPr>
              <w:suppressAutoHyphens/>
              <w:spacing w:before="0"/>
              <w:rPr>
                <w:rFonts w:ascii="Arial" w:hAnsi="Arial" w:cs="Arial"/>
                <w:lang w:eastAsia="ar-SA"/>
              </w:rPr>
            </w:pPr>
            <w:r w:rsidRPr="00431B9F">
              <w:rPr>
                <w:rFonts w:ascii="Arial" w:hAnsi="Arial" w:cs="Arial"/>
                <w:lang w:eastAsia="ar-SA"/>
              </w:rPr>
              <w:t>Request denied due to authorization error.</w:t>
            </w:r>
          </w:p>
        </w:tc>
      </w:tr>
      <w:tr w:rsidR="005F519B" w:rsidRPr="00431B9F" w:rsidTr="00637637">
        <w:tc>
          <w:tcPr>
            <w:tcW w:w="4161" w:type="dxa"/>
          </w:tcPr>
          <w:p w:rsidR="005F519B" w:rsidRPr="00431B9F" w:rsidRDefault="005F519B" w:rsidP="005627AC">
            <w:pPr>
              <w:suppressAutoHyphens/>
              <w:spacing w:before="0"/>
              <w:rPr>
                <w:rFonts w:ascii="Arial" w:hAnsi="Arial" w:cs="Arial"/>
                <w:lang w:eastAsia="ar-SA"/>
              </w:rPr>
            </w:pPr>
            <w:r w:rsidRPr="00431B9F">
              <w:rPr>
                <w:rFonts w:ascii="Arial" w:hAnsi="Arial" w:cs="Arial"/>
                <w:color w:val="000000"/>
                <w:sz w:val="22"/>
                <w:szCs w:val="22"/>
              </w:rPr>
              <w:t>InvalidIdentifierException</w:t>
            </w:r>
          </w:p>
        </w:tc>
        <w:tc>
          <w:tcPr>
            <w:tcW w:w="5487" w:type="dxa"/>
          </w:tcPr>
          <w:p w:rsidR="005F519B" w:rsidRPr="00431B9F" w:rsidRDefault="005F519B" w:rsidP="005627AC">
            <w:pPr>
              <w:suppressAutoHyphens/>
              <w:spacing w:before="0"/>
              <w:rPr>
                <w:rFonts w:ascii="Arial" w:hAnsi="Arial" w:cs="Arial"/>
                <w:lang w:eastAsia="ar-SA"/>
              </w:rPr>
            </w:pPr>
            <w:r w:rsidRPr="00431B9F">
              <w:rPr>
                <w:rFonts w:ascii="Arial" w:hAnsi="Arial" w:cs="Arial"/>
                <w:lang w:eastAsia="ar-SA"/>
              </w:rPr>
              <w:t>The identifier provided is invalid or does not exist.</w:t>
            </w:r>
          </w:p>
        </w:tc>
      </w:tr>
      <w:tr w:rsidR="005F519B" w:rsidRPr="00431B9F" w:rsidTr="00637637">
        <w:tc>
          <w:tcPr>
            <w:tcW w:w="4161" w:type="dxa"/>
          </w:tcPr>
          <w:p w:rsidR="005F519B" w:rsidRPr="00431B9F" w:rsidRDefault="005F519B" w:rsidP="005627AC">
            <w:pPr>
              <w:suppressAutoHyphens/>
              <w:spacing w:before="0"/>
              <w:rPr>
                <w:rFonts w:ascii="Arial" w:hAnsi="Arial" w:cs="Arial"/>
                <w:color w:val="000000"/>
              </w:rPr>
            </w:pPr>
            <w:r w:rsidRPr="00431B9F">
              <w:rPr>
                <w:rFonts w:ascii="Arial" w:hAnsi="Arial" w:cs="Arial"/>
                <w:color w:val="000000"/>
                <w:sz w:val="22"/>
                <w:szCs w:val="22"/>
              </w:rPr>
              <w:t>InvalidIdentifierValuesException</w:t>
            </w:r>
          </w:p>
        </w:tc>
        <w:tc>
          <w:tcPr>
            <w:tcW w:w="5487" w:type="dxa"/>
          </w:tcPr>
          <w:p w:rsidR="005F519B" w:rsidRPr="00431B9F" w:rsidRDefault="005F519B" w:rsidP="005627AC">
            <w:pPr>
              <w:suppressAutoHyphens/>
              <w:spacing w:before="0"/>
              <w:rPr>
                <w:rFonts w:ascii="Arial" w:hAnsi="Arial" w:cs="Arial"/>
                <w:lang w:eastAsia="ar-SA"/>
              </w:rPr>
            </w:pPr>
            <w:r w:rsidRPr="00431B9F">
              <w:rPr>
                <w:rFonts w:ascii="Arial" w:hAnsi="Arial" w:cs="Arial"/>
                <w:lang w:eastAsia="ar-SA"/>
              </w:rPr>
              <w:t>The identifier metadata provided is invalid.</w:t>
            </w:r>
          </w:p>
        </w:tc>
      </w:tr>
    </w:tbl>
    <w:p w:rsidR="005F519B" w:rsidRPr="0046600A" w:rsidRDefault="005F519B" w:rsidP="003A2924">
      <w:pPr>
        <w:pStyle w:val="Heading2"/>
      </w:pPr>
      <w:bookmarkStart w:id="67" w:name="_Toc278892895"/>
      <w:bookmarkStart w:id="68" w:name="_Toc280612057"/>
      <w:bookmarkStart w:id="69" w:name="_Toc280626479"/>
      <w:r w:rsidRPr="0046600A">
        <w:t>Deployment Considerations</w:t>
      </w:r>
      <w:bookmarkStart w:id="70" w:name="_Toc278892896"/>
      <w:bookmarkStart w:id="71" w:name="_Toc280612058"/>
      <w:bookmarkEnd w:id="67"/>
      <w:bookmarkEnd w:id="68"/>
      <w:bookmarkEnd w:id="69"/>
    </w:p>
    <w:p w:rsidR="005F519B" w:rsidRPr="0046600A" w:rsidRDefault="005F519B" w:rsidP="003A2924">
      <w:pPr>
        <w:pStyle w:val="Heading3"/>
        <w:rPr>
          <w:color w:val="2F08C0"/>
        </w:rPr>
      </w:pPr>
      <w:bookmarkStart w:id="72" w:name="_Toc280626480"/>
      <w:r w:rsidRPr="0046600A">
        <w:rPr>
          <w:color w:val="2F08C0"/>
        </w:rPr>
        <w:t>Deployment Modes</w:t>
      </w:r>
      <w:bookmarkEnd w:id="70"/>
      <w:bookmarkEnd w:id="71"/>
      <w:bookmarkEnd w:id="72"/>
    </w:p>
    <w:p w:rsidR="005F519B" w:rsidRPr="00431B9F" w:rsidRDefault="005F519B" w:rsidP="003A2924">
      <w:pPr>
        <w:spacing w:before="0"/>
        <w:rPr>
          <w:rFonts w:ascii="Arial" w:hAnsi="Arial" w:cs="Arial"/>
        </w:rPr>
      </w:pPr>
      <w:r w:rsidRPr="00431B9F">
        <w:rPr>
          <w:rFonts w:ascii="Arial" w:hAnsi="Arial" w:cs="Arial"/>
        </w:rPr>
        <w:t xml:space="preserve">The service will be deployed as a caGrid service using SOAP 1.1 binding over HTTPS in a WS-I Basic Profile v1.1-compliant container. </w:t>
      </w:r>
    </w:p>
    <w:p w:rsidR="005F519B" w:rsidRPr="0046600A" w:rsidRDefault="005F519B" w:rsidP="003A2924">
      <w:pPr>
        <w:pStyle w:val="Heading3"/>
        <w:rPr>
          <w:color w:val="2F08C0"/>
        </w:rPr>
      </w:pPr>
      <w:bookmarkStart w:id="73" w:name="_Toc278892897"/>
      <w:bookmarkStart w:id="74" w:name="_Toc280612059"/>
      <w:bookmarkStart w:id="75" w:name="_Toc280626481"/>
      <w:r w:rsidRPr="0046600A">
        <w:rPr>
          <w:color w:val="2F08C0"/>
        </w:rPr>
        <w:t>Performance</w:t>
      </w:r>
      <w:bookmarkEnd w:id="73"/>
      <w:bookmarkEnd w:id="74"/>
      <w:bookmarkEnd w:id="75"/>
    </w:p>
    <w:p w:rsidR="005F519B" w:rsidRPr="00431B9F" w:rsidRDefault="005F519B" w:rsidP="003A2924">
      <w:pPr>
        <w:spacing w:before="0"/>
        <w:rPr>
          <w:rFonts w:ascii="Arial" w:hAnsi="Arial" w:cs="Arial"/>
        </w:rPr>
      </w:pPr>
      <w:r w:rsidRPr="00431B9F">
        <w:rPr>
          <w:rFonts w:ascii="Arial" w:hAnsi="Arial" w:cs="Arial"/>
        </w:rPr>
        <w:t>The table below lists, per operation, the maximum average performance confo</w:t>
      </w:r>
      <w:r>
        <w:rPr>
          <w:rFonts w:ascii="Arial" w:hAnsi="Arial" w:cs="Arial"/>
        </w:rPr>
        <w:t>rmant implementations must meet,</w:t>
      </w:r>
      <w:r w:rsidRPr="00431B9F">
        <w:rPr>
          <w:rFonts w:ascii="Arial" w:hAnsi="Arial" w:cs="Arial"/>
        </w:rPr>
        <w:t xml:space="preserve"> under the load given in the next section. </w:t>
      </w:r>
      <w:r>
        <w:rPr>
          <w:rFonts w:ascii="Arial" w:hAnsi="Arial" w:cs="Arial"/>
        </w:rPr>
        <w:t xml:space="preserve"> Times are expressed in seconds</w:t>
      </w:r>
      <w:r w:rsidRPr="00431B9F">
        <w:rPr>
          <w:rFonts w:ascii="Arial" w:hAnsi="Arial" w:cs="Arial"/>
        </w:rPr>
        <w:t xml:space="preserve"> and should be measured using clients on networks l</w:t>
      </w:r>
      <w:r>
        <w:rPr>
          <w:rFonts w:ascii="Arial" w:hAnsi="Arial" w:cs="Arial"/>
        </w:rPr>
        <w:t xml:space="preserve">ocal to the deployed services. </w:t>
      </w:r>
      <w:r w:rsidRPr="00431B9F">
        <w:rPr>
          <w:rFonts w:ascii="Arial" w:hAnsi="Arial" w:cs="Arial"/>
        </w:rPr>
        <w:t>Roundtrip time</w:t>
      </w:r>
      <w:r>
        <w:rPr>
          <w:rFonts w:ascii="Arial" w:hAnsi="Arial" w:cs="Arial"/>
        </w:rPr>
        <w:t xml:space="preserve">s are for full message delivery </w:t>
      </w:r>
      <w:r w:rsidRPr="00431B9F">
        <w:rPr>
          <w:rFonts w:ascii="Arial" w:hAnsi="Arial" w:cs="Arial"/>
        </w:rPr>
        <w:t>but do not include network latency or client serialization/de-serialization overhead.</w:t>
      </w:r>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BF"/>
      </w:tblPr>
      <w:tblGrid>
        <w:gridCol w:w="2112"/>
        <w:gridCol w:w="7536"/>
      </w:tblGrid>
      <w:tr w:rsidR="005F519B" w:rsidRPr="00431B9F" w:rsidTr="005627AC">
        <w:tc>
          <w:tcPr>
            <w:tcW w:w="2112" w:type="dxa"/>
            <w:shd w:val="clear" w:color="auto" w:fill="BFBFBF"/>
          </w:tcPr>
          <w:p w:rsidR="005F519B" w:rsidRPr="00431B9F" w:rsidRDefault="005F519B" w:rsidP="005627AC">
            <w:pPr>
              <w:spacing w:before="0"/>
              <w:rPr>
                <w:rFonts w:ascii="Arial" w:hAnsi="Arial" w:cs="Arial"/>
                <w:b/>
              </w:rPr>
            </w:pPr>
            <w:r w:rsidRPr="00431B9F">
              <w:rPr>
                <w:rFonts w:ascii="Arial" w:hAnsi="Arial" w:cs="Arial"/>
                <w:b/>
              </w:rPr>
              <w:t>Operation</w:t>
            </w:r>
          </w:p>
        </w:tc>
        <w:tc>
          <w:tcPr>
            <w:tcW w:w="7536" w:type="dxa"/>
            <w:shd w:val="clear" w:color="auto" w:fill="BFBFBF"/>
          </w:tcPr>
          <w:p w:rsidR="005F519B" w:rsidRPr="00431B9F" w:rsidRDefault="005F519B" w:rsidP="005627AC">
            <w:pPr>
              <w:spacing w:before="0"/>
              <w:rPr>
                <w:rFonts w:ascii="Arial" w:hAnsi="Arial" w:cs="Arial"/>
                <w:b/>
              </w:rPr>
            </w:pPr>
            <w:r w:rsidRPr="00431B9F">
              <w:rPr>
                <w:rFonts w:ascii="Arial" w:hAnsi="Arial" w:cs="Arial"/>
                <w:b/>
              </w:rPr>
              <w:t>Maximum Average Roundtrip</w:t>
            </w:r>
          </w:p>
        </w:tc>
      </w:tr>
      <w:tr w:rsidR="005F519B" w:rsidRPr="00431B9F" w:rsidTr="005627AC">
        <w:tc>
          <w:tcPr>
            <w:tcW w:w="2112" w:type="dxa"/>
          </w:tcPr>
          <w:p w:rsidR="005F519B" w:rsidRPr="00431B9F" w:rsidRDefault="005F519B" w:rsidP="005627AC">
            <w:pPr>
              <w:spacing w:before="0"/>
              <w:rPr>
                <w:rFonts w:ascii="Arial" w:hAnsi="Arial" w:cs="Arial"/>
                <w:color w:val="000000"/>
              </w:rPr>
            </w:pPr>
            <w:r w:rsidRPr="00431B9F">
              <w:rPr>
                <w:rFonts w:ascii="Arial" w:hAnsi="Arial" w:cs="Arial"/>
                <w:color w:val="000000"/>
                <w:sz w:val="22"/>
                <w:szCs w:val="22"/>
              </w:rPr>
              <w:t>getKeyNames</w:t>
            </w:r>
          </w:p>
        </w:tc>
        <w:tc>
          <w:tcPr>
            <w:tcW w:w="7536" w:type="dxa"/>
          </w:tcPr>
          <w:p w:rsidR="005F519B" w:rsidRPr="00431B9F" w:rsidRDefault="005F519B" w:rsidP="005627AC">
            <w:pPr>
              <w:spacing w:before="0"/>
              <w:rPr>
                <w:rFonts w:ascii="Arial" w:hAnsi="Arial" w:cs="Arial"/>
              </w:rPr>
            </w:pPr>
            <w:r w:rsidRPr="00431B9F">
              <w:rPr>
                <w:rFonts w:ascii="Arial" w:hAnsi="Arial" w:cs="Arial"/>
              </w:rPr>
              <w:t>&lt; .2s</w:t>
            </w:r>
          </w:p>
        </w:tc>
      </w:tr>
      <w:tr w:rsidR="005F519B" w:rsidRPr="00431B9F" w:rsidTr="005627AC">
        <w:tc>
          <w:tcPr>
            <w:tcW w:w="2112" w:type="dxa"/>
          </w:tcPr>
          <w:p w:rsidR="005F519B" w:rsidRPr="00431B9F" w:rsidRDefault="005F519B" w:rsidP="005627AC">
            <w:pPr>
              <w:spacing w:before="0"/>
              <w:rPr>
                <w:rFonts w:ascii="Arial" w:hAnsi="Arial" w:cs="Arial"/>
                <w:color w:val="000000"/>
                <w:u w:val="single"/>
              </w:rPr>
            </w:pPr>
            <w:r w:rsidRPr="00431B9F">
              <w:rPr>
                <w:rFonts w:ascii="Arial" w:hAnsi="Arial" w:cs="Arial"/>
                <w:color w:val="000000"/>
                <w:sz w:val="22"/>
                <w:szCs w:val="22"/>
              </w:rPr>
              <w:t>getKeyData</w:t>
            </w:r>
          </w:p>
        </w:tc>
        <w:tc>
          <w:tcPr>
            <w:tcW w:w="7536" w:type="dxa"/>
          </w:tcPr>
          <w:p w:rsidR="005F519B" w:rsidRPr="00431B9F" w:rsidRDefault="005F519B" w:rsidP="005627AC">
            <w:pPr>
              <w:spacing w:before="0"/>
              <w:rPr>
                <w:rFonts w:ascii="Arial" w:hAnsi="Arial" w:cs="Arial"/>
              </w:rPr>
            </w:pPr>
            <w:r w:rsidRPr="00431B9F">
              <w:rPr>
                <w:rFonts w:ascii="Arial" w:hAnsi="Arial" w:cs="Arial"/>
              </w:rPr>
              <w:t>&lt; .2s</w:t>
            </w:r>
          </w:p>
        </w:tc>
      </w:tr>
      <w:tr w:rsidR="005F519B" w:rsidRPr="00431B9F" w:rsidTr="005627AC">
        <w:trPr>
          <w:trHeight w:val="58"/>
        </w:trPr>
        <w:tc>
          <w:tcPr>
            <w:tcW w:w="2112" w:type="dxa"/>
          </w:tcPr>
          <w:p w:rsidR="005F519B" w:rsidRPr="00431B9F" w:rsidRDefault="005F519B" w:rsidP="005627AC">
            <w:pPr>
              <w:spacing w:before="0"/>
              <w:rPr>
                <w:rFonts w:ascii="Arial" w:hAnsi="Arial" w:cs="Arial"/>
                <w:color w:val="000000"/>
              </w:rPr>
            </w:pPr>
            <w:r w:rsidRPr="00431B9F">
              <w:rPr>
                <w:rFonts w:ascii="Arial" w:hAnsi="Arial" w:cs="Arial"/>
                <w:color w:val="000000"/>
                <w:sz w:val="22"/>
                <w:szCs w:val="22"/>
              </w:rPr>
              <w:t>resolveIdentifier</w:t>
            </w:r>
          </w:p>
        </w:tc>
        <w:tc>
          <w:tcPr>
            <w:tcW w:w="7536" w:type="dxa"/>
          </w:tcPr>
          <w:p w:rsidR="005F519B" w:rsidRPr="00431B9F" w:rsidRDefault="005F519B" w:rsidP="005627AC">
            <w:pPr>
              <w:spacing w:before="0"/>
              <w:rPr>
                <w:rFonts w:ascii="Arial" w:hAnsi="Arial" w:cs="Arial"/>
              </w:rPr>
            </w:pPr>
            <w:r w:rsidRPr="00431B9F">
              <w:rPr>
                <w:rFonts w:ascii="Arial" w:hAnsi="Arial" w:cs="Arial"/>
              </w:rPr>
              <w:t>&lt; .2s</w:t>
            </w:r>
          </w:p>
        </w:tc>
      </w:tr>
      <w:tr w:rsidR="005F519B" w:rsidRPr="00431B9F" w:rsidTr="005627AC">
        <w:tc>
          <w:tcPr>
            <w:tcW w:w="2112" w:type="dxa"/>
          </w:tcPr>
          <w:p w:rsidR="005F519B" w:rsidRPr="00431B9F" w:rsidRDefault="005F519B" w:rsidP="005627AC">
            <w:pPr>
              <w:spacing w:before="0"/>
              <w:rPr>
                <w:rFonts w:ascii="Arial" w:hAnsi="Arial" w:cs="Arial"/>
                <w:color w:val="000000"/>
              </w:rPr>
            </w:pPr>
            <w:r w:rsidRPr="00431B9F">
              <w:rPr>
                <w:rFonts w:ascii="Arial" w:hAnsi="Arial" w:cs="Arial"/>
                <w:color w:val="000000"/>
                <w:sz w:val="22"/>
                <w:szCs w:val="22"/>
              </w:rPr>
              <w:t>addSite</w:t>
            </w:r>
          </w:p>
        </w:tc>
        <w:tc>
          <w:tcPr>
            <w:tcW w:w="7536" w:type="dxa"/>
          </w:tcPr>
          <w:p w:rsidR="005F519B" w:rsidRPr="00431B9F" w:rsidRDefault="005F519B" w:rsidP="005627AC">
            <w:pPr>
              <w:spacing w:before="0"/>
              <w:rPr>
                <w:rFonts w:ascii="Arial" w:hAnsi="Arial" w:cs="Arial"/>
              </w:rPr>
            </w:pPr>
            <w:r w:rsidRPr="00431B9F">
              <w:rPr>
                <w:rFonts w:ascii="Arial" w:hAnsi="Arial" w:cs="Arial"/>
              </w:rPr>
              <w:t>&lt; .2s</w:t>
            </w:r>
          </w:p>
        </w:tc>
      </w:tr>
      <w:tr w:rsidR="005F519B" w:rsidRPr="00431B9F" w:rsidTr="005627AC">
        <w:tc>
          <w:tcPr>
            <w:tcW w:w="2112" w:type="dxa"/>
          </w:tcPr>
          <w:p w:rsidR="005F519B" w:rsidRPr="00431B9F" w:rsidRDefault="005F519B" w:rsidP="005627AC">
            <w:pPr>
              <w:spacing w:before="0"/>
              <w:rPr>
                <w:rFonts w:ascii="Arial" w:hAnsi="Arial" w:cs="Arial"/>
              </w:rPr>
            </w:pPr>
            <w:r w:rsidRPr="00431B9F">
              <w:rPr>
                <w:rFonts w:ascii="Arial" w:hAnsi="Arial" w:cs="Arial"/>
                <w:sz w:val="22"/>
                <w:szCs w:val="22"/>
              </w:rPr>
              <w:t>registerGSID</w:t>
            </w:r>
          </w:p>
        </w:tc>
        <w:tc>
          <w:tcPr>
            <w:tcW w:w="7536" w:type="dxa"/>
          </w:tcPr>
          <w:p w:rsidR="005F519B" w:rsidRPr="00431B9F" w:rsidRDefault="005F519B" w:rsidP="005627AC">
            <w:pPr>
              <w:spacing w:before="0"/>
              <w:rPr>
                <w:rFonts w:ascii="Arial" w:hAnsi="Arial" w:cs="Arial"/>
              </w:rPr>
            </w:pPr>
            <w:r w:rsidRPr="00431B9F">
              <w:rPr>
                <w:rFonts w:ascii="Arial" w:hAnsi="Arial" w:cs="Arial"/>
              </w:rPr>
              <w:t>&lt; .2s</w:t>
            </w:r>
          </w:p>
        </w:tc>
      </w:tr>
      <w:tr w:rsidR="005F519B" w:rsidRPr="00431B9F" w:rsidTr="005627AC">
        <w:tc>
          <w:tcPr>
            <w:tcW w:w="2112" w:type="dxa"/>
          </w:tcPr>
          <w:p w:rsidR="005F519B" w:rsidRPr="00431B9F" w:rsidRDefault="005F519B" w:rsidP="005627AC">
            <w:pPr>
              <w:spacing w:before="0"/>
              <w:rPr>
                <w:rFonts w:ascii="Arial" w:hAnsi="Arial" w:cs="Arial"/>
              </w:rPr>
            </w:pPr>
            <w:r w:rsidRPr="00431B9F">
              <w:rPr>
                <w:rFonts w:ascii="Arial" w:hAnsi="Arial" w:cs="Arial"/>
                <w:sz w:val="22"/>
                <w:szCs w:val="22"/>
              </w:rPr>
              <w:t>generateIdentifiers</w:t>
            </w:r>
          </w:p>
        </w:tc>
        <w:tc>
          <w:tcPr>
            <w:tcW w:w="7536" w:type="dxa"/>
          </w:tcPr>
          <w:p w:rsidR="005F519B" w:rsidRPr="00431B9F" w:rsidRDefault="005F519B" w:rsidP="005627AC">
            <w:pPr>
              <w:spacing w:before="0"/>
              <w:rPr>
                <w:rFonts w:ascii="Arial" w:hAnsi="Arial" w:cs="Arial"/>
              </w:rPr>
            </w:pPr>
            <w:r w:rsidRPr="00431B9F">
              <w:rPr>
                <w:rFonts w:ascii="Arial" w:hAnsi="Arial" w:cs="Arial"/>
              </w:rPr>
              <w:t>&lt; .2s</w:t>
            </w:r>
          </w:p>
        </w:tc>
      </w:tr>
      <w:tr w:rsidR="005F519B" w:rsidRPr="00431B9F" w:rsidTr="005627AC">
        <w:tc>
          <w:tcPr>
            <w:tcW w:w="2112" w:type="dxa"/>
          </w:tcPr>
          <w:p w:rsidR="005F519B" w:rsidRPr="00431B9F" w:rsidRDefault="005F519B" w:rsidP="005627AC">
            <w:pPr>
              <w:spacing w:before="0"/>
              <w:rPr>
                <w:rFonts w:ascii="Arial" w:hAnsi="Arial" w:cs="Arial"/>
              </w:rPr>
            </w:pPr>
            <w:r w:rsidRPr="00431B9F">
              <w:rPr>
                <w:rFonts w:ascii="Arial" w:hAnsi="Arial" w:cs="Arial"/>
                <w:sz w:val="22"/>
                <w:szCs w:val="22"/>
              </w:rPr>
              <w:t>validateIdentifier</w:t>
            </w:r>
          </w:p>
        </w:tc>
        <w:tc>
          <w:tcPr>
            <w:tcW w:w="7536" w:type="dxa"/>
          </w:tcPr>
          <w:p w:rsidR="005F519B" w:rsidRPr="00431B9F" w:rsidRDefault="005F519B" w:rsidP="005627AC">
            <w:pPr>
              <w:spacing w:before="0"/>
              <w:rPr>
                <w:rFonts w:ascii="Arial" w:hAnsi="Arial" w:cs="Arial"/>
              </w:rPr>
            </w:pPr>
            <w:r w:rsidRPr="00431B9F">
              <w:rPr>
                <w:rFonts w:ascii="Arial" w:hAnsi="Arial" w:cs="Arial"/>
              </w:rPr>
              <w:t>&lt; .2s</w:t>
            </w:r>
          </w:p>
        </w:tc>
      </w:tr>
      <w:tr w:rsidR="005F519B" w:rsidRPr="00431B9F" w:rsidTr="005627AC">
        <w:tc>
          <w:tcPr>
            <w:tcW w:w="2112" w:type="dxa"/>
          </w:tcPr>
          <w:p w:rsidR="005F519B" w:rsidRPr="00431B9F" w:rsidRDefault="005F519B" w:rsidP="005627AC">
            <w:pPr>
              <w:suppressAutoHyphens/>
              <w:spacing w:before="0"/>
              <w:rPr>
                <w:rFonts w:ascii="Arial" w:hAnsi="Arial" w:cs="Arial"/>
              </w:rPr>
            </w:pPr>
            <w:r w:rsidRPr="00431B9F">
              <w:rPr>
                <w:rFonts w:ascii="Arial" w:hAnsi="Arial" w:cs="Arial"/>
                <w:sz w:val="22"/>
                <w:szCs w:val="22"/>
              </w:rPr>
              <w:t>getParentHierarchy</w:t>
            </w:r>
          </w:p>
        </w:tc>
        <w:tc>
          <w:tcPr>
            <w:tcW w:w="7536" w:type="dxa"/>
          </w:tcPr>
          <w:p w:rsidR="005F519B" w:rsidRPr="00431B9F" w:rsidRDefault="005F519B" w:rsidP="005627AC">
            <w:pPr>
              <w:spacing w:before="0"/>
              <w:rPr>
                <w:rFonts w:ascii="Arial" w:hAnsi="Arial" w:cs="Arial"/>
              </w:rPr>
            </w:pPr>
            <w:r w:rsidRPr="00431B9F">
              <w:rPr>
                <w:rFonts w:ascii="Arial" w:hAnsi="Arial" w:cs="Arial"/>
              </w:rPr>
              <w:t>&lt; .2s</w:t>
            </w:r>
          </w:p>
        </w:tc>
      </w:tr>
      <w:tr w:rsidR="005F519B" w:rsidRPr="00431B9F" w:rsidTr="005627AC">
        <w:tc>
          <w:tcPr>
            <w:tcW w:w="2112" w:type="dxa"/>
          </w:tcPr>
          <w:p w:rsidR="005F519B" w:rsidRPr="00431B9F" w:rsidRDefault="005F519B" w:rsidP="005627AC">
            <w:pPr>
              <w:suppressAutoHyphens/>
              <w:spacing w:before="0"/>
              <w:rPr>
                <w:rFonts w:ascii="Arial" w:hAnsi="Arial" w:cs="Arial"/>
              </w:rPr>
            </w:pPr>
            <w:r w:rsidRPr="00431B9F">
              <w:rPr>
                <w:rFonts w:ascii="Arial" w:hAnsi="Arial" w:cs="Arial"/>
                <w:sz w:val="22"/>
                <w:szCs w:val="22"/>
              </w:rPr>
              <w:t>getChildHierarchy</w:t>
            </w:r>
          </w:p>
        </w:tc>
        <w:tc>
          <w:tcPr>
            <w:tcW w:w="7536" w:type="dxa"/>
          </w:tcPr>
          <w:p w:rsidR="005F519B" w:rsidRPr="00431B9F" w:rsidRDefault="005F519B" w:rsidP="005627AC">
            <w:pPr>
              <w:spacing w:before="0"/>
              <w:rPr>
                <w:rFonts w:ascii="Arial" w:hAnsi="Arial" w:cs="Arial"/>
              </w:rPr>
            </w:pPr>
            <w:r w:rsidRPr="00431B9F">
              <w:rPr>
                <w:rFonts w:ascii="Arial" w:hAnsi="Arial" w:cs="Arial"/>
              </w:rPr>
              <w:t>&lt; .2s</w:t>
            </w:r>
          </w:p>
        </w:tc>
      </w:tr>
    </w:tbl>
    <w:p w:rsidR="005F519B" w:rsidRPr="0046600A" w:rsidRDefault="005F519B" w:rsidP="003A2924">
      <w:pPr>
        <w:pStyle w:val="Heading3"/>
        <w:rPr>
          <w:color w:val="2F08C0"/>
        </w:rPr>
      </w:pPr>
      <w:bookmarkStart w:id="76" w:name="_Toc278892898"/>
      <w:bookmarkStart w:id="77" w:name="_Toc280612060"/>
      <w:bookmarkStart w:id="78" w:name="_Toc280626482"/>
      <w:r w:rsidRPr="0046600A">
        <w:rPr>
          <w:color w:val="2F08C0"/>
        </w:rPr>
        <w:t>Scalability</w:t>
      </w:r>
      <w:bookmarkEnd w:id="76"/>
      <w:bookmarkEnd w:id="77"/>
      <w:bookmarkEnd w:id="78"/>
    </w:p>
    <w:p w:rsidR="005F519B" w:rsidRDefault="005F519B" w:rsidP="003A2924">
      <w:pPr>
        <w:spacing w:before="0"/>
        <w:rPr>
          <w:rFonts w:ascii="Arial" w:hAnsi="Arial" w:cs="Arial"/>
        </w:rPr>
      </w:pPr>
      <w:r w:rsidRPr="00431B9F">
        <w:rPr>
          <w:rFonts w:ascii="Arial" w:hAnsi="Arial" w:cs="Arial"/>
        </w:rPr>
        <w:t>Conformant services will support the performance metrics described in the previous section under a sustained maximum load of 2 requests per second.  The requests should be a random mix of the available operations.</w:t>
      </w:r>
      <w:bookmarkStart w:id="79" w:name="_Toc278892899"/>
      <w:bookmarkStart w:id="80" w:name="_Toc280612061"/>
    </w:p>
    <w:p w:rsidR="005F519B" w:rsidRPr="0046600A" w:rsidRDefault="005F519B" w:rsidP="003A2924">
      <w:pPr>
        <w:pStyle w:val="Heading3"/>
        <w:rPr>
          <w:color w:val="2F08C0"/>
        </w:rPr>
      </w:pPr>
      <w:bookmarkStart w:id="81" w:name="_Toc280626483"/>
      <w:r w:rsidRPr="0046600A">
        <w:rPr>
          <w:color w:val="2F08C0"/>
        </w:rPr>
        <w:t>Discovery</w:t>
      </w:r>
      <w:bookmarkEnd w:id="79"/>
      <w:bookmarkEnd w:id="80"/>
      <w:bookmarkEnd w:id="81"/>
    </w:p>
    <w:p w:rsidR="005F519B" w:rsidRPr="00431B9F" w:rsidRDefault="005F519B" w:rsidP="003A2924">
      <w:pPr>
        <w:autoSpaceDE w:val="0"/>
        <w:autoSpaceDN w:val="0"/>
        <w:adjustRightInd w:val="0"/>
        <w:spacing w:before="0"/>
        <w:rPr>
          <w:rFonts w:ascii="Arial" w:hAnsi="Arial" w:cs="Arial"/>
        </w:rPr>
      </w:pPr>
      <w:r w:rsidRPr="00431B9F">
        <w:rPr>
          <w:rFonts w:ascii="Arial" w:hAnsi="Arial" w:cs="Arial"/>
        </w:rPr>
        <w:t xml:space="preserve">The service posts all specifications in a WSDL and is accessible via web service endpoints. The specification does not cover how interested parties discover available web service endpoints. It is conceivable that there will be global and local registries, such as UDDI, that list available service providers in the context of further metadata aiding the discovery of relevant services. Clients can invoke the web service via any SOAP-based service client applications. </w:t>
      </w:r>
    </w:p>
    <w:p w:rsidR="005F519B" w:rsidRPr="0046600A" w:rsidRDefault="005F519B" w:rsidP="003A2924">
      <w:pPr>
        <w:pStyle w:val="Heading3"/>
        <w:rPr>
          <w:color w:val="2F08C0"/>
        </w:rPr>
      </w:pPr>
      <w:bookmarkStart w:id="82" w:name="_Toc278892900"/>
      <w:bookmarkStart w:id="83" w:name="_Toc280612062"/>
      <w:bookmarkStart w:id="84" w:name="_Toc280626484"/>
      <w:r w:rsidRPr="0046600A">
        <w:rPr>
          <w:color w:val="2F08C0"/>
        </w:rPr>
        <w:t>Uptime</w:t>
      </w:r>
      <w:bookmarkEnd w:id="82"/>
      <w:bookmarkEnd w:id="83"/>
      <w:bookmarkEnd w:id="84"/>
    </w:p>
    <w:p w:rsidR="005F519B" w:rsidRPr="00431B9F" w:rsidRDefault="005F519B" w:rsidP="003A2924">
      <w:pPr>
        <w:autoSpaceDE w:val="0"/>
        <w:autoSpaceDN w:val="0"/>
        <w:adjustRightInd w:val="0"/>
        <w:spacing w:before="0"/>
        <w:rPr>
          <w:rFonts w:ascii="Arial" w:hAnsi="Arial" w:cs="Arial"/>
        </w:rPr>
      </w:pPr>
      <w:r w:rsidRPr="00431B9F">
        <w:rPr>
          <w:rFonts w:ascii="Arial" w:hAnsi="Arial" w:cs="Arial"/>
        </w:rPr>
        <w:t>The expected uptime for this service is to be 99.9% during business hours.</w:t>
      </w:r>
    </w:p>
    <w:p w:rsidR="005F519B" w:rsidRPr="0046600A" w:rsidRDefault="005F519B" w:rsidP="003A2924">
      <w:pPr>
        <w:pStyle w:val="Heading3"/>
        <w:rPr>
          <w:color w:val="2F08C0"/>
        </w:rPr>
      </w:pPr>
      <w:bookmarkStart w:id="85" w:name="_Toc278892901"/>
      <w:bookmarkStart w:id="86" w:name="_Toc280612063"/>
      <w:bookmarkStart w:id="87" w:name="_Toc280626485"/>
      <w:r w:rsidRPr="0046600A">
        <w:rPr>
          <w:color w:val="2F08C0"/>
        </w:rPr>
        <w:t>Failover</w:t>
      </w:r>
      <w:bookmarkEnd w:id="85"/>
      <w:bookmarkEnd w:id="86"/>
      <w:bookmarkEnd w:id="87"/>
    </w:p>
    <w:p w:rsidR="005F519B" w:rsidRPr="00431B9F" w:rsidRDefault="005F519B" w:rsidP="003A2924">
      <w:pPr>
        <w:autoSpaceDE w:val="0"/>
        <w:autoSpaceDN w:val="0"/>
        <w:adjustRightInd w:val="0"/>
        <w:spacing w:before="0"/>
        <w:rPr>
          <w:rFonts w:ascii="Arial" w:hAnsi="Arial" w:cs="Arial"/>
        </w:rPr>
      </w:pPr>
      <w:r w:rsidRPr="00431B9F">
        <w:rPr>
          <w:rFonts w:ascii="Arial" w:hAnsi="Arial" w:cs="Arial"/>
        </w:rPr>
        <w:t>Failover should be provided for endpoints in the case of failing server software (servlet container, database) or hardware. Recommended is a second server (hardware) that can either be switched in when the primary hardware fails or concurrently deployed in a load balancing setup.</w:t>
      </w:r>
    </w:p>
    <w:p w:rsidR="005F519B" w:rsidRPr="00431B9F" w:rsidRDefault="005F519B" w:rsidP="003A2924">
      <w:pPr>
        <w:pStyle w:val="Heading2"/>
      </w:pPr>
      <w:bookmarkStart w:id="88" w:name="_Toc278892902"/>
      <w:bookmarkStart w:id="89" w:name="_Toc280612064"/>
      <w:r>
        <w:t xml:space="preserve"> </w:t>
      </w:r>
      <w:bookmarkStart w:id="90" w:name="_Toc280626486"/>
      <w:r w:rsidRPr="00431B9F">
        <w:t>Constraints</w:t>
      </w:r>
      <w:bookmarkEnd w:id="88"/>
      <w:bookmarkEnd w:id="89"/>
      <w:bookmarkEnd w:id="90"/>
    </w:p>
    <w:p w:rsidR="005F519B" w:rsidRPr="00431B9F" w:rsidRDefault="005F519B" w:rsidP="003A2924">
      <w:pPr>
        <w:spacing w:before="0"/>
        <w:rPr>
          <w:rFonts w:ascii="Arial" w:hAnsi="Arial" w:cs="Arial"/>
        </w:rPr>
      </w:pPr>
      <w:r w:rsidRPr="00431B9F">
        <w:rPr>
          <w:rFonts w:ascii="Arial" w:hAnsi="Arial" w:cs="Arial"/>
        </w:rPr>
        <w:t>No known constraints at this time.</w:t>
      </w:r>
    </w:p>
    <w:p w:rsidR="005F519B" w:rsidRPr="00431B9F" w:rsidRDefault="005F519B" w:rsidP="003A2924">
      <w:pPr>
        <w:pStyle w:val="Heading2"/>
      </w:pPr>
      <w:bookmarkStart w:id="91" w:name="_Toc278892903"/>
      <w:bookmarkStart w:id="92" w:name="_Toc280612065"/>
      <w:r>
        <w:t xml:space="preserve"> </w:t>
      </w:r>
      <w:bookmarkStart w:id="93" w:name="_Toc280626487"/>
      <w:r w:rsidRPr="00431B9F">
        <w:t>Known Issues</w:t>
      </w:r>
      <w:bookmarkEnd w:id="91"/>
      <w:bookmarkEnd w:id="92"/>
      <w:bookmarkEnd w:id="93"/>
    </w:p>
    <w:p w:rsidR="005F519B" w:rsidRPr="000145FF" w:rsidRDefault="005F519B" w:rsidP="003A2924">
      <w:pPr>
        <w:spacing w:before="0"/>
        <w:jc w:val="both"/>
        <w:rPr>
          <w:rFonts w:ascii="Arial" w:hAnsi="Arial" w:cs="Arial"/>
          <w:color w:val="2F08C0"/>
        </w:rPr>
      </w:pPr>
      <w:r w:rsidRPr="00431B9F">
        <w:rPr>
          <w:rFonts w:ascii="Arial" w:hAnsi="Arial" w:cs="Arial"/>
        </w:rPr>
        <w:t>No known issues at this time.</w:t>
      </w:r>
    </w:p>
    <w:p w:rsidR="005F519B" w:rsidRPr="00431B9F" w:rsidRDefault="005F519B" w:rsidP="003A2924">
      <w:pPr>
        <w:pStyle w:val="Heading1"/>
        <w:pageBreakBefore w:val="0"/>
        <w:numPr>
          <w:ilvl w:val="0"/>
          <w:numId w:val="35"/>
        </w:numPr>
        <w:ind w:left="-180" w:firstLine="0"/>
      </w:pPr>
      <w:bookmarkStart w:id="94" w:name="_Toc180914116"/>
      <w:bookmarkStart w:id="95" w:name="_Toc187823453"/>
      <w:bookmarkStart w:id="96" w:name="_Toc194834629"/>
      <w:bookmarkStart w:id="97" w:name="_Toc280612066"/>
      <w:bookmarkEnd w:id="94"/>
      <w:r>
        <w:t xml:space="preserve"> </w:t>
      </w:r>
      <w:bookmarkStart w:id="98" w:name="_Toc280626488"/>
      <w:r w:rsidRPr="00431B9F">
        <w:t xml:space="preserve">Recommendations for </w:t>
      </w:r>
      <w:bookmarkEnd w:id="95"/>
      <w:bookmarkEnd w:id="96"/>
      <w:r w:rsidRPr="00431B9F">
        <w:t>Conformance and Compliance</w:t>
      </w:r>
      <w:bookmarkEnd w:id="97"/>
      <w:bookmarkEnd w:id="98"/>
    </w:p>
    <w:p w:rsidR="005F519B" w:rsidRPr="00431B9F" w:rsidRDefault="005F519B" w:rsidP="003A2924">
      <w:pPr>
        <w:pStyle w:val="Heading2"/>
      </w:pPr>
      <w:bookmarkStart w:id="99" w:name="_Toc194834630"/>
      <w:bookmarkStart w:id="100" w:name="_Toc280612067"/>
      <w:bookmarkStart w:id="101" w:name="_Toc280626489"/>
      <w:r w:rsidRPr="00431B9F">
        <w:t>Conformance Assertions</w:t>
      </w:r>
      <w:bookmarkEnd w:id="99"/>
      <w:bookmarkEnd w:id="100"/>
      <w:bookmarkEnd w:id="101"/>
    </w:p>
    <w:tbl>
      <w:tblPr>
        <w:tblW w:w="9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818"/>
        <w:gridCol w:w="1422"/>
        <w:gridCol w:w="1710"/>
        <w:gridCol w:w="2700"/>
        <w:gridCol w:w="1890"/>
      </w:tblGrid>
      <w:tr w:rsidR="005F519B" w:rsidRPr="00431B9F" w:rsidTr="0084194E">
        <w:trPr>
          <w:tblHeader/>
        </w:trPr>
        <w:tc>
          <w:tcPr>
            <w:tcW w:w="1818" w:type="dxa"/>
            <w:shd w:val="clear" w:color="auto" w:fill="BFBFBF"/>
          </w:tcPr>
          <w:p w:rsidR="005F519B" w:rsidRPr="00431B9F" w:rsidRDefault="005F519B" w:rsidP="005627AC">
            <w:pPr>
              <w:tabs>
                <w:tab w:val="left" w:pos="162"/>
              </w:tabs>
              <w:autoSpaceDE w:val="0"/>
              <w:snapToGrid w:val="0"/>
              <w:spacing w:before="0"/>
              <w:ind w:left="-828"/>
              <w:rPr>
                <w:rFonts w:ascii="Arial" w:hAnsi="Arial" w:cs="Arial"/>
                <w:color w:val="000000"/>
              </w:rPr>
            </w:pPr>
            <w:r w:rsidRPr="00431B9F">
              <w:rPr>
                <w:rFonts w:ascii="Arial" w:hAnsi="Arial" w:cs="Arial"/>
                <w:color w:val="000000"/>
              </w:rPr>
              <w:t>Name</w:t>
            </w:r>
          </w:p>
        </w:tc>
        <w:tc>
          <w:tcPr>
            <w:tcW w:w="1422" w:type="dxa"/>
            <w:shd w:val="clear" w:color="auto" w:fill="BFBFBF"/>
          </w:tcPr>
          <w:p w:rsidR="005F519B" w:rsidRPr="00431B9F" w:rsidRDefault="005F519B" w:rsidP="005627AC">
            <w:pPr>
              <w:autoSpaceDE w:val="0"/>
              <w:snapToGrid w:val="0"/>
              <w:spacing w:before="0"/>
              <w:rPr>
                <w:rFonts w:ascii="Arial" w:hAnsi="Arial" w:cs="Arial"/>
                <w:b/>
                <w:color w:val="000000"/>
              </w:rPr>
            </w:pPr>
            <w:r w:rsidRPr="00431B9F">
              <w:rPr>
                <w:rFonts w:ascii="Arial" w:hAnsi="Arial" w:cs="Arial"/>
                <w:b/>
                <w:color w:val="000000"/>
              </w:rPr>
              <w:t>Type</w:t>
            </w:r>
          </w:p>
        </w:tc>
        <w:tc>
          <w:tcPr>
            <w:tcW w:w="1710" w:type="dxa"/>
            <w:shd w:val="clear" w:color="auto" w:fill="BFBFBF"/>
          </w:tcPr>
          <w:p w:rsidR="005F519B" w:rsidRPr="00431B9F" w:rsidRDefault="005F519B" w:rsidP="005627AC">
            <w:pPr>
              <w:autoSpaceDE w:val="0"/>
              <w:snapToGrid w:val="0"/>
              <w:spacing w:before="0"/>
              <w:rPr>
                <w:rFonts w:ascii="Arial" w:hAnsi="Arial" w:cs="Arial"/>
                <w:b/>
                <w:color w:val="000000"/>
              </w:rPr>
            </w:pPr>
            <w:r w:rsidRPr="00431B9F">
              <w:rPr>
                <w:rFonts w:ascii="Arial" w:hAnsi="Arial" w:cs="Arial"/>
                <w:b/>
                <w:color w:val="000000"/>
              </w:rPr>
              <w:t>Viewpoint</w:t>
            </w:r>
          </w:p>
        </w:tc>
        <w:tc>
          <w:tcPr>
            <w:tcW w:w="2700" w:type="dxa"/>
            <w:shd w:val="clear" w:color="auto" w:fill="BFBFBF"/>
          </w:tcPr>
          <w:p w:rsidR="005F519B" w:rsidRPr="00431B9F" w:rsidRDefault="005F519B" w:rsidP="005627AC">
            <w:pPr>
              <w:autoSpaceDE w:val="0"/>
              <w:snapToGrid w:val="0"/>
              <w:spacing w:before="0"/>
              <w:rPr>
                <w:rFonts w:ascii="Arial" w:hAnsi="Arial" w:cs="Arial"/>
                <w:b/>
                <w:color w:val="000000"/>
              </w:rPr>
            </w:pPr>
            <w:r w:rsidRPr="00431B9F">
              <w:rPr>
                <w:rFonts w:ascii="Arial" w:hAnsi="Arial" w:cs="Arial"/>
                <w:b/>
                <w:color w:val="000000"/>
              </w:rPr>
              <w:t>Description</w:t>
            </w:r>
          </w:p>
        </w:tc>
        <w:tc>
          <w:tcPr>
            <w:tcW w:w="1890" w:type="dxa"/>
            <w:shd w:val="clear" w:color="auto" w:fill="BFBFBF"/>
          </w:tcPr>
          <w:p w:rsidR="005F519B" w:rsidRPr="00431B9F" w:rsidRDefault="005F519B" w:rsidP="005627AC">
            <w:pPr>
              <w:autoSpaceDE w:val="0"/>
              <w:snapToGrid w:val="0"/>
              <w:spacing w:before="0"/>
              <w:ind w:right="184"/>
              <w:rPr>
                <w:rFonts w:ascii="Arial" w:hAnsi="Arial" w:cs="Arial"/>
                <w:b/>
                <w:color w:val="000000"/>
              </w:rPr>
            </w:pPr>
            <w:r w:rsidRPr="00431B9F">
              <w:rPr>
                <w:rFonts w:ascii="Arial" w:hAnsi="Arial" w:cs="Arial"/>
                <w:b/>
                <w:color w:val="000000"/>
              </w:rPr>
              <w:t>Test method</w:t>
            </w:r>
          </w:p>
        </w:tc>
      </w:tr>
      <w:tr w:rsidR="005F519B" w:rsidRPr="00431B9F" w:rsidTr="0084194E">
        <w:tc>
          <w:tcPr>
            <w:tcW w:w="1818" w:type="dxa"/>
            <w:shd w:val="clear" w:color="auto" w:fill="BFBFBF"/>
          </w:tcPr>
          <w:p w:rsidR="005F519B" w:rsidRPr="0084194E" w:rsidRDefault="005F519B" w:rsidP="005627AC">
            <w:pPr>
              <w:autoSpaceDE w:val="0"/>
              <w:snapToGrid w:val="0"/>
              <w:spacing w:before="0"/>
              <w:rPr>
                <w:rFonts w:ascii="Arial" w:hAnsi="Arial" w:cs="Arial"/>
                <w:b/>
                <w:color w:val="000000"/>
              </w:rPr>
            </w:pPr>
            <w:r w:rsidRPr="0084194E">
              <w:rPr>
                <w:rFonts w:ascii="Arial" w:hAnsi="Arial" w:cs="Arial"/>
                <w:b/>
                <w:color w:val="000000"/>
              </w:rPr>
              <w:t>Observable behavior</w:t>
            </w:r>
          </w:p>
        </w:tc>
        <w:tc>
          <w:tcPr>
            <w:tcW w:w="1422"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Prohibition</w:t>
            </w:r>
          </w:p>
        </w:tc>
        <w:tc>
          <w:tcPr>
            <w:tcW w:w="171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Computational</w:t>
            </w:r>
          </w:p>
        </w:tc>
        <w:tc>
          <w:tcPr>
            <w:tcW w:w="270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Service clients are prohibited from making any assumptions based on the internal implementation details of the Service. As a corollary, all observable behavior must be made explicit in the Service specification.</w:t>
            </w:r>
          </w:p>
        </w:tc>
        <w:tc>
          <w:tcPr>
            <w:tcW w:w="189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1. Design Review</w:t>
            </w:r>
          </w:p>
          <w:p w:rsidR="005F519B" w:rsidRPr="00431B9F" w:rsidRDefault="005F519B" w:rsidP="005627AC">
            <w:pPr>
              <w:autoSpaceDE w:val="0"/>
              <w:spacing w:before="0"/>
              <w:rPr>
                <w:rFonts w:ascii="Arial" w:hAnsi="Arial" w:cs="Arial"/>
                <w:color w:val="000000"/>
              </w:rPr>
            </w:pPr>
            <w:r w:rsidRPr="00431B9F">
              <w:rPr>
                <w:rFonts w:ascii="Arial" w:hAnsi="Arial" w:cs="Arial"/>
                <w:color w:val="000000"/>
              </w:rPr>
              <w:t>2. Change of implementation not affect clients</w:t>
            </w:r>
          </w:p>
        </w:tc>
      </w:tr>
      <w:tr w:rsidR="005F519B" w:rsidRPr="00431B9F" w:rsidTr="0084194E">
        <w:tc>
          <w:tcPr>
            <w:tcW w:w="1818" w:type="dxa"/>
            <w:shd w:val="clear" w:color="auto" w:fill="BFBFBF"/>
          </w:tcPr>
          <w:p w:rsidR="005F519B" w:rsidRPr="0084194E" w:rsidRDefault="005F519B" w:rsidP="005627AC">
            <w:pPr>
              <w:autoSpaceDE w:val="0"/>
              <w:snapToGrid w:val="0"/>
              <w:spacing w:before="0"/>
              <w:rPr>
                <w:rFonts w:ascii="Arial" w:hAnsi="Arial" w:cs="Arial"/>
                <w:b/>
                <w:color w:val="000000"/>
              </w:rPr>
            </w:pPr>
            <w:r w:rsidRPr="0084194E">
              <w:rPr>
                <w:rFonts w:ascii="Arial" w:hAnsi="Arial" w:cs="Arial"/>
                <w:b/>
                <w:color w:val="000000"/>
              </w:rPr>
              <w:t>Functional Profile</w:t>
            </w:r>
          </w:p>
        </w:tc>
        <w:tc>
          <w:tcPr>
            <w:tcW w:w="1422"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Obligation</w:t>
            </w:r>
          </w:p>
        </w:tc>
        <w:tc>
          <w:tcPr>
            <w:tcW w:w="171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Computational</w:t>
            </w:r>
          </w:p>
        </w:tc>
        <w:tc>
          <w:tcPr>
            <w:tcW w:w="270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All functional profiles must be implemented.</w:t>
            </w:r>
          </w:p>
        </w:tc>
        <w:tc>
          <w:tcPr>
            <w:tcW w:w="189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1. Design review</w:t>
            </w:r>
          </w:p>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2. Inspection of WSDL and XSD</w:t>
            </w:r>
          </w:p>
        </w:tc>
      </w:tr>
      <w:tr w:rsidR="005F519B" w:rsidRPr="00431B9F" w:rsidTr="0084194E">
        <w:tc>
          <w:tcPr>
            <w:tcW w:w="1818" w:type="dxa"/>
            <w:shd w:val="clear" w:color="auto" w:fill="BFBFBF"/>
          </w:tcPr>
          <w:p w:rsidR="005F519B" w:rsidRPr="0084194E" w:rsidRDefault="005F519B" w:rsidP="005627AC">
            <w:pPr>
              <w:autoSpaceDE w:val="0"/>
              <w:snapToGrid w:val="0"/>
              <w:spacing w:before="0"/>
              <w:rPr>
                <w:rFonts w:ascii="Arial" w:hAnsi="Arial" w:cs="Arial"/>
                <w:b/>
                <w:color w:val="000000"/>
              </w:rPr>
            </w:pPr>
            <w:r w:rsidRPr="0084194E">
              <w:rPr>
                <w:rFonts w:ascii="Arial" w:hAnsi="Arial" w:cs="Arial"/>
                <w:b/>
                <w:color w:val="000000"/>
              </w:rPr>
              <w:t>Operations required</w:t>
            </w:r>
          </w:p>
        </w:tc>
        <w:tc>
          <w:tcPr>
            <w:tcW w:w="1422"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Obligation</w:t>
            </w:r>
          </w:p>
        </w:tc>
        <w:tc>
          <w:tcPr>
            <w:tcW w:w="171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Computational</w:t>
            </w:r>
          </w:p>
        </w:tc>
        <w:tc>
          <w:tcPr>
            <w:tcW w:w="270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Designers/implementers are obligated to implement all of the operations of both identified functional profiles.</w:t>
            </w:r>
          </w:p>
        </w:tc>
        <w:tc>
          <w:tcPr>
            <w:tcW w:w="189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1. Test cases include all identified operations</w:t>
            </w:r>
          </w:p>
        </w:tc>
      </w:tr>
      <w:tr w:rsidR="005F519B" w:rsidRPr="00431B9F" w:rsidTr="0084194E">
        <w:tc>
          <w:tcPr>
            <w:tcW w:w="1818" w:type="dxa"/>
            <w:shd w:val="clear" w:color="auto" w:fill="BFBFBF"/>
          </w:tcPr>
          <w:p w:rsidR="005F519B" w:rsidRPr="0084194E" w:rsidRDefault="005F519B" w:rsidP="005627AC">
            <w:pPr>
              <w:autoSpaceDE w:val="0"/>
              <w:snapToGrid w:val="0"/>
              <w:spacing w:before="0"/>
              <w:rPr>
                <w:rFonts w:ascii="Arial" w:hAnsi="Arial" w:cs="Arial"/>
                <w:b/>
                <w:color w:val="000000"/>
              </w:rPr>
            </w:pPr>
            <w:r w:rsidRPr="0084194E">
              <w:rPr>
                <w:rFonts w:ascii="Arial" w:hAnsi="Arial" w:cs="Arial"/>
                <w:b/>
                <w:color w:val="000000"/>
              </w:rPr>
              <w:t>Information Model Conformance</w:t>
            </w:r>
          </w:p>
        </w:tc>
        <w:tc>
          <w:tcPr>
            <w:tcW w:w="1422"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Obligation</w:t>
            </w:r>
          </w:p>
        </w:tc>
        <w:tc>
          <w:tcPr>
            <w:tcW w:w="171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Information</w:t>
            </w:r>
          </w:p>
        </w:tc>
        <w:tc>
          <w:tcPr>
            <w:tcW w:w="270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The Information Model representation will conform to the Information model provided in Section</w:t>
            </w:r>
            <w:r>
              <w:rPr>
                <w:rFonts w:ascii="Arial" w:hAnsi="Arial" w:cs="Arial"/>
                <w:color w:val="000000"/>
              </w:rPr>
              <w:t xml:space="preserve"> 3.6</w:t>
            </w:r>
            <w:commentRangeStart w:id="102"/>
            <w:r w:rsidRPr="00431B9F">
              <w:rPr>
                <w:rFonts w:ascii="Arial" w:hAnsi="Arial" w:cs="Arial"/>
                <w:color w:val="000000"/>
              </w:rPr>
              <w:t>.</w:t>
            </w:r>
            <w:commentRangeEnd w:id="102"/>
            <w:r>
              <w:rPr>
                <w:rStyle w:val="CommentReference"/>
              </w:rPr>
              <w:commentReference w:id="102"/>
            </w:r>
          </w:p>
        </w:tc>
        <w:tc>
          <w:tcPr>
            <w:tcW w:w="1890" w:type="dxa"/>
          </w:tcPr>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1. Design Review</w:t>
            </w:r>
          </w:p>
          <w:p w:rsidR="005F519B" w:rsidRPr="00431B9F" w:rsidRDefault="005F519B" w:rsidP="005627AC">
            <w:pPr>
              <w:autoSpaceDE w:val="0"/>
              <w:snapToGrid w:val="0"/>
              <w:spacing w:before="0"/>
              <w:rPr>
                <w:rFonts w:ascii="Arial" w:hAnsi="Arial" w:cs="Arial"/>
                <w:color w:val="000000"/>
              </w:rPr>
            </w:pPr>
            <w:r w:rsidRPr="00431B9F">
              <w:rPr>
                <w:rFonts w:ascii="Arial" w:hAnsi="Arial" w:cs="Arial"/>
                <w:color w:val="000000"/>
              </w:rPr>
              <w:t>2. Test cases to be defined to test specified information model conformance</w:t>
            </w:r>
          </w:p>
        </w:tc>
      </w:tr>
      <w:tr w:rsidR="005F519B" w:rsidRPr="00431B9F" w:rsidTr="0084194E">
        <w:tc>
          <w:tcPr>
            <w:tcW w:w="1818" w:type="dxa"/>
            <w:shd w:val="clear" w:color="auto" w:fill="BFBFBF"/>
          </w:tcPr>
          <w:p w:rsidR="005F519B" w:rsidRPr="00431B9F" w:rsidRDefault="005F519B" w:rsidP="005627AC">
            <w:pPr>
              <w:spacing w:before="0"/>
              <w:rPr>
                <w:rFonts w:ascii="Arial" w:hAnsi="Arial" w:cs="Arial"/>
                <w:color w:val="000000"/>
              </w:rPr>
            </w:pPr>
            <w:r w:rsidRPr="0084194E">
              <w:rPr>
                <w:rFonts w:ascii="Arial" w:hAnsi="Arial" w:cs="Arial"/>
                <w:b/>
                <w:color w:val="000000"/>
              </w:rPr>
              <w:t>Multiple Jurisdictions</w:t>
            </w:r>
          </w:p>
        </w:tc>
        <w:tc>
          <w:tcPr>
            <w:tcW w:w="1422" w:type="dxa"/>
          </w:tcPr>
          <w:p w:rsidR="005F519B" w:rsidRPr="00431B9F" w:rsidRDefault="005F519B" w:rsidP="005627AC">
            <w:pPr>
              <w:spacing w:before="0"/>
              <w:rPr>
                <w:rFonts w:ascii="Arial" w:hAnsi="Arial" w:cs="Arial"/>
                <w:color w:val="000000"/>
              </w:rPr>
            </w:pPr>
            <w:r w:rsidRPr="00431B9F">
              <w:rPr>
                <w:rFonts w:ascii="Arial" w:hAnsi="Arial" w:cs="Arial"/>
                <w:color w:val="000000"/>
              </w:rPr>
              <w:t>Obligation</w:t>
            </w:r>
          </w:p>
        </w:tc>
        <w:tc>
          <w:tcPr>
            <w:tcW w:w="1710" w:type="dxa"/>
          </w:tcPr>
          <w:p w:rsidR="005F519B" w:rsidRPr="00431B9F" w:rsidRDefault="005F519B" w:rsidP="005627AC">
            <w:pPr>
              <w:spacing w:before="0"/>
              <w:rPr>
                <w:rFonts w:ascii="Arial" w:hAnsi="Arial" w:cs="Arial"/>
                <w:color w:val="000000"/>
              </w:rPr>
            </w:pPr>
            <w:r w:rsidRPr="00431B9F">
              <w:rPr>
                <w:rFonts w:ascii="Arial" w:hAnsi="Arial" w:cs="Arial"/>
                <w:color w:val="000000"/>
              </w:rPr>
              <w:t>Enterprise</w:t>
            </w:r>
          </w:p>
        </w:tc>
        <w:tc>
          <w:tcPr>
            <w:tcW w:w="2700" w:type="dxa"/>
          </w:tcPr>
          <w:p w:rsidR="005F519B" w:rsidRPr="00431B9F" w:rsidRDefault="005F519B" w:rsidP="005627AC">
            <w:pPr>
              <w:spacing w:before="0"/>
              <w:rPr>
                <w:rFonts w:ascii="Arial" w:hAnsi="Arial" w:cs="Arial"/>
                <w:color w:val="000000"/>
              </w:rPr>
            </w:pPr>
            <w:r w:rsidRPr="00431B9F">
              <w:rPr>
                <w:rFonts w:ascii="Arial" w:hAnsi="Arial" w:cs="Arial"/>
                <w:color w:val="000000"/>
              </w:rPr>
              <w:t>Implementers will provide an implementation that supports multiple jurisdictional domains to support different Coordinating Center and Sites as well as multi-site trials</w:t>
            </w:r>
          </w:p>
        </w:tc>
        <w:tc>
          <w:tcPr>
            <w:tcW w:w="1890" w:type="dxa"/>
          </w:tcPr>
          <w:p w:rsidR="005F519B" w:rsidRPr="00431B9F" w:rsidRDefault="005F519B" w:rsidP="005627AC">
            <w:pPr>
              <w:spacing w:before="0"/>
              <w:rPr>
                <w:rFonts w:ascii="Arial" w:hAnsi="Arial" w:cs="Arial"/>
                <w:color w:val="000000"/>
              </w:rPr>
            </w:pPr>
            <w:r w:rsidRPr="00431B9F">
              <w:rPr>
                <w:rFonts w:ascii="Arial" w:hAnsi="Arial" w:cs="Arial"/>
                <w:color w:val="000000"/>
              </w:rPr>
              <w:t>1. Test cases include multiple domain scenarios</w:t>
            </w:r>
          </w:p>
        </w:tc>
      </w:tr>
      <w:tr w:rsidR="005F519B" w:rsidRPr="00431B9F" w:rsidTr="0084194E">
        <w:tc>
          <w:tcPr>
            <w:tcW w:w="1818" w:type="dxa"/>
            <w:shd w:val="clear" w:color="auto" w:fill="BFBFBF"/>
          </w:tcPr>
          <w:p w:rsidR="005F519B" w:rsidRPr="0084194E" w:rsidRDefault="005F519B" w:rsidP="005627AC">
            <w:pPr>
              <w:spacing w:before="0"/>
              <w:rPr>
                <w:rFonts w:ascii="Arial" w:hAnsi="Arial" w:cs="Arial"/>
                <w:b/>
                <w:color w:val="000000"/>
              </w:rPr>
            </w:pPr>
            <w:r w:rsidRPr="0084194E">
              <w:rPr>
                <w:rFonts w:ascii="Arial" w:hAnsi="Arial" w:cs="Arial"/>
                <w:b/>
                <w:color w:val="000000"/>
              </w:rPr>
              <w:t>Query Performance</w:t>
            </w:r>
          </w:p>
        </w:tc>
        <w:tc>
          <w:tcPr>
            <w:tcW w:w="1422" w:type="dxa"/>
          </w:tcPr>
          <w:p w:rsidR="005F519B" w:rsidRPr="00431B9F" w:rsidRDefault="005F519B" w:rsidP="005627AC">
            <w:pPr>
              <w:spacing w:before="0"/>
              <w:rPr>
                <w:rFonts w:ascii="Arial" w:hAnsi="Arial" w:cs="Arial"/>
                <w:color w:val="000000"/>
              </w:rPr>
            </w:pPr>
            <w:r w:rsidRPr="00431B9F">
              <w:rPr>
                <w:rFonts w:ascii="Arial" w:hAnsi="Arial" w:cs="Arial"/>
                <w:color w:val="000000"/>
              </w:rPr>
              <w:t>Obligation</w:t>
            </w:r>
          </w:p>
        </w:tc>
        <w:tc>
          <w:tcPr>
            <w:tcW w:w="1710" w:type="dxa"/>
          </w:tcPr>
          <w:p w:rsidR="005F519B" w:rsidRPr="00431B9F" w:rsidRDefault="005F519B" w:rsidP="005627AC">
            <w:pPr>
              <w:spacing w:before="0"/>
              <w:rPr>
                <w:rFonts w:ascii="Arial" w:hAnsi="Arial" w:cs="Arial"/>
                <w:color w:val="000000"/>
              </w:rPr>
            </w:pPr>
            <w:r w:rsidRPr="00431B9F">
              <w:rPr>
                <w:rFonts w:ascii="Arial" w:hAnsi="Arial" w:cs="Arial"/>
                <w:color w:val="000000"/>
              </w:rPr>
              <w:t>Enterprise</w:t>
            </w:r>
          </w:p>
        </w:tc>
        <w:tc>
          <w:tcPr>
            <w:tcW w:w="2700" w:type="dxa"/>
          </w:tcPr>
          <w:p w:rsidR="005F519B" w:rsidRPr="00431B9F" w:rsidRDefault="005F519B" w:rsidP="005627AC">
            <w:pPr>
              <w:spacing w:before="0"/>
              <w:rPr>
                <w:rFonts w:ascii="Arial" w:hAnsi="Arial" w:cs="Arial"/>
                <w:color w:val="000000"/>
              </w:rPr>
            </w:pPr>
            <w:r w:rsidRPr="00431B9F">
              <w:rPr>
                <w:rFonts w:ascii="Arial" w:hAnsi="Arial" w:cs="Arial"/>
                <w:color w:val="000000"/>
              </w:rPr>
              <w:t>The performance of the “registerGSID” operation should be within 0.2 second to return a single record from the underlying database</w:t>
            </w:r>
          </w:p>
        </w:tc>
        <w:tc>
          <w:tcPr>
            <w:tcW w:w="1890" w:type="dxa"/>
          </w:tcPr>
          <w:p w:rsidR="005F519B" w:rsidRPr="00431B9F" w:rsidRDefault="005F519B" w:rsidP="005627AC">
            <w:pPr>
              <w:spacing w:before="0"/>
              <w:rPr>
                <w:rFonts w:ascii="Arial" w:hAnsi="Arial" w:cs="Arial"/>
                <w:color w:val="000000"/>
              </w:rPr>
            </w:pPr>
            <w:r w:rsidRPr="00431B9F">
              <w:rPr>
                <w:rFonts w:ascii="Arial" w:hAnsi="Arial" w:cs="Arial"/>
                <w:color w:val="000000"/>
              </w:rPr>
              <w:t>Test cases to include performance testing.</w:t>
            </w:r>
          </w:p>
        </w:tc>
      </w:tr>
      <w:tr w:rsidR="005F519B" w:rsidRPr="00431B9F" w:rsidTr="0084194E">
        <w:tc>
          <w:tcPr>
            <w:tcW w:w="1818" w:type="dxa"/>
            <w:shd w:val="clear" w:color="auto" w:fill="BFBFBF"/>
          </w:tcPr>
          <w:p w:rsidR="005F519B" w:rsidRPr="0084194E" w:rsidRDefault="005F519B" w:rsidP="005627AC">
            <w:pPr>
              <w:spacing w:before="0"/>
              <w:rPr>
                <w:rFonts w:ascii="Arial" w:hAnsi="Arial" w:cs="Arial"/>
                <w:b/>
                <w:color w:val="000000"/>
              </w:rPr>
            </w:pPr>
            <w:r w:rsidRPr="0084194E">
              <w:rPr>
                <w:rFonts w:ascii="Arial" w:hAnsi="Arial" w:cs="Arial"/>
                <w:b/>
                <w:color w:val="000000"/>
              </w:rPr>
              <w:t>Auditing</w:t>
            </w:r>
          </w:p>
        </w:tc>
        <w:tc>
          <w:tcPr>
            <w:tcW w:w="1422" w:type="dxa"/>
          </w:tcPr>
          <w:p w:rsidR="005F519B" w:rsidRPr="00431B9F" w:rsidRDefault="005F519B" w:rsidP="005627AC">
            <w:pPr>
              <w:spacing w:before="0"/>
              <w:rPr>
                <w:rFonts w:ascii="Arial" w:hAnsi="Arial" w:cs="Arial"/>
                <w:color w:val="000000"/>
              </w:rPr>
            </w:pPr>
            <w:r w:rsidRPr="00431B9F">
              <w:rPr>
                <w:rFonts w:ascii="Arial" w:hAnsi="Arial" w:cs="Arial"/>
                <w:color w:val="000000"/>
              </w:rPr>
              <w:t>Obligation</w:t>
            </w:r>
          </w:p>
        </w:tc>
        <w:tc>
          <w:tcPr>
            <w:tcW w:w="1710" w:type="dxa"/>
          </w:tcPr>
          <w:p w:rsidR="005F519B" w:rsidRPr="00431B9F" w:rsidRDefault="005F519B" w:rsidP="005627AC">
            <w:pPr>
              <w:spacing w:before="0"/>
              <w:rPr>
                <w:rFonts w:ascii="Arial" w:hAnsi="Arial" w:cs="Arial"/>
                <w:color w:val="000000"/>
              </w:rPr>
            </w:pPr>
            <w:r w:rsidRPr="00431B9F">
              <w:rPr>
                <w:rFonts w:ascii="Arial" w:hAnsi="Arial" w:cs="Arial"/>
                <w:color w:val="000000"/>
              </w:rPr>
              <w:t>Engineering</w:t>
            </w:r>
          </w:p>
        </w:tc>
        <w:tc>
          <w:tcPr>
            <w:tcW w:w="2700" w:type="dxa"/>
          </w:tcPr>
          <w:p w:rsidR="005F519B" w:rsidRPr="00431B9F" w:rsidRDefault="005F519B" w:rsidP="005627AC">
            <w:pPr>
              <w:spacing w:before="0"/>
              <w:rPr>
                <w:rFonts w:ascii="Arial" w:hAnsi="Arial" w:cs="Arial"/>
                <w:color w:val="000000"/>
              </w:rPr>
            </w:pPr>
            <w:r w:rsidRPr="00431B9F">
              <w:rPr>
                <w:rFonts w:ascii="Arial" w:hAnsi="Arial" w:cs="Arial"/>
                <w:color w:val="000000"/>
              </w:rPr>
              <w:t>Designers/implementers are obligated to decide on and document the approach for logging or auditing of operation calls</w:t>
            </w:r>
          </w:p>
        </w:tc>
        <w:tc>
          <w:tcPr>
            <w:tcW w:w="1890" w:type="dxa"/>
          </w:tcPr>
          <w:p w:rsidR="005F519B" w:rsidRPr="00431B9F" w:rsidRDefault="005F519B" w:rsidP="005627AC">
            <w:pPr>
              <w:spacing w:before="0"/>
              <w:rPr>
                <w:rFonts w:ascii="Arial" w:hAnsi="Arial" w:cs="Arial"/>
                <w:color w:val="000000"/>
              </w:rPr>
            </w:pPr>
            <w:r w:rsidRPr="00431B9F">
              <w:rPr>
                <w:rFonts w:ascii="Arial" w:hAnsi="Arial" w:cs="Arial"/>
                <w:color w:val="000000"/>
              </w:rPr>
              <w:t>Design Review</w:t>
            </w:r>
          </w:p>
        </w:tc>
      </w:tr>
    </w:tbl>
    <w:p w:rsidR="005F519B" w:rsidRPr="00431B9F" w:rsidRDefault="005F519B" w:rsidP="003A2924">
      <w:pPr>
        <w:pStyle w:val="Heading1"/>
        <w:pageBreakBefore w:val="0"/>
        <w:numPr>
          <w:ilvl w:val="0"/>
          <w:numId w:val="35"/>
        </w:numPr>
      </w:pPr>
      <w:bookmarkStart w:id="103" w:name="_Toc187823454"/>
      <w:bookmarkStart w:id="104" w:name="_Toc278892907"/>
      <w:bookmarkStart w:id="105" w:name="_Toc280612068"/>
      <w:bookmarkStart w:id="106" w:name="_Toc280626490"/>
      <w:r w:rsidRPr="00431B9F">
        <w:t xml:space="preserve">Appendix </w:t>
      </w:r>
      <w:r>
        <w:t>A</w:t>
      </w:r>
      <w:r w:rsidRPr="00431B9F">
        <w:t xml:space="preserve"> – </w:t>
      </w:r>
      <w:bookmarkEnd w:id="103"/>
      <w:r w:rsidRPr="00431B9F">
        <w:t>Relevant Standards</w:t>
      </w:r>
      <w:bookmarkEnd w:id="104"/>
      <w:bookmarkEnd w:id="105"/>
      <w:bookmarkEnd w:id="106"/>
    </w:p>
    <w:p w:rsidR="005F519B" w:rsidRPr="00431B9F" w:rsidRDefault="005F519B" w:rsidP="003A2924">
      <w:pPr>
        <w:spacing w:before="0"/>
        <w:rPr>
          <w:rFonts w:ascii="Arial" w:hAnsi="Arial" w:cs="Arial"/>
        </w:rPr>
      </w:pPr>
      <w:r w:rsidRPr="00431B9F">
        <w:rPr>
          <w:rFonts w:ascii="Arial" w:hAnsi="Arial" w:cs="Arial"/>
        </w:rPr>
        <w:t xml:space="preserve">Please refer to </w:t>
      </w:r>
      <w:r w:rsidRPr="0084194E">
        <w:rPr>
          <w:rFonts w:ascii="Arial" w:hAnsi="Arial" w:cs="Arial"/>
        </w:rPr>
        <w:t>the Section 1.3 of this document.</w:t>
      </w:r>
    </w:p>
    <w:p w:rsidR="005F519B" w:rsidRPr="00431B9F" w:rsidRDefault="005F519B" w:rsidP="003A2924">
      <w:pPr>
        <w:pStyle w:val="Heading1"/>
        <w:pageBreakBefore w:val="0"/>
        <w:numPr>
          <w:ilvl w:val="0"/>
          <w:numId w:val="35"/>
        </w:numPr>
      </w:pPr>
      <w:bookmarkStart w:id="107" w:name="_Toc278892908"/>
      <w:bookmarkStart w:id="108" w:name="_Toc280612069"/>
      <w:bookmarkStart w:id="109" w:name="_Toc280626491"/>
      <w:r w:rsidRPr="00431B9F">
        <w:t xml:space="preserve">Appendix </w:t>
      </w:r>
      <w:r w:rsidRPr="00B97645">
        <w:t>B</w:t>
      </w:r>
      <w:r w:rsidRPr="00431B9F">
        <w:t>– Glossary</w:t>
      </w:r>
      <w:bookmarkEnd w:id="107"/>
      <w:bookmarkEnd w:id="108"/>
      <w:bookmarkEnd w:id="109"/>
      <w:r w:rsidRPr="00431B9F">
        <w:t xml:space="preserve">  </w:t>
      </w:r>
    </w:p>
    <w:p w:rsidR="005F519B" w:rsidRDefault="005F519B" w:rsidP="003A2924">
      <w:pPr>
        <w:spacing w:before="0"/>
        <w:rPr>
          <w:rFonts w:ascii="Arial" w:hAnsi="Arial" w:cs="Arial"/>
        </w:rPr>
      </w:pPr>
      <w:r w:rsidRPr="00431B9F">
        <w:rPr>
          <w:rFonts w:ascii="Arial" w:hAnsi="Arial" w:cs="Arial"/>
        </w:rPr>
        <w:t xml:space="preserve">Please refer to the caBIG shared glossary located at </w:t>
      </w:r>
      <w:hyperlink r:id="rId23" w:history="1">
        <w:r w:rsidRPr="00431B9F">
          <w:rPr>
            <w:rStyle w:val="Hyperlink"/>
            <w:rFonts w:ascii="Arial" w:hAnsi="Arial" w:cs="Arial"/>
          </w:rPr>
          <w:t>https://wiki.nci.nih.gov/display/Suite/10+-+Glossary+v2.2</w:t>
        </w:r>
      </w:hyperlink>
    </w:p>
    <w:sectPr w:rsidR="005F519B" w:rsidSect="00135E06">
      <w:headerReference w:type="default" r:id="rId24"/>
      <w:footerReference w:type="default" r:id="rId25"/>
      <w:headerReference w:type="first" r:id="rId26"/>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2" w:author="Jithu.Ramesh" w:date="2010-12-21T11:03:00Z" w:initials="JR">
    <w:p w:rsidR="005F519B" w:rsidRDefault="005F519B" w:rsidP="003A2924">
      <w:pPr>
        <w:pStyle w:val="CommentText"/>
      </w:pPr>
      <w:r>
        <w:rPr>
          <w:rStyle w:val="CommentReference"/>
        </w:rPr>
        <w:annotationRef/>
      </w:r>
      <w:r>
        <w:t xml:space="preserve">Carlos, please verify that it is Section 3.6 that you are referring to.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19B" w:rsidRDefault="005F519B" w:rsidP="00F62FC3">
      <w:pPr>
        <w:spacing w:before="0" w:after="0"/>
      </w:pPr>
      <w:r>
        <w:separator/>
      </w:r>
    </w:p>
  </w:endnote>
  <w:endnote w:type="continuationSeparator" w:id="0">
    <w:p w:rsidR="005F519B" w:rsidRDefault="005F519B" w:rsidP="00F62FC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urier">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19B" w:rsidRDefault="005F519B">
    <w:pPr>
      <w:pStyle w:val="Footer"/>
      <w:jc w:val="right"/>
    </w:pPr>
    <w:fldSimple w:instr=" PAGE   \* MERGEFORMAT ">
      <w:r>
        <w:rPr>
          <w:noProof/>
        </w:rPr>
        <w:t>19</w:t>
      </w:r>
    </w:fldSimple>
  </w:p>
  <w:p w:rsidR="005F519B" w:rsidRDefault="005F51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19B" w:rsidRDefault="005F519B" w:rsidP="00F62FC3">
      <w:pPr>
        <w:spacing w:before="0" w:after="0"/>
      </w:pPr>
      <w:r>
        <w:separator/>
      </w:r>
    </w:p>
  </w:footnote>
  <w:footnote w:type="continuationSeparator" w:id="0">
    <w:p w:rsidR="005F519B" w:rsidRDefault="005F519B" w:rsidP="00F62FC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19B" w:rsidRDefault="005F519B" w:rsidP="00604A6F">
    <w:pPr>
      <w:pStyle w:val="Header"/>
      <w:tabs>
        <w:tab w:val="clear" w:pos="4320"/>
        <w:tab w:val="clear" w:pos="8640"/>
        <w:tab w:val="center" w:pos="4680"/>
        <w:tab w:val="right" w:pos="9360"/>
      </w:tabs>
      <w:jc w:val="center"/>
    </w:pPr>
    <w:r w:rsidRPr="00576B19">
      <w:rPr>
        <w:rFonts w:ascii="Arial" w:hAnsi="Arial" w:cs="Arial"/>
        <w:sz w:val="20"/>
        <w:szCs w:val="20"/>
      </w:rPr>
      <w:t>GSID-PIM</w:t>
    </w:r>
    <w:r>
      <w:tab/>
    </w:r>
    <w:r w:rsidRPr="00576B19">
      <w:rPr>
        <w:noProof/>
      </w:rPr>
      <w:tab/>
    </w:r>
    <w:r w:rsidRPr="003C73C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19B" w:rsidRDefault="005F519B" w:rsidP="00604A6F">
    <w:pPr>
      <w:pStyle w:val="Header"/>
      <w:jc w:val="right"/>
    </w:pPr>
    <w:r w:rsidRPr="003C73C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7DA41AA"/>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1E42D78"/>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47945B9"/>
    <w:multiLevelType w:val="hybridMultilevel"/>
    <w:tmpl w:val="242E734A"/>
    <w:lvl w:ilvl="0" w:tplc="0409000F">
      <w:start w:val="1"/>
      <w:numFmt w:val="decimal"/>
      <w:lvlText w:val="%1."/>
      <w:lvlJc w:val="left"/>
      <w:pPr>
        <w:ind w:left="630" w:hanging="360"/>
      </w:pPr>
      <w:rPr>
        <w:rFonts w:cs="Times New Roman"/>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4">
    <w:nsid w:val="0C1D5E37"/>
    <w:multiLevelType w:val="multilevel"/>
    <w:tmpl w:val="8BF6FE46"/>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
    <w:nsid w:val="10E42F1A"/>
    <w:multiLevelType w:val="multilevel"/>
    <w:tmpl w:val="C186B78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nsid w:val="13B65AE5"/>
    <w:multiLevelType w:val="hybridMultilevel"/>
    <w:tmpl w:val="9FA2B99C"/>
    <w:lvl w:ilvl="0" w:tplc="1594526C">
      <w:start w:val="1"/>
      <w:numFmt w:val="bullet"/>
      <w:lvlText w:val=""/>
      <w:lvlJc w:val="left"/>
      <w:pPr>
        <w:ind w:left="1080" w:hanging="360"/>
      </w:pPr>
      <w:rPr>
        <w:rFonts w:ascii="Symbol" w:hAnsi="Symbol" w:hint="default"/>
      </w:rPr>
    </w:lvl>
    <w:lvl w:ilvl="1" w:tplc="6A804C5A">
      <w:start w:val="1"/>
      <w:numFmt w:val="bullet"/>
      <w:lvlText w:val="o"/>
      <w:lvlJc w:val="left"/>
      <w:pPr>
        <w:ind w:left="1800" w:hanging="360"/>
      </w:pPr>
      <w:rPr>
        <w:rFonts w:ascii="Courier New" w:hAnsi="Courier New" w:hint="default"/>
      </w:rPr>
    </w:lvl>
    <w:lvl w:ilvl="2" w:tplc="9A763A86">
      <w:start w:val="1"/>
      <w:numFmt w:val="bullet"/>
      <w:lvlText w:val=""/>
      <w:lvlJc w:val="left"/>
      <w:pPr>
        <w:ind w:left="2520" w:hanging="360"/>
      </w:pPr>
      <w:rPr>
        <w:rFonts w:ascii="Wingdings" w:hAnsi="Wingdings" w:hint="default"/>
      </w:rPr>
    </w:lvl>
    <w:lvl w:ilvl="3" w:tplc="81E237C6">
      <w:start w:val="1"/>
      <w:numFmt w:val="bullet"/>
      <w:lvlText w:val=""/>
      <w:lvlJc w:val="left"/>
      <w:pPr>
        <w:ind w:left="3240" w:hanging="360"/>
      </w:pPr>
      <w:rPr>
        <w:rFonts w:ascii="Symbol" w:hAnsi="Symbol" w:hint="default"/>
      </w:rPr>
    </w:lvl>
    <w:lvl w:ilvl="4" w:tplc="FB9AD9A8">
      <w:start w:val="1"/>
      <w:numFmt w:val="bullet"/>
      <w:lvlText w:val="o"/>
      <w:lvlJc w:val="left"/>
      <w:pPr>
        <w:ind w:left="3960" w:hanging="360"/>
      </w:pPr>
      <w:rPr>
        <w:rFonts w:ascii="Courier New" w:hAnsi="Courier New" w:hint="default"/>
      </w:rPr>
    </w:lvl>
    <w:lvl w:ilvl="5" w:tplc="AACE4074">
      <w:start w:val="1"/>
      <w:numFmt w:val="bullet"/>
      <w:lvlText w:val=""/>
      <w:lvlJc w:val="left"/>
      <w:pPr>
        <w:ind w:left="4680" w:hanging="360"/>
      </w:pPr>
      <w:rPr>
        <w:rFonts w:ascii="Wingdings" w:hAnsi="Wingdings" w:hint="default"/>
      </w:rPr>
    </w:lvl>
    <w:lvl w:ilvl="6" w:tplc="04C2D506">
      <w:start w:val="1"/>
      <w:numFmt w:val="bullet"/>
      <w:lvlText w:val=""/>
      <w:lvlJc w:val="left"/>
      <w:pPr>
        <w:ind w:left="5400" w:hanging="360"/>
      </w:pPr>
      <w:rPr>
        <w:rFonts w:ascii="Symbol" w:hAnsi="Symbol" w:hint="default"/>
      </w:rPr>
    </w:lvl>
    <w:lvl w:ilvl="7" w:tplc="C76E4E08">
      <w:start w:val="1"/>
      <w:numFmt w:val="bullet"/>
      <w:lvlText w:val="o"/>
      <w:lvlJc w:val="left"/>
      <w:pPr>
        <w:ind w:left="6120" w:hanging="360"/>
      </w:pPr>
      <w:rPr>
        <w:rFonts w:ascii="Courier New" w:hAnsi="Courier New" w:hint="default"/>
      </w:rPr>
    </w:lvl>
    <w:lvl w:ilvl="8" w:tplc="FF0AABBC">
      <w:start w:val="1"/>
      <w:numFmt w:val="bullet"/>
      <w:lvlText w:val=""/>
      <w:lvlJc w:val="left"/>
      <w:pPr>
        <w:ind w:left="6840" w:hanging="360"/>
      </w:pPr>
      <w:rPr>
        <w:rFonts w:ascii="Wingdings" w:hAnsi="Wingdings" w:hint="default"/>
      </w:rPr>
    </w:lvl>
  </w:abstractNum>
  <w:abstractNum w:abstractNumId="7">
    <w:nsid w:val="20D7015A"/>
    <w:multiLevelType w:val="hybridMultilevel"/>
    <w:tmpl w:val="58D69982"/>
    <w:lvl w:ilvl="0" w:tplc="1780CEEA">
      <w:start w:val="1"/>
      <w:numFmt w:val="decimal"/>
      <w:lvlText w:val="%1)"/>
      <w:lvlJc w:val="left"/>
      <w:pPr>
        <w:ind w:left="720" w:hanging="360"/>
      </w:pPr>
      <w:rPr>
        <w:rFonts w:cs="Times New Roman" w:hint="default"/>
      </w:rPr>
    </w:lvl>
    <w:lvl w:ilvl="1" w:tplc="98AEE1C0" w:tentative="1">
      <w:start w:val="1"/>
      <w:numFmt w:val="lowerLetter"/>
      <w:lvlText w:val="%2."/>
      <w:lvlJc w:val="left"/>
      <w:pPr>
        <w:ind w:left="1440" w:hanging="360"/>
      </w:pPr>
      <w:rPr>
        <w:rFonts w:cs="Times New Roman"/>
      </w:rPr>
    </w:lvl>
    <w:lvl w:ilvl="2" w:tplc="48BA7C34" w:tentative="1">
      <w:start w:val="1"/>
      <w:numFmt w:val="lowerRoman"/>
      <w:lvlText w:val="%3."/>
      <w:lvlJc w:val="right"/>
      <w:pPr>
        <w:ind w:left="2160" w:hanging="180"/>
      </w:pPr>
      <w:rPr>
        <w:rFonts w:cs="Times New Roman"/>
      </w:rPr>
    </w:lvl>
    <w:lvl w:ilvl="3" w:tplc="3566ED36" w:tentative="1">
      <w:start w:val="1"/>
      <w:numFmt w:val="decimal"/>
      <w:lvlText w:val="%4."/>
      <w:lvlJc w:val="left"/>
      <w:pPr>
        <w:ind w:left="2880" w:hanging="360"/>
      </w:pPr>
      <w:rPr>
        <w:rFonts w:cs="Times New Roman"/>
      </w:rPr>
    </w:lvl>
    <w:lvl w:ilvl="4" w:tplc="BD225F50" w:tentative="1">
      <w:start w:val="1"/>
      <w:numFmt w:val="lowerLetter"/>
      <w:lvlText w:val="%5."/>
      <w:lvlJc w:val="left"/>
      <w:pPr>
        <w:ind w:left="3600" w:hanging="360"/>
      </w:pPr>
      <w:rPr>
        <w:rFonts w:cs="Times New Roman"/>
      </w:rPr>
    </w:lvl>
    <w:lvl w:ilvl="5" w:tplc="0FC2CC1E" w:tentative="1">
      <w:start w:val="1"/>
      <w:numFmt w:val="lowerRoman"/>
      <w:lvlText w:val="%6."/>
      <w:lvlJc w:val="right"/>
      <w:pPr>
        <w:ind w:left="4320" w:hanging="180"/>
      </w:pPr>
      <w:rPr>
        <w:rFonts w:cs="Times New Roman"/>
      </w:rPr>
    </w:lvl>
    <w:lvl w:ilvl="6" w:tplc="29562060" w:tentative="1">
      <w:start w:val="1"/>
      <w:numFmt w:val="decimal"/>
      <w:lvlText w:val="%7."/>
      <w:lvlJc w:val="left"/>
      <w:pPr>
        <w:ind w:left="5040" w:hanging="360"/>
      </w:pPr>
      <w:rPr>
        <w:rFonts w:cs="Times New Roman"/>
      </w:rPr>
    </w:lvl>
    <w:lvl w:ilvl="7" w:tplc="572482CA" w:tentative="1">
      <w:start w:val="1"/>
      <w:numFmt w:val="lowerLetter"/>
      <w:lvlText w:val="%8."/>
      <w:lvlJc w:val="left"/>
      <w:pPr>
        <w:ind w:left="5760" w:hanging="360"/>
      </w:pPr>
      <w:rPr>
        <w:rFonts w:cs="Times New Roman"/>
      </w:rPr>
    </w:lvl>
    <w:lvl w:ilvl="8" w:tplc="FE186AB0" w:tentative="1">
      <w:start w:val="1"/>
      <w:numFmt w:val="lowerRoman"/>
      <w:lvlText w:val="%9."/>
      <w:lvlJc w:val="right"/>
      <w:pPr>
        <w:ind w:left="6480" w:hanging="180"/>
      </w:pPr>
      <w:rPr>
        <w:rFonts w:cs="Times New Roman"/>
      </w:rPr>
    </w:lvl>
  </w:abstractNum>
  <w:abstractNum w:abstractNumId="8">
    <w:nsid w:val="249932AE"/>
    <w:multiLevelType w:val="hybridMultilevel"/>
    <w:tmpl w:val="1D6295C0"/>
    <w:lvl w:ilvl="0" w:tplc="34E005D6">
      <w:start w:val="1"/>
      <w:numFmt w:val="bullet"/>
      <w:lvlText w:val=""/>
      <w:lvlJc w:val="left"/>
      <w:pPr>
        <w:tabs>
          <w:tab w:val="num" w:pos="780"/>
        </w:tabs>
        <w:ind w:left="780" w:hanging="264"/>
      </w:pPr>
      <w:rPr>
        <w:rFonts w:ascii="Symbol" w:hAnsi="Symbol" w:hint="default"/>
      </w:rPr>
    </w:lvl>
    <w:lvl w:ilvl="1" w:tplc="1D22E34E">
      <w:start w:val="1"/>
      <w:numFmt w:val="bullet"/>
      <w:lvlText w:val="o"/>
      <w:lvlJc w:val="left"/>
      <w:pPr>
        <w:tabs>
          <w:tab w:val="num" w:pos="1380"/>
        </w:tabs>
        <w:ind w:left="1380" w:hanging="360"/>
      </w:pPr>
      <w:rPr>
        <w:rFonts w:ascii="Courier New" w:hAnsi="Courier New" w:hint="default"/>
      </w:rPr>
    </w:lvl>
    <w:lvl w:ilvl="2" w:tplc="A27610AE">
      <w:start w:val="1"/>
      <w:numFmt w:val="bullet"/>
      <w:lvlText w:val=""/>
      <w:lvlJc w:val="left"/>
      <w:pPr>
        <w:tabs>
          <w:tab w:val="num" w:pos="2100"/>
        </w:tabs>
        <w:ind w:left="2100" w:hanging="360"/>
      </w:pPr>
      <w:rPr>
        <w:rFonts w:ascii="Wingdings" w:hAnsi="Wingdings" w:hint="default"/>
      </w:rPr>
    </w:lvl>
    <w:lvl w:ilvl="3" w:tplc="217A8E26">
      <w:start w:val="1"/>
      <w:numFmt w:val="bullet"/>
      <w:lvlText w:val=""/>
      <w:lvlJc w:val="left"/>
      <w:pPr>
        <w:tabs>
          <w:tab w:val="num" w:pos="2820"/>
        </w:tabs>
        <w:ind w:left="2820" w:hanging="360"/>
      </w:pPr>
      <w:rPr>
        <w:rFonts w:ascii="Symbol" w:hAnsi="Symbol" w:hint="default"/>
      </w:rPr>
    </w:lvl>
    <w:lvl w:ilvl="4" w:tplc="D63C4B46">
      <w:start w:val="1"/>
      <w:numFmt w:val="bullet"/>
      <w:lvlText w:val="o"/>
      <w:lvlJc w:val="left"/>
      <w:pPr>
        <w:tabs>
          <w:tab w:val="num" w:pos="3540"/>
        </w:tabs>
        <w:ind w:left="3540" w:hanging="360"/>
      </w:pPr>
      <w:rPr>
        <w:rFonts w:ascii="Courier New" w:hAnsi="Courier New" w:hint="default"/>
      </w:rPr>
    </w:lvl>
    <w:lvl w:ilvl="5" w:tplc="359A9BC2">
      <w:start w:val="1"/>
      <w:numFmt w:val="bullet"/>
      <w:lvlText w:val=""/>
      <w:lvlJc w:val="left"/>
      <w:pPr>
        <w:tabs>
          <w:tab w:val="num" w:pos="4260"/>
        </w:tabs>
        <w:ind w:left="4260" w:hanging="360"/>
      </w:pPr>
      <w:rPr>
        <w:rFonts w:ascii="Wingdings" w:hAnsi="Wingdings" w:hint="default"/>
      </w:rPr>
    </w:lvl>
    <w:lvl w:ilvl="6" w:tplc="0FCC6B80">
      <w:start w:val="1"/>
      <w:numFmt w:val="bullet"/>
      <w:lvlText w:val=""/>
      <w:lvlJc w:val="left"/>
      <w:pPr>
        <w:tabs>
          <w:tab w:val="num" w:pos="4980"/>
        </w:tabs>
        <w:ind w:left="4980" w:hanging="360"/>
      </w:pPr>
      <w:rPr>
        <w:rFonts w:ascii="Symbol" w:hAnsi="Symbol" w:hint="default"/>
      </w:rPr>
    </w:lvl>
    <w:lvl w:ilvl="7" w:tplc="7648025E">
      <w:start w:val="1"/>
      <w:numFmt w:val="bullet"/>
      <w:lvlText w:val="o"/>
      <w:lvlJc w:val="left"/>
      <w:pPr>
        <w:tabs>
          <w:tab w:val="num" w:pos="5700"/>
        </w:tabs>
        <w:ind w:left="5700" w:hanging="360"/>
      </w:pPr>
      <w:rPr>
        <w:rFonts w:ascii="Courier New" w:hAnsi="Courier New" w:hint="default"/>
      </w:rPr>
    </w:lvl>
    <w:lvl w:ilvl="8" w:tplc="413C12EC">
      <w:start w:val="1"/>
      <w:numFmt w:val="bullet"/>
      <w:lvlText w:val=""/>
      <w:lvlJc w:val="left"/>
      <w:pPr>
        <w:tabs>
          <w:tab w:val="num" w:pos="6420"/>
        </w:tabs>
        <w:ind w:left="6420" w:hanging="360"/>
      </w:pPr>
      <w:rPr>
        <w:rFonts w:ascii="Wingdings" w:hAnsi="Wingdings" w:hint="default"/>
      </w:rPr>
    </w:lvl>
  </w:abstractNum>
  <w:abstractNum w:abstractNumId="9">
    <w:nsid w:val="28132C7B"/>
    <w:multiLevelType w:val="hybridMultilevel"/>
    <w:tmpl w:val="342ABE28"/>
    <w:lvl w:ilvl="0" w:tplc="B82CF75C">
      <w:start w:val="1"/>
      <w:numFmt w:val="bullet"/>
      <w:lvlText w:val=""/>
      <w:lvlJc w:val="left"/>
      <w:pPr>
        <w:ind w:left="720" w:hanging="360"/>
      </w:pPr>
      <w:rPr>
        <w:rFonts w:ascii="Symbol" w:hAnsi="Symbol" w:hint="default"/>
      </w:rPr>
    </w:lvl>
    <w:lvl w:ilvl="1" w:tplc="082E3968" w:tentative="1">
      <w:start w:val="1"/>
      <w:numFmt w:val="bullet"/>
      <w:lvlText w:val="o"/>
      <w:lvlJc w:val="left"/>
      <w:pPr>
        <w:ind w:left="1440" w:hanging="360"/>
      </w:pPr>
      <w:rPr>
        <w:rFonts w:ascii="Courier New" w:hAnsi="Courier New" w:hint="default"/>
      </w:rPr>
    </w:lvl>
    <w:lvl w:ilvl="2" w:tplc="A6967262" w:tentative="1">
      <w:start w:val="1"/>
      <w:numFmt w:val="bullet"/>
      <w:lvlText w:val=""/>
      <w:lvlJc w:val="left"/>
      <w:pPr>
        <w:ind w:left="2160" w:hanging="360"/>
      </w:pPr>
      <w:rPr>
        <w:rFonts w:ascii="Wingdings" w:hAnsi="Wingdings" w:hint="default"/>
      </w:rPr>
    </w:lvl>
    <w:lvl w:ilvl="3" w:tplc="9ADC5562" w:tentative="1">
      <w:start w:val="1"/>
      <w:numFmt w:val="bullet"/>
      <w:lvlText w:val=""/>
      <w:lvlJc w:val="left"/>
      <w:pPr>
        <w:ind w:left="2880" w:hanging="360"/>
      </w:pPr>
      <w:rPr>
        <w:rFonts w:ascii="Symbol" w:hAnsi="Symbol" w:hint="default"/>
      </w:rPr>
    </w:lvl>
    <w:lvl w:ilvl="4" w:tplc="FD5C4EF6" w:tentative="1">
      <w:start w:val="1"/>
      <w:numFmt w:val="bullet"/>
      <w:lvlText w:val="o"/>
      <w:lvlJc w:val="left"/>
      <w:pPr>
        <w:ind w:left="3600" w:hanging="360"/>
      </w:pPr>
      <w:rPr>
        <w:rFonts w:ascii="Courier New" w:hAnsi="Courier New" w:hint="default"/>
      </w:rPr>
    </w:lvl>
    <w:lvl w:ilvl="5" w:tplc="85DE1672" w:tentative="1">
      <w:start w:val="1"/>
      <w:numFmt w:val="bullet"/>
      <w:lvlText w:val=""/>
      <w:lvlJc w:val="left"/>
      <w:pPr>
        <w:ind w:left="4320" w:hanging="360"/>
      </w:pPr>
      <w:rPr>
        <w:rFonts w:ascii="Wingdings" w:hAnsi="Wingdings" w:hint="default"/>
      </w:rPr>
    </w:lvl>
    <w:lvl w:ilvl="6" w:tplc="7E6A0950" w:tentative="1">
      <w:start w:val="1"/>
      <w:numFmt w:val="bullet"/>
      <w:lvlText w:val=""/>
      <w:lvlJc w:val="left"/>
      <w:pPr>
        <w:ind w:left="5040" w:hanging="360"/>
      </w:pPr>
      <w:rPr>
        <w:rFonts w:ascii="Symbol" w:hAnsi="Symbol" w:hint="default"/>
      </w:rPr>
    </w:lvl>
    <w:lvl w:ilvl="7" w:tplc="99C212A4" w:tentative="1">
      <w:start w:val="1"/>
      <w:numFmt w:val="bullet"/>
      <w:lvlText w:val="o"/>
      <w:lvlJc w:val="left"/>
      <w:pPr>
        <w:ind w:left="5760" w:hanging="360"/>
      </w:pPr>
      <w:rPr>
        <w:rFonts w:ascii="Courier New" w:hAnsi="Courier New" w:hint="default"/>
      </w:rPr>
    </w:lvl>
    <w:lvl w:ilvl="8" w:tplc="97E6D4D4" w:tentative="1">
      <w:start w:val="1"/>
      <w:numFmt w:val="bullet"/>
      <w:lvlText w:val=""/>
      <w:lvlJc w:val="left"/>
      <w:pPr>
        <w:ind w:left="6480" w:hanging="360"/>
      </w:pPr>
      <w:rPr>
        <w:rFonts w:ascii="Wingdings" w:hAnsi="Wingdings" w:hint="default"/>
      </w:rPr>
    </w:lvl>
  </w:abstractNum>
  <w:abstractNum w:abstractNumId="10">
    <w:nsid w:val="3D761251"/>
    <w:multiLevelType w:val="multilevel"/>
    <w:tmpl w:val="8BF6FE46"/>
    <w:name w:val="WW8Num6"/>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459C2C9E"/>
    <w:multiLevelType w:val="hybridMultilevel"/>
    <w:tmpl w:val="E3DCF6B4"/>
    <w:lvl w:ilvl="0" w:tplc="CF5A3B08">
      <w:start w:val="1"/>
      <w:numFmt w:val="bullet"/>
      <w:lvlText w:val=""/>
      <w:lvlJc w:val="left"/>
      <w:pPr>
        <w:ind w:left="720" w:hanging="360"/>
      </w:pPr>
      <w:rPr>
        <w:rFonts w:ascii="Symbol" w:hAnsi="Symbol" w:hint="default"/>
      </w:rPr>
    </w:lvl>
    <w:lvl w:ilvl="1" w:tplc="32FAE6D6" w:tentative="1">
      <w:start w:val="1"/>
      <w:numFmt w:val="lowerLetter"/>
      <w:lvlText w:val="%2."/>
      <w:lvlJc w:val="left"/>
      <w:pPr>
        <w:ind w:left="1440" w:hanging="360"/>
      </w:pPr>
      <w:rPr>
        <w:rFonts w:cs="Times New Roman"/>
      </w:rPr>
    </w:lvl>
    <w:lvl w:ilvl="2" w:tplc="53AEB7A0" w:tentative="1">
      <w:start w:val="1"/>
      <w:numFmt w:val="lowerRoman"/>
      <w:lvlText w:val="%3."/>
      <w:lvlJc w:val="right"/>
      <w:pPr>
        <w:ind w:left="2160" w:hanging="180"/>
      </w:pPr>
      <w:rPr>
        <w:rFonts w:cs="Times New Roman"/>
      </w:rPr>
    </w:lvl>
    <w:lvl w:ilvl="3" w:tplc="FA0E90C0" w:tentative="1">
      <w:start w:val="1"/>
      <w:numFmt w:val="decimal"/>
      <w:lvlText w:val="%4."/>
      <w:lvlJc w:val="left"/>
      <w:pPr>
        <w:ind w:left="2880" w:hanging="360"/>
      </w:pPr>
      <w:rPr>
        <w:rFonts w:cs="Times New Roman"/>
      </w:rPr>
    </w:lvl>
    <w:lvl w:ilvl="4" w:tplc="939C4D3C" w:tentative="1">
      <w:start w:val="1"/>
      <w:numFmt w:val="lowerLetter"/>
      <w:lvlText w:val="%5."/>
      <w:lvlJc w:val="left"/>
      <w:pPr>
        <w:ind w:left="3600" w:hanging="360"/>
      </w:pPr>
      <w:rPr>
        <w:rFonts w:cs="Times New Roman"/>
      </w:rPr>
    </w:lvl>
    <w:lvl w:ilvl="5" w:tplc="448E4D18" w:tentative="1">
      <w:start w:val="1"/>
      <w:numFmt w:val="lowerRoman"/>
      <w:lvlText w:val="%6."/>
      <w:lvlJc w:val="right"/>
      <w:pPr>
        <w:ind w:left="4320" w:hanging="180"/>
      </w:pPr>
      <w:rPr>
        <w:rFonts w:cs="Times New Roman"/>
      </w:rPr>
    </w:lvl>
    <w:lvl w:ilvl="6" w:tplc="228836FC" w:tentative="1">
      <w:start w:val="1"/>
      <w:numFmt w:val="decimal"/>
      <w:lvlText w:val="%7."/>
      <w:lvlJc w:val="left"/>
      <w:pPr>
        <w:ind w:left="5040" w:hanging="360"/>
      </w:pPr>
      <w:rPr>
        <w:rFonts w:cs="Times New Roman"/>
      </w:rPr>
    </w:lvl>
    <w:lvl w:ilvl="7" w:tplc="D2963E88" w:tentative="1">
      <w:start w:val="1"/>
      <w:numFmt w:val="lowerLetter"/>
      <w:lvlText w:val="%8."/>
      <w:lvlJc w:val="left"/>
      <w:pPr>
        <w:ind w:left="5760" w:hanging="360"/>
      </w:pPr>
      <w:rPr>
        <w:rFonts w:cs="Times New Roman"/>
      </w:rPr>
    </w:lvl>
    <w:lvl w:ilvl="8" w:tplc="77B6005C" w:tentative="1">
      <w:start w:val="1"/>
      <w:numFmt w:val="lowerRoman"/>
      <w:lvlText w:val="%9."/>
      <w:lvlJc w:val="right"/>
      <w:pPr>
        <w:ind w:left="6480" w:hanging="180"/>
      </w:pPr>
      <w:rPr>
        <w:rFonts w:cs="Times New Roman"/>
      </w:rPr>
    </w:lvl>
  </w:abstractNum>
  <w:abstractNum w:abstractNumId="12">
    <w:nsid w:val="472D44F1"/>
    <w:multiLevelType w:val="multilevel"/>
    <w:tmpl w:val="E77C1CD4"/>
    <w:lvl w:ilvl="0">
      <w:start w:val="1"/>
      <w:numFmt w:val="decimal"/>
      <w:lvlText w:val="%1"/>
      <w:lvlJc w:val="left"/>
      <w:pPr>
        <w:ind w:left="432" w:hanging="432"/>
      </w:pPr>
      <w:rPr>
        <w:rFonts w:cs="Times New Roman"/>
      </w:rPr>
    </w:lvl>
    <w:lvl w:ilvl="1">
      <w:start w:val="1"/>
      <w:numFmt w:val="decimal"/>
      <w:pStyle w:val="Heading2"/>
      <w:lvlText w:val="%1.%2"/>
      <w:lvlJc w:val="left"/>
      <w:pPr>
        <w:ind w:left="576" w:hanging="576"/>
      </w:pPr>
      <w:rPr>
        <w:rFonts w:cs="Times New Roman"/>
        <w:color w:val="2F08C0"/>
      </w:rPr>
    </w:lvl>
    <w:lvl w:ilvl="2">
      <w:start w:val="1"/>
      <w:numFmt w:val="decimal"/>
      <w:pStyle w:val="Heading3"/>
      <w:lvlText w:val="%1.%2.%3"/>
      <w:lvlJc w:val="left"/>
      <w:pPr>
        <w:ind w:left="720" w:hanging="720"/>
      </w:pPr>
      <w:rPr>
        <w:rFonts w:cs="Times New Roman"/>
        <w:color w:val="2F08C0"/>
      </w:rPr>
    </w:lvl>
    <w:lvl w:ilvl="3">
      <w:start w:val="1"/>
      <w:numFmt w:val="decimal"/>
      <w:pStyle w:val="Heading4"/>
      <w:lvlText w:val="%1.%2.%3.%4"/>
      <w:lvlJc w:val="left"/>
      <w:pPr>
        <w:ind w:left="140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3">
    <w:nsid w:val="4C96640B"/>
    <w:multiLevelType w:val="hybridMultilevel"/>
    <w:tmpl w:val="675C9F9E"/>
    <w:lvl w:ilvl="0" w:tplc="369202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FB5C51"/>
    <w:multiLevelType w:val="multilevel"/>
    <w:tmpl w:val="69FEB21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5">
    <w:nsid w:val="4EF26D0D"/>
    <w:multiLevelType w:val="hybridMultilevel"/>
    <w:tmpl w:val="B72CAA96"/>
    <w:lvl w:ilvl="0" w:tplc="A43895E4">
      <w:start w:val="1"/>
      <w:numFmt w:val="decimal"/>
      <w:lvlText w:val="%1."/>
      <w:lvlJc w:val="left"/>
      <w:pPr>
        <w:ind w:left="720" w:hanging="360"/>
      </w:pPr>
      <w:rPr>
        <w:rFonts w:cs="Times New Roman"/>
      </w:rPr>
    </w:lvl>
    <w:lvl w:ilvl="1" w:tplc="C5306774" w:tentative="1">
      <w:start w:val="1"/>
      <w:numFmt w:val="lowerLetter"/>
      <w:lvlText w:val="%2."/>
      <w:lvlJc w:val="left"/>
      <w:pPr>
        <w:ind w:left="1440" w:hanging="360"/>
      </w:pPr>
      <w:rPr>
        <w:rFonts w:cs="Times New Roman"/>
      </w:rPr>
    </w:lvl>
    <w:lvl w:ilvl="2" w:tplc="4836CA8C" w:tentative="1">
      <w:start w:val="1"/>
      <w:numFmt w:val="lowerRoman"/>
      <w:lvlText w:val="%3."/>
      <w:lvlJc w:val="right"/>
      <w:pPr>
        <w:ind w:left="2160" w:hanging="180"/>
      </w:pPr>
      <w:rPr>
        <w:rFonts w:cs="Times New Roman"/>
      </w:rPr>
    </w:lvl>
    <w:lvl w:ilvl="3" w:tplc="F24E38D6" w:tentative="1">
      <w:start w:val="1"/>
      <w:numFmt w:val="decimal"/>
      <w:lvlText w:val="%4."/>
      <w:lvlJc w:val="left"/>
      <w:pPr>
        <w:ind w:left="2880" w:hanging="360"/>
      </w:pPr>
      <w:rPr>
        <w:rFonts w:cs="Times New Roman"/>
      </w:rPr>
    </w:lvl>
    <w:lvl w:ilvl="4" w:tplc="CD4A41E8" w:tentative="1">
      <w:start w:val="1"/>
      <w:numFmt w:val="lowerLetter"/>
      <w:lvlText w:val="%5."/>
      <w:lvlJc w:val="left"/>
      <w:pPr>
        <w:ind w:left="3600" w:hanging="360"/>
      </w:pPr>
      <w:rPr>
        <w:rFonts w:cs="Times New Roman"/>
      </w:rPr>
    </w:lvl>
    <w:lvl w:ilvl="5" w:tplc="CDE0A23A" w:tentative="1">
      <w:start w:val="1"/>
      <w:numFmt w:val="lowerRoman"/>
      <w:lvlText w:val="%6."/>
      <w:lvlJc w:val="right"/>
      <w:pPr>
        <w:ind w:left="4320" w:hanging="180"/>
      </w:pPr>
      <w:rPr>
        <w:rFonts w:cs="Times New Roman"/>
      </w:rPr>
    </w:lvl>
    <w:lvl w:ilvl="6" w:tplc="2878073C" w:tentative="1">
      <w:start w:val="1"/>
      <w:numFmt w:val="decimal"/>
      <w:lvlText w:val="%7."/>
      <w:lvlJc w:val="left"/>
      <w:pPr>
        <w:ind w:left="5040" w:hanging="360"/>
      </w:pPr>
      <w:rPr>
        <w:rFonts w:cs="Times New Roman"/>
      </w:rPr>
    </w:lvl>
    <w:lvl w:ilvl="7" w:tplc="D2B89C24" w:tentative="1">
      <w:start w:val="1"/>
      <w:numFmt w:val="lowerLetter"/>
      <w:lvlText w:val="%8."/>
      <w:lvlJc w:val="left"/>
      <w:pPr>
        <w:ind w:left="5760" w:hanging="360"/>
      </w:pPr>
      <w:rPr>
        <w:rFonts w:cs="Times New Roman"/>
      </w:rPr>
    </w:lvl>
    <w:lvl w:ilvl="8" w:tplc="8E4097EC" w:tentative="1">
      <w:start w:val="1"/>
      <w:numFmt w:val="lowerRoman"/>
      <w:lvlText w:val="%9."/>
      <w:lvlJc w:val="right"/>
      <w:pPr>
        <w:ind w:left="6480" w:hanging="180"/>
      </w:pPr>
      <w:rPr>
        <w:rFonts w:cs="Times New Roman"/>
      </w:rPr>
    </w:lvl>
  </w:abstractNum>
  <w:abstractNum w:abstractNumId="16">
    <w:nsid w:val="53DB35DC"/>
    <w:multiLevelType w:val="hybridMultilevel"/>
    <w:tmpl w:val="A45E567E"/>
    <w:lvl w:ilvl="0" w:tplc="3FAE5612">
      <w:start w:val="1"/>
      <w:numFmt w:val="decimal"/>
      <w:lvlText w:val="%1."/>
      <w:lvlJc w:val="left"/>
      <w:pPr>
        <w:tabs>
          <w:tab w:val="num" w:pos="720"/>
        </w:tabs>
        <w:ind w:left="720" w:hanging="360"/>
      </w:pPr>
      <w:rPr>
        <w:rFonts w:cs="Times New Roman" w:hint="default"/>
      </w:rPr>
    </w:lvl>
    <w:lvl w:ilvl="1" w:tplc="56B6F0CC">
      <w:start w:val="1"/>
      <w:numFmt w:val="lowerLetter"/>
      <w:lvlText w:val="%2."/>
      <w:lvlJc w:val="left"/>
      <w:pPr>
        <w:tabs>
          <w:tab w:val="num" w:pos="1440"/>
        </w:tabs>
        <w:ind w:left="1440" w:hanging="360"/>
      </w:pPr>
      <w:rPr>
        <w:rFonts w:cs="Times New Roman"/>
      </w:rPr>
    </w:lvl>
    <w:lvl w:ilvl="2" w:tplc="4B8454E0" w:tentative="1">
      <w:start w:val="1"/>
      <w:numFmt w:val="lowerRoman"/>
      <w:lvlText w:val="%3."/>
      <w:lvlJc w:val="right"/>
      <w:pPr>
        <w:tabs>
          <w:tab w:val="num" w:pos="2160"/>
        </w:tabs>
        <w:ind w:left="2160" w:hanging="180"/>
      </w:pPr>
      <w:rPr>
        <w:rFonts w:cs="Times New Roman"/>
      </w:rPr>
    </w:lvl>
    <w:lvl w:ilvl="3" w:tplc="AE600E86" w:tentative="1">
      <w:start w:val="1"/>
      <w:numFmt w:val="decimal"/>
      <w:lvlText w:val="%4."/>
      <w:lvlJc w:val="left"/>
      <w:pPr>
        <w:tabs>
          <w:tab w:val="num" w:pos="2880"/>
        </w:tabs>
        <w:ind w:left="2880" w:hanging="360"/>
      </w:pPr>
      <w:rPr>
        <w:rFonts w:cs="Times New Roman"/>
      </w:rPr>
    </w:lvl>
    <w:lvl w:ilvl="4" w:tplc="820A58BC" w:tentative="1">
      <w:start w:val="1"/>
      <w:numFmt w:val="lowerLetter"/>
      <w:lvlText w:val="%5."/>
      <w:lvlJc w:val="left"/>
      <w:pPr>
        <w:tabs>
          <w:tab w:val="num" w:pos="3600"/>
        </w:tabs>
        <w:ind w:left="3600" w:hanging="360"/>
      </w:pPr>
      <w:rPr>
        <w:rFonts w:cs="Times New Roman"/>
      </w:rPr>
    </w:lvl>
    <w:lvl w:ilvl="5" w:tplc="AC00F726" w:tentative="1">
      <w:start w:val="1"/>
      <w:numFmt w:val="lowerRoman"/>
      <w:lvlText w:val="%6."/>
      <w:lvlJc w:val="right"/>
      <w:pPr>
        <w:tabs>
          <w:tab w:val="num" w:pos="4320"/>
        </w:tabs>
        <w:ind w:left="4320" w:hanging="180"/>
      </w:pPr>
      <w:rPr>
        <w:rFonts w:cs="Times New Roman"/>
      </w:rPr>
    </w:lvl>
    <w:lvl w:ilvl="6" w:tplc="FC28345A" w:tentative="1">
      <w:start w:val="1"/>
      <w:numFmt w:val="decimal"/>
      <w:lvlText w:val="%7."/>
      <w:lvlJc w:val="left"/>
      <w:pPr>
        <w:tabs>
          <w:tab w:val="num" w:pos="5040"/>
        </w:tabs>
        <w:ind w:left="5040" w:hanging="360"/>
      </w:pPr>
      <w:rPr>
        <w:rFonts w:cs="Times New Roman"/>
      </w:rPr>
    </w:lvl>
    <w:lvl w:ilvl="7" w:tplc="EC448288" w:tentative="1">
      <w:start w:val="1"/>
      <w:numFmt w:val="lowerLetter"/>
      <w:lvlText w:val="%8."/>
      <w:lvlJc w:val="left"/>
      <w:pPr>
        <w:tabs>
          <w:tab w:val="num" w:pos="5760"/>
        </w:tabs>
        <w:ind w:left="5760" w:hanging="360"/>
      </w:pPr>
      <w:rPr>
        <w:rFonts w:cs="Times New Roman"/>
      </w:rPr>
    </w:lvl>
    <w:lvl w:ilvl="8" w:tplc="FD48402E" w:tentative="1">
      <w:start w:val="1"/>
      <w:numFmt w:val="lowerRoman"/>
      <w:lvlText w:val="%9."/>
      <w:lvlJc w:val="right"/>
      <w:pPr>
        <w:tabs>
          <w:tab w:val="num" w:pos="6480"/>
        </w:tabs>
        <w:ind w:left="6480" w:hanging="180"/>
      </w:pPr>
      <w:rPr>
        <w:rFonts w:cs="Times New Roman"/>
      </w:rPr>
    </w:lvl>
  </w:abstractNum>
  <w:abstractNum w:abstractNumId="17">
    <w:nsid w:val="5A6D5141"/>
    <w:multiLevelType w:val="hybridMultilevel"/>
    <w:tmpl w:val="03D4294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5E3D0CB1"/>
    <w:multiLevelType w:val="hybridMultilevel"/>
    <w:tmpl w:val="F4A039B4"/>
    <w:lvl w:ilvl="0" w:tplc="04090011">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62510001"/>
    <w:multiLevelType w:val="hybridMultilevel"/>
    <w:tmpl w:val="AE4AE5D4"/>
    <w:lvl w:ilvl="0" w:tplc="96CCB63E">
      <w:start w:val="1"/>
      <w:numFmt w:val="bullet"/>
      <w:lvlText w:val=""/>
      <w:lvlJc w:val="left"/>
      <w:pPr>
        <w:tabs>
          <w:tab w:val="num" w:pos="720"/>
        </w:tabs>
        <w:ind w:left="720" w:hanging="360"/>
      </w:pPr>
      <w:rPr>
        <w:rFonts w:ascii="Symbol" w:hAnsi="Symbol" w:hint="default"/>
      </w:rPr>
    </w:lvl>
    <w:lvl w:ilvl="1" w:tplc="FFD8B660" w:tentative="1">
      <w:start w:val="1"/>
      <w:numFmt w:val="bullet"/>
      <w:lvlText w:val="o"/>
      <w:lvlJc w:val="left"/>
      <w:pPr>
        <w:tabs>
          <w:tab w:val="num" w:pos="1440"/>
        </w:tabs>
        <w:ind w:left="1440" w:hanging="360"/>
      </w:pPr>
      <w:rPr>
        <w:rFonts w:ascii="Courier New" w:hAnsi="Courier New" w:hint="default"/>
      </w:rPr>
    </w:lvl>
    <w:lvl w:ilvl="2" w:tplc="0B540BB8" w:tentative="1">
      <w:start w:val="1"/>
      <w:numFmt w:val="bullet"/>
      <w:lvlText w:val=""/>
      <w:lvlJc w:val="left"/>
      <w:pPr>
        <w:tabs>
          <w:tab w:val="num" w:pos="2160"/>
        </w:tabs>
        <w:ind w:left="2160" w:hanging="360"/>
      </w:pPr>
      <w:rPr>
        <w:rFonts w:ascii="Wingdings" w:hAnsi="Wingdings" w:hint="default"/>
      </w:rPr>
    </w:lvl>
    <w:lvl w:ilvl="3" w:tplc="091CBEF0" w:tentative="1">
      <w:start w:val="1"/>
      <w:numFmt w:val="bullet"/>
      <w:lvlText w:val=""/>
      <w:lvlJc w:val="left"/>
      <w:pPr>
        <w:tabs>
          <w:tab w:val="num" w:pos="2880"/>
        </w:tabs>
        <w:ind w:left="2880" w:hanging="360"/>
      </w:pPr>
      <w:rPr>
        <w:rFonts w:ascii="Symbol" w:hAnsi="Symbol" w:hint="default"/>
      </w:rPr>
    </w:lvl>
    <w:lvl w:ilvl="4" w:tplc="B4D2537C" w:tentative="1">
      <w:start w:val="1"/>
      <w:numFmt w:val="bullet"/>
      <w:lvlText w:val="o"/>
      <w:lvlJc w:val="left"/>
      <w:pPr>
        <w:tabs>
          <w:tab w:val="num" w:pos="3600"/>
        </w:tabs>
        <w:ind w:left="3600" w:hanging="360"/>
      </w:pPr>
      <w:rPr>
        <w:rFonts w:ascii="Courier New" w:hAnsi="Courier New" w:hint="default"/>
      </w:rPr>
    </w:lvl>
    <w:lvl w:ilvl="5" w:tplc="36E66E0C" w:tentative="1">
      <w:start w:val="1"/>
      <w:numFmt w:val="bullet"/>
      <w:lvlText w:val=""/>
      <w:lvlJc w:val="left"/>
      <w:pPr>
        <w:tabs>
          <w:tab w:val="num" w:pos="4320"/>
        </w:tabs>
        <w:ind w:left="4320" w:hanging="360"/>
      </w:pPr>
      <w:rPr>
        <w:rFonts w:ascii="Wingdings" w:hAnsi="Wingdings" w:hint="default"/>
      </w:rPr>
    </w:lvl>
    <w:lvl w:ilvl="6" w:tplc="24FC5310" w:tentative="1">
      <w:start w:val="1"/>
      <w:numFmt w:val="bullet"/>
      <w:lvlText w:val=""/>
      <w:lvlJc w:val="left"/>
      <w:pPr>
        <w:tabs>
          <w:tab w:val="num" w:pos="5040"/>
        </w:tabs>
        <w:ind w:left="5040" w:hanging="360"/>
      </w:pPr>
      <w:rPr>
        <w:rFonts w:ascii="Symbol" w:hAnsi="Symbol" w:hint="default"/>
      </w:rPr>
    </w:lvl>
    <w:lvl w:ilvl="7" w:tplc="046E4FEC" w:tentative="1">
      <w:start w:val="1"/>
      <w:numFmt w:val="bullet"/>
      <w:lvlText w:val="o"/>
      <w:lvlJc w:val="left"/>
      <w:pPr>
        <w:tabs>
          <w:tab w:val="num" w:pos="5760"/>
        </w:tabs>
        <w:ind w:left="5760" w:hanging="360"/>
      </w:pPr>
      <w:rPr>
        <w:rFonts w:ascii="Courier New" w:hAnsi="Courier New" w:hint="default"/>
      </w:rPr>
    </w:lvl>
    <w:lvl w:ilvl="8" w:tplc="6B3C3C06" w:tentative="1">
      <w:start w:val="1"/>
      <w:numFmt w:val="bullet"/>
      <w:lvlText w:val=""/>
      <w:lvlJc w:val="left"/>
      <w:pPr>
        <w:tabs>
          <w:tab w:val="num" w:pos="6480"/>
        </w:tabs>
        <w:ind w:left="6480" w:hanging="360"/>
      </w:pPr>
      <w:rPr>
        <w:rFonts w:ascii="Wingdings" w:hAnsi="Wingdings" w:hint="default"/>
      </w:rPr>
    </w:lvl>
  </w:abstractNum>
  <w:abstractNum w:abstractNumId="20">
    <w:nsid w:val="69E304E5"/>
    <w:multiLevelType w:val="hybridMultilevel"/>
    <w:tmpl w:val="A36A815A"/>
    <w:lvl w:ilvl="0" w:tplc="3DB808B2">
      <w:numFmt w:val="bullet"/>
      <w:lvlText w:val=""/>
      <w:lvlJc w:val="left"/>
      <w:pPr>
        <w:ind w:left="720" w:hanging="360"/>
      </w:pPr>
      <w:rPr>
        <w:rFonts w:ascii="Symbol" w:eastAsia="Times New Roman"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9750CB"/>
    <w:multiLevelType w:val="hybridMultilevel"/>
    <w:tmpl w:val="990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624E2B"/>
    <w:multiLevelType w:val="hybridMultilevel"/>
    <w:tmpl w:val="0C766E24"/>
    <w:lvl w:ilvl="0" w:tplc="0409000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hint="default"/>
      </w:rPr>
    </w:lvl>
    <w:lvl w:ilvl="8" w:tplc="0409001B">
      <w:start w:val="1"/>
      <w:numFmt w:val="bullet"/>
      <w:lvlText w:val=""/>
      <w:lvlJc w:val="left"/>
      <w:pPr>
        <w:ind w:left="6120" w:hanging="360"/>
      </w:pPr>
      <w:rPr>
        <w:rFonts w:ascii="Wingdings" w:hAnsi="Wingdings" w:hint="default"/>
      </w:rPr>
    </w:lvl>
  </w:abstractNum>
  <w:abstractNum w:abstractNumId="24">
    <w:nsid w:val="78C20EC3"/>
    <w:multiLevelType w:val="hybridMultilevel"/>
    <w:tmpl w:val="FFE2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033D5C"/>
    <w:multiLevelType w:val="hybridMultilevel"/>
    <w:tmpl w:val="77208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2"/>
  </w:num>
  <w:num w:numId="13">
    <w:abstractNumId w:val="9"/>
  </w:num>
  <w:num w:numId="14">
    <w:abstractNumId w:val="13"/>
  </w:num>
  <w:num w:numId="15">
    <w:abstractNumId w:val="11"/>
  </w:num>
  <w:num w:numId="16">
    <w:abstractNumId w:val="6"/>
  </w:num>
  <w:num w:numId="17">
    <w:abstractNumId w:val="19"/>
  </w:num>
  <w:num w:numId="18">
    <w:abstractNumId w:val="25"/>
  </w:num>
  <w:num w:numId="19">
    <w:abstractNumId w:val="16"/>
  </w:num>
  <w:num w:numId="20">
    <w:abstractNumId w:val="23"/>
  </w:num>
  <w:num w:numId="21">
    <w:abstractNumId w:val="1"/>
  </w:num>
  <w:num w:numId="22">
    <w:abstractNumId w:val="20"/>
  </w:num>
  <w:num w:numId="23">
    <w:abstractNumId w:val="17"/>
  </w:num>
  <w:num w:numId="24">
    <w:abstractNumId w:val="7"/>
  </w:num>
  <w:num w:numId="25">
    <w:abstractNumId w:val="8"/>
  </w:num>
  <w:num w:numId="26">
    <w:abstractNumId w:val="21"/>
  </w:num>
  <w:num w:numId="27">
    <w:abstractNumId w:val="22"/>
  </w:num>
  <w:num w:numId="28">
    <w:abstractNumId w:val="24"/>
  </w:num>
  <w:num w:numId="29">
    <w:abstractNumId w:val="3"/>
  </w:num>
  <w:num w:numId="30">
    <w:abstractNumId w:val="15"/>
  </w:num>
  <w:num w:numId="31">
    <w:abstractNumId w:val="18"/>
  </w:num>
  <w:num w:numId="32">
    <w:abstractNumId w:val="10"/>
  </w:num>
  <w:num w:numId="33">
    <w:abstractNumId w:val="14"/>
  </w:num>
  <w:num w:numId="34">
    <w:abstractNumId w:val="4"/>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2FC3"/>
    <w:rsid w:val="000145FF"/>
    <w:rsid w:val="000366C9"/>
    <w:rsid w:val="00045545"/>
    <w:rsid w:val="000E5AB7"/>
    <w:rsid w:val="00135E06"/>
    <w:rsid w:val="00194C8A"/>
    <w:rsid w:val="001B65E4"/>
    <w:rsid w:val="001F5E75"/>
    <w:rsid w:val="00294B69"/>
    <w:rsid w:val="002A328B"/>
    <w:rsid w:val="002B1715"/>
    <w:rsid w:val="002E3E81"/>
    <w:rsid w:val="00310EC8"/>
    <w:rsid w:val="00315E37"/>
    <w:rsid w:val="003A2924"/>
    <w:rsid w:val="003A7CD8"/>
    <w:rsid w:val="003C00E1"/>
    <w:rsid w:val="003C73C7"/>
    <w:rsid w:val="00417848"/>
    <w:rsid w:val="00431B9F"/>
    <w:rsid w:val="0046600A"/>
    <w:rsid w:val="00490E7C"/>
    <w:rsid w:val="005627AC"/>
    <w:rsid w:val="00576B19"/>
    <w:rsid w:val="00577DF1"/>
    <w:rsid w:val="005C428D"/>
    <w:rsid w:val="005C46CD"/>
    <w:rsid w:val="005C78F7"/>
    <w:rsid w:val="005D30DB"/>
    <w:rsid w:val="005F519B"/>
    <w:rsid w:val="00604A6F"/>
    <w:rsid w:val="00621D4B"/>
    <w:rsid w:val="00630965"/>
    <w:rsid w:val="00632D3A"/>
    <w:rsid w:val="00637637"/>
    <w:rsid w:val="00654F85"/>
    <w:rsid w:val="006B7EF1"/>
    <w:rsid w:val="00732C43"/>
    <w:rsid w:val="007348C1"/>
    <w:rsid w:val="00750190"/>
    <w:rsid w:val="00766ABF"/>
    <w:rsid w:val="00797C8F"/>
    <w:rsid w:val="007A18C7"/>
    <w:rsid w:val="007F684E"/>
    <w:rsid w:val="00840F63"/>
    <w:rsid w:val="0084194E"/>
    <w:rsid w:val="00870D43"/>
    <w:rsid w:val="00893C9F"/>
    <w:rsid w:val="00900D45"/>
    <w:rsid w:val="009551FB"/>
    <w:rsid w:val="00962B6F"/>
    <w:rsid w:val="0097548E"/>
    <w:rsid w:val="00A157C1"/>
    <w:rsid w:val="00A32718"/>
    <w:rsid w:val="00AC027E"/>
    <w:rsid w:val="00B10E6C"/>
    <w:rsid w:val="00B83F16"/>
    <w:rsid w:val="00B97645"/>
    <w:rsid w:val="00BB109C"/>
    <w:rsid w:val="00BB6306"/>
    <w:rsid w:val="00BC0699"/>
    <w:rsid w:val="00C36EF5"/>
    <w:rsid w:val="00C80552"/>
    <w:rsid w:val="00CE1376"/>
    <w:rsid w:val="00D03DAB"/>
    <w:rsid w:val="00D04414"/>
    <w:rsid w:val="00D20BC5"/>
    <w:rsid w:val="00D21BF1"/>
    <w:rsid w:val="00D37E90"/>
    <w:rsid w:val="00D532B2"/>
    <w:rsid w:val="00D96790"/>
    <w:rsid w:val="00DB795A"/>
    <w:rsid w:val="00DE544F"/>
    <w:rsid w:val="00E1426D"/>
    <w:rsid w:val="00E15111"/>
    <w:rsid w:val="00E30032"/>
    <w:rsid w:val="00E55FB5"/>
    <w:rsid w:val="00E657E7"/>
    <w:rsid w:val="00E9452D"/>
    <w:rsid w:val="00EA1C6A"/>
    <w:rsid w:val="00ED6777"/>
    <w:rsid w:val="00F2170C"/>
    <w:rsid w:val="00F564AC"/>
    <w:rsid w:val="00F62FC3"/>
    <w:rsid w:val="00F865FA"/>
    <w:rsid w:val="00FC444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aliases w:val="n"/>
    <w:qFormat/>
    <w:rsid w:val="00F62FC3"/>
    <w:pPr>
      <w:spacing w:before="120" w:after="120"/>
    </w:pPr>
    <w:rPr>
      <w:sz w:val="24"/>
      <w:szCs w:val="24"/>
    </w:rPr>
  </w:style>
  <w:style w:type="paragraph" w:styleId="Heading1">
    <w:name w:val="heading 1"/>
    <w:basedOn w:val="Normal"/>
    <w:next w:val="Normal"/>
    <w:link w:val="Heading1Char"/>
    <w:uiPriority w:val="99"/>
    <w:qFormat/>
    <w:rsid w:val="000145FF"/>
    <w:pPr>
      <w:keepNext/>
      <w:pageBreakBefore/>
      <w:spacing w:before="0"/>
      <w:ind w:left="-90"/>
      <w:outlineLvl w:val="0"/>
    </w:pPr>
    <w:rPr>
      <w:rFonts w:ascii="Arial" w:hAnsi="Arial" w:cs="Arial"/>
      <w:b/>
      <w:bCs/>
      <w:color w:val="2F08C0"/>
      <w:kern w:val="32"/>
      <w:sz w:val="32"/>
      <w:szCs w:val="32"/>
    </w:rPr>
  </w:style>
  <w:style w:type="paragraph" w:styleId="Heading2">
    <w:name w:val="heading 2"/>
    <w:basedOn w:val="Heading1"/>
    <w:next w:val="Normal"/>
    <w:link w:val="Heading2Char"/>
    <w:uiPriority w:val="99"/>
    <w:qFormat/>
    <w:rsid w:val="007348C1"/>
    <w:pPr>
      <w:pageBreakBefore w:val="0"/>
      <w:numPr>
        <w:ilvl w:val="1"/>
        <w:numId w:val="35"/>
      </w:numPr>
      <w:outlineLvl w:val="1"/>
    </w:pPr>
    <w:rPr>
      <w:i/>
      <w:iCs/>
      <w:sz w:val="28"/>
      <w:szCs w:val="28"/>
    </w:rPr>
  </w:style>
  <w:style w:type="paragraph" w:styleId="Heading3">
    <w:name w:val="heading 3"/>
    <w:basedOn w:val="Normal"/>
    <w:next w:val="Normal"/>
    <w:link w:val="Heading3Char"/>
    <w:uiPriority w:val="99"/>
    <w:qFormat/>
    <w:rsid w:val="007348C1"/>
    <w:pPr>
      <w:keepNext/>
      <w:numPr>
        <w:ilvl w:val="2"/>
        <w:numId w:val="35"/>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7348C1"/>
    <w:pPr>
      <w:keepNext/>
      <w:numPr>
        <w:ilvl w:val="3"/>
        <w:numId w:val="35"/>
      </w:numPr>
      <w:spacing w:before="240" w:after="60"/>
      <w:ind w:left="864"/>
      <w:outlineLvl w:val="3"/>
    </w:pPr>
    <w:rPr>
      <w:b/>
      <w:bCs/>
      <w:sz w:val="28"/>
      <w:szCs w:val="28"/>
    </w:rPr>
  </w:style>
  <w:style w:type="paragraph" w:styleId="Heading5">
    <w:name w:val="heading 5"/>
    <w:basedOn w:val="Normal"/>
    <w:next w:val="Normal"/>
    <w:link w:val="Heading5Char"/>
    <w:uiPriority w:val="99"/>
    <w:qFormat/>
    <w:rsid w:val="007348C1"/>
    <w:pPr>
      <w:numPr>
        <w:ilvl w:val="4"/>
        <w:numId w:val="35"/>
      </w:numPr>
      <w:spacing w:before="240" w:after="60"/>
      <w:outlineLvl w:val="4"/>
    </w:pPr>
    <w:rPr>
      <w:b/>
      <w:bCs/>
      <w:i/>
      <w:iCs/>
      <w:sz w:val="26"/>
      <w:szCs w:val="26"/>
    </w:rPr>
  </w:style>
  <w:style w:type="paragraph" w:styleId="Heading6">
    <w:name w:val="heading 6"/>
    <w:basedOn w:val="Normal"/>
    <w:next w:val="Normal"/>
    <w:link w:val="Heading6Char"/>
    <w:uiPriority w:val="99"/>
    <w:qFormat/>
    <w:rsid w:val="007348C1"/>
    <w:pPr>
      <w:numPr>
        <w:ilvl w:val="5"/>
        <w:numId w:val="35"/>
      </w:numPr>
      <w:spacing w:before="240" w:after="60"/>
      <w:outlineLvl w:val="5"/>
    </w:pPr>
    <w:rPr>
      <w:b/>
      <w:bCs/>
      <w:sz w:val="22"/>
      <w:szCs w:val="22"/>
    </w:rPr>
  </w:style>
  <w:style w:type="paragraph" w:styleId="Heading7">
    <w:name w:val="heading 7"/>
    <w:basedOn w:val="Normal"/>
    <w:next w:val="Normal"/>
    <w:link w:val="Heading7Char"/>
    <w:uiPriority w:val="99"/>
    <w:qFormat/>
    <w:rsid w:val="007348C1"/>
    <w:pPr>
      <w:numPr>
        <w:ilvl w:val="6"/>
        <w:numId w:val="35"/>
      </w:numPr>
      <w:spacing w:before="240" w:after="60"/>
      <w:outlineLvl w:val="6"/>
    </w:pPr>
  </w:style>
  <w:style w:type="paragraph" w:styleId="Heading8">
    <w:name w:val="heading 8"/>
    <w:basedOn w:val="Normal"/>
    <w:next w:val="Normal"/>
    <w:link w:val="Heading8Char"/>
    <w:uiPriority w:val="99"/>
    <w:qFormat/>
    <w:rsid w:val="007348C1"/>
    <w:pPr>
      <w:numPr>
        <w:ilvl w:val="7"/>
        <w:numId w:val="35"/>
      </w:numPr>
      <w:spacing w:before="240" w:after="60"/>
      <w:outlineLvl w:val="7"/>
    </w:pPr>
    <w:rPr>
      <w:i/>
      <w:iCs/>
    </w:rPr>
  </w:style>
  <w:style w:type="paragraph" w:styleId="Heading9">
    <w:name w:val="heading 9"/>
    <w:basedOn w:val="Normal"/>
    <w:next w:val="Normal"/>
    <w:link w:val="Heading9Char"/>
    <w:uiPriority w:val="99"/>
    <w:qFormat/>
    <w:rsid w:val="007348C1"/>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145FF"/>
    <w:rPr>
      <w:rFonts w:ascii="Arial" w:hAnsi="Arial" w:cs="Arial"/>
      <w:b/>
      <w:bCs/>
      <w:color w:val="2F08C0"/>
      <w:kern w:val="32"/>
      <w:sz w:val="32"/>
      <w:szCs w:val="32"/>
    </w:rPr>
  </w:style>
  <w:style w:type="character" w:customStyle="1" w:styleId="Heading2Char">
    <w:name w:val="Heading 2 Char"/>
    <w:basedOn w:val="DefaultParagraphFont"/>
    <w:link w:val="Heading2"/>
    <w:uiPriority w:val="99"/>
    <w:locked/>
    <w:rsid w:val="007348C1"/>
    <w:rPr>
      <w:rFonts w:ascii="Arial" w:hAnsi="Arial" w:cs="Arial"/>
      <w:b/>
      <w:bCs/>
      <w:i/>
      <w:iCs/>
      <w:color w:val="2F08C0"/>
      <w:kern w:val="32"/>
      <w:sz w:val="28"/>
      <w:szCs w:val="28"/>
    </w:rPr>
  </w:style>
  <w:style w:type="character" w:customStyle="1" w:styleId="Heading3Char">
    <w:name w:val="Heading 3 Char"/>
    <w:basedOn w:val="DefaultParagraphFont"/>
    <w:link w:val="Heading3"/>
    <w:uiPriority w:val="99"/>
    <w:locked/>
    <w:rsid w:val="007348C1"/>
    <w:rPr>
      <w:rFonts w:ascii="Arial" w:hAnsi="Arial" w:cs="Arial"/>
      <w:b/>
      <w:bCs/>
      <w:sz w:val="26"/>
      <w:szCs w:val="26"/>
    </w:rPr>
  </w:style>
  <w:style w:type="character" w:customStyle="1" w:styleId="Heading4Char">
    <w:name w:val="Heading 4 Char"/>
    <w:basedOn w:val="DefaultParagraphFont"/>
    <w:link w:val="Heading4"/>
    <w:uiPriority w:val="99"/>
    <w:locked/>
    <w:rsid w:val="007348C1"/>
    <w:rPr>
      <w:b/>
      <w:bCs/>
      <w:sz w:val="28"/>
      <w:szCs w:val="28"/>
    </w:rPr>
  </w:style>
  <w:style w:type="character" w:customStyle="1" w:styleId="Heading5Char">
    <w:name w:val="Heading 5 Char"/>
    <w:basedOn w:val="DefaultParagraphFont"/>
    <w:link w:val="Heading5"/>
    <w:uiPriority w:val="99"/>
    <w:locked/>
    <w:rsid w:val="007348C1"/>
    <w:rPr>
      <w:b/>
      <w:bCs/>
      <w:i/>
      <w:iCs/>
      <w:sz w:val="26"/>
      <w:szCs w:val="26"/>
    </w:rPr>
  </w:style>
  <w:style w:type="character" w:customStyle="1" w:styleId="Heading6Char">
    <w:name w:val="Heading 6 Char"/>
    <w:basedOn w:val="DefaultParagraphFont"/>
    <w:link w:val="Heading6"/>
    <w:uiPriority w:val="99"/>
    <w:locked/>
    <w:rsid w:val="007348C1"/>
    <w:rPr>
      <w:b/>
      <w:bCs/>
    </w:rPr>
  </w:style>
  <w:style w:type="character" w:customStyle="1" w:styleId="Heading7Char">
    <w:name w:val="Heading 7 Char"/>
    <w:basedOn w:val="DefaultParagraphFont"/>
    <w:link w:val="Heading7"/>
    <w:uiPriority w:val="99"/>
    <w:locked/>
    <w:rsid w:val="007348C1"/>
    <w:rPr>
      <w:sz w:val="24"/>
      <w:szCs w:val="24"/>
    </w:rPr>
  </w:style>
  <w:style w:type="character" w:customStyle="1" w:styleId="Heading8Char">
    <w:name w:val="Heading 8 Char"/>
    <w:basedOn w:val="DefaultParagraphFont"/>
    <w:link w:val="Heading8"/>
    <w:uiPriority w:val="99"/>
    <w:locked/>
    <w:rsid w:val="007348C1"/>
    <w:rPr>
      <w:i/>
      <w:iCs/>
      <w:sz w:val="24"/>
      <w:szCs w:val="24"/>
    </w:rPr>
  </w:style>
  <w:style w:type="character" w:customStyle="1" w:styleId="Heading9Char">
    <w:name w:val="Heading 9 Char"/>
    <w:basedOn w:val="DefaultParagraphFont"/>
    <w:link w:val="Heading9"/>
    <w:uiPriority w:val="99"/>
    <w:locked/>
    <w:rsid w:val="007348C1"/>
    <w:rPr>
      <w:rFonts w:ascii="Arial" w:hAnsi="Arial" w:cs="Arial"/>
    </w:rPr>
  </w:style>
  <w:style w:type="paragraph" w:styleId="Caption">
    <w:name w:val="caption"/>
    <w:basedOn w:val="Normal"/>
    <w:uiPriority w:val="99"/>
    <w:qFormat/>
    <w:rsid w:val="007348C1"/>
    <w:pPr>
      <w:suppressLineNumbers/>
    </w:pPr>
    <w:rPr>
      <w:i/>
      <w:iCs/>
    </w:rPr>
  </w:style>
  <w:style w:type="character" w:styleId="Strong">
    <w:name w:val="Strong"/>
    <w:basedOn w:val="DefaultParagraphFont"/>
    <w:uiPriority w:val="99"/>
    <w:qFormat/>
    <w:rsid w:val="007348C1"/>
    <w:rPr>
      <w:rFonts w:cs="Times New Roman"/>
      <w:b/>
      <w:bCs/>
    </w:rPr>
  </w:style>
  <w:style w:type="paragraph" w:styleId="NoSpacing">
    <w:name w:val="No Spacing"/>
    <w:uiPriority w:val="99"/>
    <w:qFormat/>
    <w:rsid w:val="007348C1"/>
    <w:pPr>
      <w:suppressAutoHyphens/>
      <w:spacing w:before="120" w:after="120"/>
      <w:jc w:val="center"/>
    </w:pPr>
    <w:rPr>
      <w:sz w:val="24"/>
      <w:szCs w:val="24"/>
      <w:lang w:eastAsia="ar-SA"/>
    </w:rPr>
  </w:style>
  <w:style w:type="paragraph" w:styleId="ListParagraph">
    <w:name w:val="List Paragraph"/>
    <w:basedOn w:val="Normal"/>
    <w:uiPriority w:val="99"/>
    <w:qFormat/>
    <w:rsid w:val="007348C1"/>
    <w:pPr>
      <w:ind w:left="720"/>
    </w:pPr>
  </w:style>
  <w:style w:type="paragraph" w:styleId="TOC1">
    <w:name w:val="toc 1"/>
    <w:basedOn w:val="Normal"/>
    <w:next w:val="Normal"/>
    <w:autoRedefine/>
    <w:uiPriority w:val="99"/>
    <w:rsid w:val="00F62FC3"/>
    <w:pPr>
      <w:tabs>
        <w:tab w:val="right" w:leader="dot" w:pos="10260"/>
      </w:tabs>
      <w:spacing w:before="0"/>
      <w:ind w:left="-900"/>
    </w:pPr>
    <w:rPr>
      <w:b/>
      <w:bCs/>
      <w:caps/>
      <w:sz w:val="20"/>
      <w:szCs w:val="20"/>
    </w:rPr>
  </w:style>
  <w:style w:type="paragraph" w:styleId="TOC2">
    <w:name w:val="toc 2"/>
    <w:basedOn w:val="Normal"/>
    <w:next w:val="Normal"/>
    <w:autoRedefine/>
    <w:uiPriority w:val="99"/>
    <w:rsid w:val="00E1426D"/>
    <w:pPr>
      <w:tabs>
        <w:tab w:val="left" w:pos="-630"/>
        <w:tab w:val="left" w:pos="720"/>
        <w:tab w:val="right" w:leader="dot" w:pos="10260"/>
        <w:tab w:val="right" w:leader="dot" w:pos="12316"/>
      </w:tabs>
      <w:spacing w:before="0"/>
      <w:ind w:left="-630" w:right="-900"/>
    </w:pPr>
    <w:rPr>
      <w:smallCaps/>
      <w:sz w:val="20"/>
      <w:szCs w:val="20"/>
    </w:rPr>
  </w:style>
  <w:style w:type="paragraph" w:styleId="TOC3">
    <w:name w:val="toc 3"/>
    <w:basedOn w:val="Normal"/>
    <w:next w:val="Normal"/>
    <w:autoRedefine/>
    <w:uiPriority w:val="99"/>
    <w:rsid w:val="00F62FC3"/>
    <w:pPr>
      <w:tabs>
        <w:tab w:val="left" w:pos="-270"/>
        <w:tab w:val="right" w:leader="dot" w:pos="10260"/>
      </w:tabs>
      <w:spacing w:before="0"/>
      <w:ind w:left="-270"/>
    </w:pPr>
    <w:rPr>
      <w:i/>
      <w:iCs/>
      <w:sz w:val="20"/>
      <w:szCs w:val="20"/>
    </w:rPr>
  </w:style>
  <w:style w:type="character" w:styleId="FootnoteReference">
    <w:name w:val="footnote reference"/>
    <w:basedOn w:val="DefaultParagraphFont"/>
    <w:uiPriority w:val="99"/>
    <w:rsid w:val="00F62FC3"/>
    <w:rPr>
      <w:rFonts w:cs="Times New Roman"/>
      <w:vertAlign w:val="superscript"/>
    </w:rPr>
  </w:style>
  <w:style w:type="character" w:styleId="Hyperlink">
    <w:name w:val="Hyperlink"/>
    <w:basedOn w:val="DefaultParagraphFont"/>
    <w:uiPriority w:val="99"/>
    <w:rsid w:val="00F62FC3"/>
    <w:rPr>
      <w:rFonts w:cs="Times New Roman"/>
      <w:color w:val="0000FF"/>
      <w:u w:val="single"/>
    </w:rPr>
  </w:style>
  <w:style w:type="paragraph" w:styleId="ListBullet">
    <w:name w:val="List Bullet"/>
    <w:basedOn w:val="Normal"/>
    <w:uiPriority w:val="99"/>
    <w:rsid w:val="00F62FC3"/>
    <w:pPr>
      <w:tabs>
        <w:tab w:val="num" w:pos="432"/>
        <w:tab w:val="num" w:pos="720"/>
        <w:tab w:val="num" w:pos="1080"/>
      </w:tabs>
      <w:spacing w:before="60"/>
      <w:ind w:left="432" w:hanging="432"/>
      <w:jc w:val="both"/>
    </w:pPr>
    <w:rPr>
      <w:rFonts w:ascii="Book Antiqua" w:hAnsi="Book Antiqua" w:cs="Book Antiqua"/>
      <w:sz w:val="20"/>
      <w:szCs w:val="20"/>
    </w:rPr>
  </w:style>
  <w:style w:type="character" w:customStyle="1" w:styleId="CommentTextChar">
    <w:name w:val="Comment Text Char"/>
    <w:basedOn w:val="DefaultParagraphFont"/>
    <w:link w:val="CommentText"/>
    <w:uiPriority w:val="99"/>
    <w:semiHidden/>
    <w:locked/>
    <w:rsid w:val="00F62FC3"/>
    <w:rPr>
      <w:rFonts w:cs="Times New Roman"/>
      <w:sz w:val="20"/>
      <w:szCs w:val="20"/>
    </w:rPr>
  </w:style>
  <w:style w:type="paragraph" w:styleId="CommentText">
    <w:name w:val="annotation text"/>
    <w:basedOn w:val="Normal"/>
    <w:link w:val="CommentTextChar"/>
    <w:uiPriority w:val="99"/>
    <w:semiHidden/>
    <w:rsid w:val="00F62FC3"/>
    <w:rPr>
      <w:sz w:val="20"/>
      <w:szCs w:val="20"/>
    </w:rPr>
  </w:style>
  <w:style w:type="character" w:customStyle="1" w:styleId="CommentTextChar1">
    <w:name w:val="Comment Text Char1"/>
    <w:basedOn w:val="DefaultParagraphFont"/>
    <w:link w:val="CommentText"/>
    <w:uiPriority w:val="99"/>
    <w:semiHidden/>
    <w:rsid w:val="00E10921"/>
    <w:rPr>
      <w:sz w:val="20"/>
      <w:szCs w:val="20"/>
    </w:rPr>
  </w:style>
  <w:style w:type="character" w:customStyle="1" w:styleId="CommentSubjectChar">
    <w:name w:val="Comment Subject Char"/>
    <w:basedOn w:val="CommentTextChar"/>
    <w:link w:val="CommentSubject"/>
    <w:uiPriority w:val="99"/>
    <w:semiHidden/>
    <w:locked/>
    <w:rsid w:val="00F62FC3"/>
    <w:rPr>
      <w:b/>
      <w:bCs/>
    </w:rPr>
  </w:style>
  <w:style w:type="paragraph" w:styleId="CommentSubject">
    <w:name w:val="annotation subject"/>
    <w:basedOn w:val="CommentText"/>
    <w:next w:val="CommentText"/>
    <w:link w:val="CommentSubjectChar"/>
    <w:uiPriority w:val="99"/>
    <w:semiHidden/>
    <w:rsid w:val="00F62FC3"/>
    <w:rPr>
      <w:b/>
      <w:bCs/>
    </w:rPr>
  </w:style>
  <w:style w:type="character" w:customStyle="1" w:styleId="CommentSubjectChar1">
    <w:name w:val="Comment Subject Char1"/>
    <w:basedOn w:val="CommentTextChar"/>
    <w:link w:val="CommentSubject"/>
    <w:uiPriority w:val="99"/>
    <w:semiHidden/>
    <w:rsid w:val="00E10921"/>
    <w:rPr>
      <w:b/>
      <w:bCs/>
    </w:rPr>
  </w:style>
  <w:style w:type="paragraph" w:styleId="BalloonText">
    <w:name w:val="Balloon Text"/>
    <w:basedOn w:val="Normal"/>
    <w:link w:val="BalloonTextChar"/>
    <w:uiPriority w:val="99"/>
    <w:semiHidden/>
    <w:rsid w:val="00F62FC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62FC3"/>
    <w:rPr>
      <w:rFonts w:ascii="Tahoma" w:hAnsi="Tahoma" w:cs="Tahoma"/>
      <w:sz w:val="16"/>
      <w:szCs w:val="16"/>
    </w:rPr>
  </w:style>
  <w:style w:type="paragraph" w:styleId="BodyText">
    <w:name w:val="Body Text"/>
    <w:basedOn w:val="Normal"/>
    <w:link w:val="BodyTextChar"/>
    <w:autoRedefine/>
    <w:uiPriority w:val="99"/>
    <w:rsid w:val="00F62FC3"/>
    <w:pPr>
      <w:tabs>
        <w:tab w:val="left" w:pos="3720"/>
      </w:tabs>
      <w:spacing w:before="0"/>
    </w:pPr>
    <w:rPr>
      <w:rFonts w:ascii="Georgia" w:hAnsi="Georgia" w:cs="Arial"/>
      <w:sz w:val="20"/>
      <w:szCs w:val="20"/>
    </w:rPr>
  </w:style>
  <w:style w:type="character" w:customStyle="1" w:styleId="BodyTextChar">
    <w:name w:val="Body Text Char"/>
    <w:basedOn w:val="DefaultParagraphFont"/>
    <w:link w:val="BodyText"/>
    <w:uiPriority w:val="99"/>
    <w:locked/>
    <w:rsid w:val="00F62FC3"/>
    <w:rPr>
      <w:rFonts w:ascii="Georgia" w:hAnsi="Georgia" w:cs="Arial"/>
      <w:sz w:val="20"/>
      <w:szCs w:val="20"/>
    </w:rPr>
  </w:style>
  <w:style w:type="paragraph" w:styleId="NormalWeb">
    <w:name w:val="Normal (Web)"/>
    <w:basedOn w:val="Normal"/>
    <w:uiPriority w:val="99"/>
    <w:rsid w:val="00F62FC3"/>
    <w:pPr>
      <w:spacing w:before="100" w:beforeAutospacing="1" w:after="100" w:afterAutospacing="1"/>
      <w:jc w:val="both"/>
    </w:pPr>
    <w:rPr>
      <w:rFonts w:ascii="Verdana" w:hAnsi="Verdana"/>
      <w:sz w:val="20"/>
      <w:szCs w:val="20"/>
    </w:rPr>
  </w:style>
  <w:style w:type="character" w:styleId="FollowedHyperlink">
    <w:name w:val="FollowedHyperlink"/>
    <w:basedOn w:val="DefaultParagraphFont"/>
    <w:uiPriority w:val="99"/>
    <w:rsid w:val="00F62FC3"/>
    <w:rPr>
      <w:rFonts w:cs="Times New Roman"/>
      <w:color w:val="800080"/>
      <w:u w:val="single"/>
    </w:rPr>
  </w:style>
  <w:style w:type="paragraph" w:customStyle="1" w:styleId="TableHeader">
    <w:name w:val="Table Header"/>
    <w:basedOn w:val="Normal"/>
    <w:uiPriority w:val="99"/>
    <w:rsid w:val="00F62FC3"/>
    <w:pPr>
      <w:spacing w:before="20" w:after="20"/>
      <w:jc w:val="center"/>
    </w:pPr>
    <w:rPr>
      <w:rFonts w:ascii="Arial" w:hAnsi="Arial"/>
      <w:b/>
      <w:sz w:val="18"/>
      <w:szCs w:val="20"/>
    </w:rPr>
  </w:style>
  <w:style w:type="paragraph" w:styleId="HTMLPreformatted">
    <w:name w:val="HTML Preformatted"/>
    <w:basedOn w:val="Normal"/>
    <w:link w:val="HTMLPreformattedChar"/>
    <w:uiPriority w:val="99"/>
    <w:rsid w:val="00F62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hAnsi="Courier"/>
      <w:sz w:val="20"/>
      <w:szCs w:val="20"/>
    </w:rPr>
  </w:style>
  <w:style w:type="character" w:customStyle="1" w:styleId="HTMLPreformattedChar">
    <w:name w:val="HTML Preformatted Char"/>
    <w:basedOn w:val="DefaultParagraphFont"/>
    <w:link w:val="HTMLPreformatted"/>
    <w:uiPriority w:val="99"/>
    <w:locked/>
    <w:rsid w:val="00F62FC3"/>
    <w:rPr>
      <w:rFonts w:ascii="Courier" w:hAnsi="Courier" w:cs="Times New Roman"/>
      <w:sz w:val="20"/>
      <w:szCs w:val="20"/>
    </w:rPr>
  </w:style>
  <w:style w:type="paragraph" w:styleId="Header">
    <w:name w:val="header"/>
    <w:basedOn w:val="Normal"/>
    <w:link w:val="HeaderChar"/>
    <w:uiPriority w:val="99"/>
    <w:rsid w:val="00F62FC3"/>
    <w:pPr>
      <w:tabs>
        <w:tab w:val="center" w:pos="4320"/>
        <w:tab w:val="right" w:pos="8640"/>
      </w:tabs>
    </w:pPr>
  </w:style>
  <w:style w:type="character" w:customStyle="1" w:styleId="HeaderChar">
    <w:name w:val="Header Char"/>
    <w:basedOn w:val="DefaultParagraphFont"/>
    <w:link w:val="Header"/>
    <w:uiPriority w:val="99"/>
    <w:locked/>
    <w:rsid w:val="00F62FC3"/>
    <w:rPr>
      <w:rFonts w:cs="Times New Roman"/>
      <w:sz w:val="24"/>
      <w:szCs w:val="24"/>
    </w:rPr>
  </w:style>
  <w:style w:type="paragraph" w:styleId="Footer">
    <w:name w:val="footer"/>
    <w:basedOn w:val="Normal"/>
    <w:link w:val="FooterChar"/>
    <w:uiPriority w:val="99"/>
    <w:rsid w:val="00F62FC3"/>
    <w:pPr>
      <w:tabs>
        <w:tab w:val="center" w:pos="4320"/>
        <w:tab w:val="right" w:pos="8640"/>
      </w:tabs>
    </w:pPr>
  </w:style>
  <w:style w:type="character" w:customStyle="1" w:styleId="FooterChar">
    <w:name w:val="Footer Char"/>
    <w:basedOn w:val="DefaultParagraphFont"/>
    <w:link w:val="Footer"/>
    <w:uiPriority w:val="99"/>
    <w:locked/>
    <w:rsid w:val="00F62FC3"/>
    <w:rPr>
      <w:rFonts w:cs="Times New Roman"/>
      <w:sz w:val="24"/>
      <w:szCs w:val="24"/>
    </w:rPr>
  </w:style>
  <w:style w:type="paragraph" w:styleId="FootnoteText">
    <w:name w:val="footnote text"/>
    <w:basedOn w:val="Normal"/>
    <w:link w:val="FootnoteTextChar"/>
    <w:uiPriority w:val="99"/>
    <w:rsid w:val="00F62FC3"/>
    <w:pPr>
      <w:keepLines/>
      <w:widowControl w:val="0"/>
      <w:adjustRightInd w:val="0"/>
      <w:spacing w:before="0" w:line="220" w:lineRule="atLeast"/>
      <w:textAlignment w:val="baseline"/>
    </w:pPr>
    <w:rPr>
      <w:sz w:val="18"/>
    </w:rPr>
  </w:style>
  <w:style w:type="character" w:customStyle="1" w:styleId="FootnoteTextChar">
    <w:name w:val="Footnote Text Char"/>
    <w:basedOn w:val="DefaultParagraphFont"/>
    <w:link w:val="FootnoteText"/>
    <w:uiPriority w:val="99"/>
    <w:locked/>
    <w:rsid w:val="00F62FC3"/>
    <w:rPr>
      <w:rFonts w:cs="Times New Roman"/>
      <w:sz w:val="24"/>
      <w:szCs w:val="24"/>
    </w:rPr>
  </w:style>
  <w:style w:type="paragraph" w:customStyle="1" w:styleId="ColorfulList-Accent11">
    <w:name w:val="Colorful List - Accent 11"/>
    <w:basedOn w:val="Normal"/>
    <w:uiPriority w:val="99"/>
    <w:rsid w:val="00F62FC3"/>
    <w:pPr>
      <w:widowControl w:val="0"/>
      <w:adjustRightInd w:val="0"/>
      <w:spacing w:before="0" w:line="280" w:lineRule="atLeast"/>
      <w:ind w:left="720"/>
      <w:contextualSpacing/>
      <w:textAlignment w:val="baseline"/>
    </w:pPr>
  </w:style>
  <w:style w:type="paragraph" w:styleId="TOCHeading">
    <w:name w:val="TOC Heading"/>
    <w:basedOn w:val="Heading1"/>
    <w:next w:val="Normal"/>
    <w:uiPriority w:val="99"/>
    <w:qFormat/>
    <w:rsid w:val="000145FF"/>
    <w:pPr>
      <w:keepLines/>
      <w:pageBreakBefore w:val="0"/>
      <w:spacing w:before="480" w:after="0" w:line="276" w:lineRule="auto"/>
      <w:ind w:left="0"/>
      <w:outlineLvl w:val="9"/>
    </w:pPr>
    <w:rPr>
      <w:rFonts w:ascii="Cambria" w:hAnsi="Cambria" w:cs="Times New Roman"/>
      <w:color w:val="365F91"/>
      <w:kern w:val="0"/>
      <w:sz w:val="28"/>
      <w:szCs w:val="28"/>
    </w:rPr>
  </w:style>
  <w:style w:type="character" w:styleId="CommentReference">
    <w:name w:val="annotation reference"/>
    <w:basedOn w:val="DefaultParagraphFont"/>
    <w:uiPriority w:val="99"/>
    <w:semiHidden/>
    <w:rsid w:val="00E15111"/>
    <w:rPr>
      <w:rFonts w:cs="Times New Roman"/>
      <w:sz w:val="16"/>
      <w:szCs w:val="16"/>
    </w:rPr>
  </w:style>
  <w:style w:type="paragraph" w:styleId="Revision">
    <w:name w:val="Revision"/>
    <w:hidden/>
    <w:uiPriority w:val="99"/>
    <w:semiHidden/>
    <w:rsid w:val="00E15111"/>
    <w:rPr>
      <w:sz w:val="24"/>
      <w:szCs w:val="24"/>
    </w:rPr>
  </w:style>
  <w:style w:type="table" w:styleId="TableGrid">
    <w:name w:val="Table Grid"/>
    <w:basedOn w:val="TableNormal"/>
    <w:uiPriority w:val="99"/>
    <w:rsid w:val="00962B6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REC-xml/" TargetMode="External"/><Relationship Id="rId13" Type="http://schemas.openxmlformats.org/officeDocument/2006/relationships/hyperlink" Target="https://ncisvn.nci.nih.gov/svn/gsid/trunk/identifiers-namingauthority-gridsvc/schema/IdentifiersNAService/IdentifiersNAService.wsdl" TargetMode="External"/><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w3.org/TR/wsdl"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iki.nci.nih.gov/display/Suite/10+-+Glossary+v2.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comments" Target="comments.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27</Pages>
  <Words>3251</Words>
  <Characters>18537</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caBIG® Platform Specific Model and Service Specification </dc:title>
  <dc:subject/>
  <dc:creator>Jithu.Ramesh</dc:creator>
  <cp:keywords/>
  <dc:description/>
  <cp:lastModifiedBy>denis krylov</cp:lastModifiedBy>
  <cp:revision>2</cp:revision>
  <dcterms:created xsi:type="dcterms:W3CDTF">2011-11-14T21:46:00Z</dcterms:created>
  <dcterms:modified xsi:type="dcterms:W3CDTF">2011-11-14T21:46:00Z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0x0101005F6A24945F1703478193BE5759324554</vt:lpwstr>
  </property>
</Properties>
</file>