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DF" w:rsidRDefault="004665DF" w:rsidP="004665D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Homework Set 4</w:t>
      </w:r>
      <w:r>
        <w:rPr>
          <w:rFonts w:cs="Courier New"/>
          <w:color w:val="000000"/>
        </w:rPr>
        <w:tab/>
        <w:t>Jeffrey Jiang</w:t>
      </w:r>
    </w:p>
    <w:p w:rsidR="004665DF" w:rsidRDefault="004665DF" w:rsidP="004665D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>EE 132A</w:t>
      </w:r>
      <w:r>
        <w:rPr>
          <w:rFonts w:cs="Courier New"/>
          <w:color w:val="000000"/>
        </w:rPr>
        <w:tab/>
        <w:t>ID: 904255069</w:t>
      </w:r>
    </w:p>
    <w:p w:rsidR="004665DF" w:rsidRDefault="004665DF" w:rsidP="004665D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</w:p>
    <w:p w:rsidR="004665DF" w:rsidRDefault="004665DF" w:rsidP="004665D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Problem 5: </w:t>
      </w:r>
    </w:p>
    <w:p w:rsidR="004665DF" w:rsidRPr="004665DF" w:rsidRDefault="004665DF" w:rsidP="004665DF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cs="Courier New"/>
          <w:color w:val="000000"/>
        </w:rPr>
      </w:pPr>
      <w:r>
        <w:rPr>
          <w:rFonts w:cs="Courier New"/>
          <w:color w:val="000000"/>
        </w:rPr>
        <w:t xml:space="preserve">For this project we just wanted to plot the effect of the SNR on the error probability, as an introduction to tradeoffs. The </w:t>
      </w:r>
      <w:proofErr w:type="spellStart"/>
      <w:r>
        <w:rPr>
          <w:rFonts w:cs="Courier New"/>
          <w:color w:val="000000"/>
        </w:rPr>
        <w:t>Matlab</w:t>
      </w:r>
      <w:proofErr w:type="spellEnd"/>
      <w:r>
        <w:rPr>
          <w:rFonts w:cs="Courier New"/>
          <w:color w:val="000000"/>
        </w:rPr>
        <w:t xml:space="preserve"> code is shown below and so is the plot. </w:t>
      </w:r>
      <w:r w:rsidR="000E721B">
        <w:rPr>
          <w:rFonts w:cs="Courier New"/>
          <w:color w:val="000000"/>
        </w:rPr>
        <w:t xml:space="preserve">We see that on the log-log plot that we have plotted, the points are roughly linear. </w:t>
      </w:r>
      <w:bookmarkStart w:id="0" w:name="_GoBack"/>
      <w:bookmarkEnd w:id="0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100000;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[3 4 5 6 7 8 9 10];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SNR = 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10);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./ SNR);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 1, N);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2);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[-1 3; 3 3; -3 1; 1 1; -1 1; 3 -1; -3 -3; 1 -3];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i,:)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(H(i),:);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basis0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 zeros(1,10)];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basis1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1,10) ones(1,10)];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norm(basis0);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basis0 = basis0 / factor;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basis1 = basis1 / factor;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 20);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 = X(i,1) * basis0 + X(i,2) * basis1;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1,8);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k=1:8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noise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sig(k)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(N,20) / factor;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 = S + noise;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N,2);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i,:), basis1);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C_1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i,:), basis0);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 = C_0(20);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i,2) = C_1(20);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1,10000);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i=1:N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(Y(i,1)-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(1,1))^2 + (Y(i,2)-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(1,2))^2;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j=1:8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(Y(i,1)-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(j,1))^2 + (Y(i,2)-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(j,2))^2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j;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(Y(i,1)-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(j,1))^2 + (Y(i,2)-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(j,2))^2;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 = min;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H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H_hat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mean(error);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SNR_dB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log(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Probability as a Function of SNR'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665DF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'SNR (dB)'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D39F9" w:rsidRDefault="004665DF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'log(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p_e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E721B" w:rsidRDefault="000E721B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E721B" w:rsidRPr="004665DF" w:rsidRDefault="000E721B" w:rsidP="004665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4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21B" w:rsidRPr="004665DF" w:rsidSect="007E0B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DF"/>
    <w:rsid w:val="000E721B"/>
    <w:rsid w:val="002D39F9"/>
    <w:rsid w:val="0046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b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Jiang</dc:creator>
  <cp:lastModifiedBy>Jeffrey Jiang</cp:lastModifiedBy>
  <cp:revision>2</cp:revision>
  <dcterms:created xsi:type="dcterms:W3CDTF">2016-02-08T23:26:00Z</dcterms:created>
  <dcterms:modified xsi:type="dcterms:W3CDTF">2016-02-08T23:30:00Z</dcterms:modified>
</cp:coreProperties>
</file>