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34" w:type="dxa"/>
        <w:tblW w:w="987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444"/>
        <w:gridCol w:w="1432"/>
        <w:gridCol w:w="1085"/>
        <w:gridCol w:w="2359"/>
      </w:tblGrid>
      <w:tr>
        <w:trPr>
          <w:trHeight w:val="454"/>
          <w:tblHeader/>
        </w:trPr>
        <w:tc>
          <w:tcPr>
            <w:tcBorders>
              <w:right w:val="single" w:color="auto" w:sz="4" w:space="0"/>
            </w:tcBorders>
            <w:tcW w:w="2552" w:type="dxa"/>
            <w:vAlign w:val="center"/>
          </w:tcPr>
          <w:p w14:paraId="6E321273" w14:textId="77777777">
            <w:pPr>
              <w:pBdr/>
              <w:spacing w:line="360" w:lineRule="exact"/>
              <w:ind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建设单位</w:t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444" w:type="dxa"/>
            <w:vAlign w:val="center"/>
          </w:tcPr>
          <w:p w14:paraId="6E321274" w14:textId="5277040E">
            <w:pPr>
              <w:pBdr/>
              <w:spacing w:line="360" w:lineRule="exact"/>
              <w:ind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tcBorders/>
            <w:tcW w:w="1432" w:type="dxa"/>
            <w:vAlign w:val="center"/>
          </w:tcPr>
          <w:p w14:paraId="6E321275" w14:textId="77777777">
            <w:pPr>
              <w:pBdr/>
              <w:spacing w:line="360" w:lineRule="exact"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监理单位</w:t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2"/>
            <w:tcBorders/>
            <w:tcW w:w="3444" w:type="dxa"/>
            <w:vAlign w:val="center"/>
          </w:tcPr>
          <w:p w14:paraId="6E321276" w14:textId="26E12EEA">
            <w:pPr>
              <w:pBdr/>
              <w:spacing w:line="360" w:lineRule="exact"/>
              <w:ind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</w:tr>
      <w:tr>
        <w:trPr>
          <w:trHeight w:val="454"/>
          <w:tblHeader/>
        </w:trPr>
        <w:tc>
          <w:tcPr>
            <w:tcBorders/>
            <w:tcW w:w="2552" w:type="dxa"/>
            <w:vAlign w:val="center"/>
          </w:tcPr>
          <w:p w14:paraId="6E321278" w14:textId="77777777">
            <w:pPr>
              <w:pBdr/>
              <w:spacing w:line="360" w:lineRule="exact"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设计单位</w:t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tcBorders/>
            <w:tcW w:w="2444" w:type="dxa"/>
            <w:vAlign w:val="center"/>
          </w:tcPr>
          <w:p w14:paraId="6E321279" w14:textId="47C49508">
            <w:pPr>
              <w:pBdr/>
              <w:spacing w:line="360" w:lineRule="exact"/>
              <w:ind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/>
            <w:tcW w:w="1432" w:type="dxa"/>
            <w:vAlign w:val="center"/>
          </w:tcPr>
          <w:p w14:paraId="6E32127A" w14:textId="77777777">
            <w:pPr>
              <w:pBdr/>
              <w:spacing w:line="360" w:lineRule="exact"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施工单位</w:t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2"/>
            <w:tcBorders/>
            <w:tcW w:w="3444" w:type="dxa"/>
            <w:vAlign w:val="center"/>
          </w:tcPr>
          <w:p w14:paraId="6E32127B" w14:textId="3FDC702F">
            <w:pPr>
              <w:pBdr/>
              <w:spacing w:line="360" w:lineRule="exact"/>
              <w:ind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</w:tr>
      <w:tr>
        <w:trPr>
          <w:trHeight w:val="454"/>
          <w:tblHeader/>
        </w:trPr>
        <w:tc>
          <w:tcPr>
            <w:tcBorders/>
            <w:tcW w:w="2552" w:type="dxa"/>
            <w:vAlign w:val="center"/>
          </w:tcPr>
          <w:p w14:paraId="6E32127D" w14:textId="77777777">
            <w:pPr>
              <w:pBdr/>
              <w:spacing w:line="360" w:lineRule="exact"/>
              <w:ind/>
              <w:jc w:val="center"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  <w:t xml:space="preserve">图号</w:t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  <w:vAlign w:val="center"/>
          </w:tcPr>
          <w:p w14:paraId="6E32127E" w14:textId="77777777">
            <w:pPr>
              <w:pBdr/>
              <w:spacing w:line="360" w:lineRule="exact"/>
              <w:ind/>
              <w:jc w:val="center"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  <w:t xml:space="preserve">图纸问题</w:t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  <w:vAlign w:val="center"/>
          </w:tcPr>
          <w:p w14:paraId="6E32127F" w14:textId="10A828E5">
            <w:pPr>
              <w:pBdr/>
              <w:spacing w:line="360" w:lineRule="exact"/>
              <w:ind/>
              <w:jc w:val="center"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  <w:t xml:space="preserve">设计回复</w:t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3907"/>
        </w:trPr>
        <w:tc>
          <w:tcPr>
            <w:tcBorders/>
            <w:tcW w:w="2552" w:type="dxa"/>
            <w:vAlign w:val="center"/>
            <w:noWrap/>
          </w:tcPr>
          <w:p w14:paraId="2BE3F287" w14:textId="3B29D778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3#楼 结施-01</w:t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  <w:p w14:paraId="0E19EFEB" w14:textId="17B45EE7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1415B7B5" w14:textId="3D126A2C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筏板通长主筋间距为200，部分附加筋间距为170 150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等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，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与主筋模数不和，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可否按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主筋间距@200施工？</w:t>
            </w:r>
            <w:r>
              <w:t xml:space="preserve">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13075" cy="1831340"/>
                      <wp:effectExtent l="0" t="0" r="0" b="0"/>
                      <wp:docPr id="2" name="图片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2780918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013075" cy="18313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37.25pt;height:144.2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20354A1C" w14:textId="77777777">
            <w:pPr>
              <w:pBdr/>
              <w:spacing/>
              <w:ind/>
              <w:rPr>
                <w:rFonts w:hint="eastAsia" w:ascii="宋体" w:hAnsi="宋体" w:eastAsia="宋体" w:cs="宋体"/>
                <w:color w:val="0013bf"/>
              </w:rPr>
            </w:pPr>
            <w:r>
              <w:rPr>
                <w:rFonts w:hint="eastAsia" w:ascii="宋体" w:hAnsi="宋体" w:eastAsia="宋体" w:cs="宋体"/>
                <w:color w:val="0013bf"/>
                <w:lang w:bidi="ar"/>
              </w:rPr>
              <w:t xml:space="preserve">按图</w:t>
            </w:r>
            <w:r>
              <w:rPr>
                <w:rFonts w:hint="eastAsia" w:ascii="宋体" w:hAnsi="宋体" w:eastAsia="宋体" w:cs="宋体"/>
                <w:color w:val="0013bf"/>
                <w:lang w:bidi="ar"/>
              </w:rPr>
              <w:t xml:space="preserve">施工</w:t>
            </w:r>
            <w:r>
              <w:rPr>
                <w:rFonts w:hint="eastAsia" w:ascii="宋体" w:hAnsi="宋体" w:eastAsia="宋体" w:cs="宋体"/>
                <w:color w:val="0013bf"/>
                <w:lang w:bidi="ar"/>
              </w:rPr>
            </w:r>
            <w:r>
              <w:rPr>
                <w:rFonts w:hint="eastAsia" w:ascii="宋体" w:hAnsi="宋体" w:eastAsia="宋体" w:cs="宋体"/>
                <w:color w:val="0013bf"/>
                <w:lang w:bidi="ar"/>
              </w:rPr>
            </w:r>
          </w:p>
        </w:tc>
      </w:tr>
      <w:tr>
        <w:trPr>
          <w:trHeight w:val="3907"/>
        </w:trPr>
        <w:tc>
          <w:tcPr>
            <w:tcBorders/>
            <w:tcW w:w="2552" w:type="dxa"/>
            <w:vAlign w:val="center"/>
            <w:noWrap/>
          </w:tcPr>
          <w:p w14:paraId="56CB5E09" w14:textId="350A1FE3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花房结施-01</w:t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52E367F2" w14:textId="0FBAB081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花房没有给出图纸说明，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部分未给出做法的构建（比如下柱墩）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可否参照人防结构设计总说明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内的大样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  <w:t xml:space="preserve">？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79177F3C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lang w:bidi="ar"/>
              </w:rPr>
              <w:t xml:space="preserve">如下截图为下柱墩大样及挡土墙下</w:t>
            </w:r>
            <w:r>
              <w:t xml:space="preserve">筏板局部加厚处做法</w:t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33479" cy="540651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0951578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433479" cy="540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12.87pt;height:42.57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highlight w:val="none"/>
              </w:rPr>
            </w:r>
          </w:p>
          <w:p w14:paraId="46995772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2775" cy="743680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85398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332774" cy="7436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04.94pt;height:58.56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5466"/>
        </w:trPr>
        <w:tc>
          <w:tcPr>
            <w:tcBorders/>
            <w:tcW w:w="2552" w:type="dxa"/>
            <w:vAlign w:val="center"/>
            <w:noWrap/>
          </w:tcPr>
          <w:p w14:paraId="3654B3DD" w14:textId="7C579E2D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3#</w:t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7#</w:t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楼</w:t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地库和花房</w:t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  <w:t xml:space="preserve"> 结施-01</w:t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  <w:p w14:paraId="3C9F65F8" w14:textId="159CB2C9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4A17B9E1" w14:textId="4C021DD0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  <w:t xml:space="preserve">筏板底附加钢筋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  <w:t xml:space="preserve">伸入集水坑斜坡时，可否按投影间距布置？截图为按放坡间距布置后，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  <w:t xml:space="preserve">会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  <w:t xml:space="preserve">在集水坑转角处钢筋过密的情况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7165" cy="2623457"/>
                      <wp:effectExtent l="0" t="0" r="635" b="5715"/>
                      <wp:docPr id="5" name="图片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052146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84160" cy="269052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13.95pt;height:206.57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80744" cy="2612027"/>
                      <wp:effectExtent l="0" t="0" r="0" b="0"/>
                      <wp:docPr id="6" name="图片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59138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95906" cy="26429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100.85pt;height:205.67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0B42BDF7" w14:textId="77777777">
            <w:pPr>
              <w:pBdr/>
              <w:spacing/>
              <w:ind/>
              <w:rPr>
                <w:rFonts w:hint="eastAsia" w:ascii="宋体" w:hAnsi="宋体" w:eastAsia="宋体" w:cs="宋体"/>
                <w:color w:val="0013bf"/>
              </w:rPr>
            </w:pPr>
            <w:r>
              <w:rPr>
                <w:rFonts w:hint="eastAsia" w:ascii="宋体" w:hAnsi="宋体" w:eastAsia="宋体" w:cs="宋体"/>
                <w:color w:val="0013bf"/>
                <w:lang w:bidi="ar"/>
              </w:rPr>
              <w:t xml:space="preserve">可以</w:t>
            </w:r>
            <w:r>
              <w:rPr>
                <w:rFonts w:hint="eastAsia" w:ascii="宋体" w:hAnsi="宋体" w:eastAsia="宋体" w:cs="宋体"/>
                <w:color w:val="0013bf"/>
                <w:lang w:bidi="ar"/>
              </w:rPr>
            </w:r>
            <w:r>
              <w:rPr>
                <w:rFonts w:hint="eastAsia" w:ascii="宋体" w:hAnsi="宋体" w:eastAsia="宋体" w:cs="宋体"/>
                <w:color w:val="0013bf"/>
                <w:lang w:bidi="ar"/>
              </w:rPr>
            </w:r>
          </w:p>
        </w:tc>
      </w:tr>
      <w:tr>
        <w:trPr>
          <w:trHeight w:val="1399"/>
        </w:trPr>
        <w:tc>
          <w:tcPr>
            <w:tcBorders/>
            <w:tcW w:w="2552" w:type="dxa"/>
            <w:vAlign w:val="center"/>
            <w:noWrap/>
          </w:tcPr>
          <w:p w14:paraId="3DC9F392" w14:textId="77777777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0791F3A5" w14:textId="77777777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053CBEFC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199"/>
        </w:trPr>
        <w:tc>
          <w:tcPr>
            <w:tcBorders/>
            <w:tcW w:w="2552" w:type="dxa"/>
            <w:vAlign w:val="center"/>
            <w:noWrap/>
          </w:tcPr>
          <w:p w14:paraId="7C80A48A" w14:textId="2F58F719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6E353838" w14:textId="4774E6D7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0ABAA060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743"/>
        </w:trPr>
        <w:tc>
          <w:tcPr>
            <w:tcBorders/>
            <w:tcW w:w="2552" w:type="dxa"/>
            <w:vAlign w:val="center"/>
            <w:noWrap/>
          </w:tcPr>
          <w:p w14:paraId="2F6D1D8F" w14:textId="77777777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0813CBC6" w14:textId="77777777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7A7D0FB7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696"/>
        </w:trPr>
        <w:tc>
          <w:tcPr>
            <w:tcBorders/>
            <w:tcW w:w="2552" w:type="dxa"/>
            <w:vAlign w:val="center"/>
            <w:noWrap/>
          </w:tcPr>
          <w:p w14:paraId="59A03035" w14:textId="77777777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71663AF1" w14:textId="77777777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79F019A5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633"/>
        </w:trPr>
        <w:tc>
          <w:tcPr>
            <w:tcBorders/>
            <w:tcW w:w="2552" w:type="dxa"/>
            <w:vAlign w:val="center"/>
            <w:noWrap/>
          </w:tcPr>
          <w:p w14:paraId="5EC56CB6" w14:textId="77777777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56E879A0" w14:textId="77777777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2F8EE477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556"/>
        </w:trPr>
        <w:tc>
          <w:tcPr>
            <w:tcBorders/>
            <w:tcW w:w="2552" w:type="dxa"/>
            <w:vAlign w:val="center"/>
            <w:noWrap/>
          </w:tcPr>
          <w:p w14:paraId="11C3111A" w14:textId="63477EDC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0373BD29" w14:textId="2AA98D62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0A2C6F8A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105"/>
        </w:trPr>
        <w:tc>
          <w:tcPr>
            <w:tcBorders/>
            <w:tcW w:w="2552" w:type="dxa"/>
            <w:vAlign w:val="center"/>
            <w:noWrap/>
          </w:tcPr>
          <w:p w14:paraId="4F70DD1A" w14:textId="1C5DBD6F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37DF09EF" w14:textId="3E127C77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028CE75A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3467"/>
        </w:trPr>
        <w:tc>
          <w:tcPr>
            <w:tcBorders/>
            <w:tcW w:w="2552" w:type="dxa"/>
            <w:vAlign w:val="center"/>
            <w:noWrap/>
          </w:tcPr>
          <w:p w14:paraId="43BF3B2A" w14:textId="601CCAC1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1A4D9B38" w14:textId="2197FF2E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2E486878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3467"/>
        </w:trPr>
        <w:tc>
          <w:tcPr>
            <w:tcBorders/>
            <w:tcW w:w="2552" w:type="dxa"/>
            <w:vAlign w:val="center"/>
            <w:noWrap/>
          </w:tcPr>
          <w:p w14:paraId="66556571" w14:textId="092C3B0E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75217F0F" w14:textId="537A3A27">
            <w:pPr>
              <w:pStyle w:val="1163"/>
              <w:framePr w:wrap="around"/>
              <w:numPr>
                <w:ilvl w:val="0"/>
                <w:numId w:val="3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21144894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3467"/>
        </w:trPr>
        <w:tc>
          <w:tcPr>
            <w:tcBorders/>
            <w:tcW w:w="2552" w:type="dxa"/>
            <w:vAlign w:val="center"/>
            <w:noWrap/>
          </w:tcPr>
          <w:p w14:paraId="6548A780" w14:textId="1EC3E220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2F4EC3F9" w14:textId="01225FDA">
            <w:p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7BC10590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3467"/>
        </w:trPr>
        <w:tc>
          <w:tcPr>
            <w:tcBorders/>
            <w:tcW w:w="2552" w:type="dxa"/>
            <w:vAlign w:val="center"/>
            <w:noWrap/>
          </w:tcPr>
          <w:p w14:paraId="23D821CF" w14:textId="5D207717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3595D1B3" w14:textId="6DF05968">
            <w:pPr>
              <w:pBdr/>
              <w:spacing/>
              <w:ind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bidi="ar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4F9A8F27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5FAA1469" w14:textId="1D7FA4E2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1ADDE2AE" w14:textId="7CB09637">
            <w:p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4D4DDB37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317C430A" w14:textId="1E203B0D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0724B1E6" w14:textId="01D3318A">
            <w:p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25C9812C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5533E23D" w14:textId="4EF6166E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427B18C0" w14:textId="3A404725">
            <w:p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07714862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27D46056" w14:textId="7928A5AF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19809990" w14:textId="16F797ED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758FE660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23EF800D" w14:textId="27692CBA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361026F3" w14:textId="338C0FBA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24B302E8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2627C6A0" w14:textId="08E5A2AE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5EFBB0E1" w14:textId="1F4427FE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78BD8FE3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4A54307B" w14:textId="6C9EAF25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1AD4B262" w14:textId="14BEF173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6CCC08F4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22F6BCDE" w14:textId="1EB218A7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6EB8446C" w14:textId="7C4188C3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2E25D0C8" w14:textId="28A70686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399A515C" w14:textId="5ACD4302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70301341" w14:textId="31687C09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7F5FA6D6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56B44134" w14:textId="0F907780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5C3641CE" w14:textId="106B360C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2887547A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53600525" w14:textId="34451FD3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25B23D70" w14:textId="7C05167D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41EBBD84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1D73335E" w14:textId="5AE2AF94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67865891" w14:textId="6A3CB916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28008E17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47E4E00A" w14:textId="45769702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3273AE3C" w14:textId="36956E9D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1AEFFC08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432A783E" w14:textId="718C042F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4F53C461" w14:textId="1DC14CE9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5BA19F9E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5E094DDA" w14:textId="238984D3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25FC9ACF" w14:textId="1BB05240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66CBBF47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43004AA6" w14:textId="6DB94EF8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7D3C8B82" w14:textId="56501F4A">
            <w:pPr>
              <w:pStyle w:val="1163"/>
              <w:framePr w:wrap="around"/>
              <w:numPr>
                <w:ilvl w:val="0"/>
                <w:numId w:val="2"/>
              </w:num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16C0E5D4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200"/>
        </w:trPr>
        <w:tc>
          <w:tcPr>
            <w:tcBorders/>
            <w:tcW w:w="2552" w:type="dxa"/>
            <w:vAlign w:val="center"/>
            <w:noWrap/>
          </w:tcPr>
          <w:p w14:paraId="068FF1B9" w14:textId="77777777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5B38F0BA" w14:textId="77777777">
            <w:p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3277FFB4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1A4D5391" w14:textId="77777777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238B92E8" w14:textId="77777777">
            <w:p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3C8F8EB8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  <w:tr>
        <w:trPr>
          <w:trHeight w:val="1058"/>
        </w:trPr>
        <w:tc>
          <w:tcPr>
            <w:tcBorders/>
            <w:tcW w:w="2552" w:type="dxa"/>
            <w:vAlign w:val="center"/>
            <w:noWrap/>
          </w:tcPr>
          <w:p w14:paraId="327BA44B" w14:textId="77777777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  <w:r>
              <w:rPr>
                <w:rFonts w:hint="eastAsia" w:ascii="宋体" w:hAnsi="宋体" w:eastAsia="宋体" w:cs="宋体"/>
                <w:szCs w:val="21"/>
                <w:lang w:bidi="ar"/>
              </w:rPr>
            </w:r>
          </w:p>
        </w:tc>
        <w:tc>
          <w:tcPr>
            <w:gridSpan w:val="3"/>
            <w:tcBorders>
              <w:right w:val="single" w:color="auto" w:sz="4" w:space="0"/>
            </w:tcBorders>
            <w:tcW w:w="4961" w:type="dxa"/>
          </w:tcPr>
          <w:p w14:paraId="4C5A98CD" w14:textId="77777777">
            <w:pPr>
              <w:pBdr/>
              <w:spacing/>
              <w:ind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  <w:r>
              <w:rPr>
                <w:rFonts w:hint="eastAsia" w:ascii="宋体" w:hAnsi="宋体" w:eastAsia="宋体" w:cs="宋体"/>
                <w:szCs w:val="21"/>
              </w:rPr>
            </w:r>
          </w:p>
        </w:tc>
        <w:tc>
          <w:tcPr>
            <w:tcBorders>
              <w:left w:val="single" w:color="auto" w:sz="4" w:space="0"/>
            </w:tcBorders>
            <w:tcW w:w="2359" w:type="dxa"/>
          </w:tcPr>
          <w:p w14:paraId="4AA4DC38" w14:textId="77777777">
            <w:pPr>
              <w:pBdr/>
              <w:spacing/>
              <w:ind/>
              <w:rPr>
                <w:rFonts w:hint="eastAsia" w:ascii="宋体" w:hAnsi="宋体" w:eastAsia="宋体" w:cs="宋体"/>
                <w:lang w:bidi="ar"/>
              </w:rPr>
            </w:pP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  <w:r>
              <w:rPr>
                <w:rFonts w:hint="eastAsia" w:ascii="宋体" w:hAnsi="宋体" w:eastAsia="宋体" w:cs="宋体"/>
                <w:lang w:bidi="ar"/>
              </w:rPr>
            </w:r>
          </w:p>
        </w:tc>
      </w:tr>
    </w:tbl>
    <w:p w14:paraId="6E3212CD" w14:textId="77777777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680" w:footer="680" w:gutter="0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FB14040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65A0629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256BFA29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仿宋">
    <w:panose1 w:val="02020603020101020101"/>
  </w:font>
  <w:font w:name="黑体">
    <w:panose1 w:val="02020603020101020101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4992" w:type="pct"/>
      <w:tblBorders/>
      <w:tblLook w:val="04A0" w:firstRow="1" w:lastRow="0" w:firstColumn="1" w:lastColumn="0" w:noHBand="0" w:noVBand="1"/>
    </w:tblPr>
    <w:tblGrid>
      <w:gridCol w:w="5517"/>
      <w:gridCol w:w="4321"/>
    </w:tblGrid>
    <w:tr>
      <w:trPr>
        <w:jc w:val="center"/>
        <w:trHeight w:val="1060"/>
      </w:trPr>
      <w:tc>
        <w:tcPr>
          <w:tcBorders>
            <w:top w:val="single" w:color="auto" w:sz="8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5518" w:type="dxa"/>
        </w:tcPr>
        <w:p w14:paraId="6E3212D1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建设单位会签栏（公章）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2" w14:textId="77777777">
          <w:pPr>
            <w:pBdr/>
            <w:spacing/>
            <w:ind/>
            <w:rPr>
              <w:lang w:bidi="ar"/>
            </w:rPr>
          </w:pPr>
          <w:r>
            <w:rPr>
              <w:lang w:bidi="ar"/>
            </w:rPr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3" w14:textId="77777777">
          <w:pPr>
            <w:pBdr/>
            <w:spacing/>
            <w:ind/>
            <w:rPr>
              <w:lang w:bidi="ar"/>
            </w:rPr>
          </w:pPr>
          <w:r>
            <w:rPr>
              <w:lang w:bidi="ar"/>
            </w:rPr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4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项目负责人：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5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                    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6" w14:textId="77777777">
          <w:pPr>
            <w:pBdr/>
            <w:spacing/>
            <w:ind/>
            <w:rPr>
              <w:rFonts w:hint="eastAsia" w:ascii="黑体" w:hAnsi="宋体" w:eastAsia="黑体" w:cs="黑体"/>
              <w:color w:val="000000"/>
              <w:sz w:val="20"/>
              <w:szCs w:val="20"/>
            </w:rPr>
          </w:pPr>
          <w:r>
            <w:rPr>
              <w:rFonts w:hint="eastAsia"/>
              <w:lang w:bidi="ar"/>
            </w:rPr>
            <w:t xml:space="preserve">                         </w:t>
          </w:r>
          <w:r>
            <w:rPr>
              <w:rFonts w:hint="eastAsia"/>
              <w:lang w:bidi="ar"/>
            </w:rPr>
            <w:t xml:space="preserve">年</w:t>
          </w:r>
          <w:r>
            <w:rPr>
              <w:rFonts w:hint="eastAsia"/>
              <w:lang w:bidi="ar"/>
            </w:rPr>
            <w:t xml:space="preserve">     </w:t>
          </w:r>
          <w:r>
            <w:rPr>
              <w:rFonts w:hint="eastAsia"/>
              <w:lang w:bidi="ar"/>
            </w:rPr>
            <w:t xml:space="preserve">月</w:t>
          </w:r>
          <w:r>
            <w:rPr>
              <w:rFonts w:hint="eastAsia"/>
              <w:lang w:bidi="ar"/>
            </w:rPr>
            <w:t xml:space="preserve">      </w:t>
          </w:r>
          <w:r>
            <w:rPr>
              <w:rFonts w:hint="eastAsia"/>
              <w:lang w:bidi="ar"/>
            </w:rPr>
            <w:t xml:space="preserve">日</w:t>
          </w:r>
          <w:r>
            <w:rPr>
              <w:rFonts w:hint="eastAsia" w:ascii="黑体" w:hAnsi="宋体" w:eastAsia="黑体" w:cs="黑体"/>
              <w:color w:val="000000"/>
              <w:sz w:val="20"/>
              <w:szCs w:val="20"/>
            </w:rPr>
          </w:r>
          <w:r>
            <w:rPr>
              <w:rFonts w:hint="eastAsia" w:ascii="黑体" w:hAnsi="宋体" w:eastAsia="黑体" w:cs="黑体"/>
              <w:color w:val="000000"/>
              <w:sz w:val="20"/>
              <w:szCs w:val="20"/>
            </w:rPr>
          </w:r>
        </w:p>
      </w:tc>
      <w:tc>
        <w:tcPr>
          <w:tcBorders>
            <w:top w:val="single" w:color="auto" w:sz="8" w:space="0"/>
            <w:left w:val="single" w:color="000000" w:sz="4" w:space="0"/>
            <w:bottom w:val="single" w:color="000000" w:sz="4" w:space="0"/>
            <w:right w:val="single" w:color="auto" w:sz="8" w:space="0"/>
          </w:tcBorders>
          <w:tcW w:w="4321" w:type="dxa"/>
        </w:tcPr>
        <w:p w14:paraId="6E3212D7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设计单位会签栏（公章）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8" w14:textId="77777777">
          <w:pPr>
            <w:pBdr/>
            <w:spacing/>
            <w:ind/>
            <w:rPr>
              <w:lang w:bidi="ar"/>
            </w:rPr>
          </w:pPr>
          <w:r>
            <w:rPr>
              <w:lang w:bidi="ar"/>
            </w:rPr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9" w14:textId="77777777">
          <w:pPr>
            <w:pBdr/>
            <w:spacing/>
            <w:ind/>
            <w:rPr>
              <w:lang w:bidi="ar"/>
            </w:rPr>
          </w:pPr>
          <w:r>
            <w:rPr>
              <w:lang w:bidi="ar"/>
            </w:rPr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A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项目负责人：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B" w14:textId="77777777">
          <w:pPr>
            <w:pBdr/>
            <w:spacing/>
            <w:ind/>
            <w:rPr>
              <w:lang w:bidi="ar"/>
            </w:rPr>
          </w:pPr>
          <w:r>
            <w:rPr>
              <w:lang w:bidi="ar"/>
            </w:rPr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C" w14:textId="77777777">
          <w:pPr>
            <w:pBdr/>
            <w:spacing/>
            <w:ind/>
            <w:jc w:val="center"/>
            <w:rPr>
              <w:rFonts w:hint="eastAsia" w:ascii="黑体" w:hAnsi="宋体" w:eastAsia="黑体" w:cs="黑体"/>
              <w:color w:val="000000"/>
              <w:sz w:val="20"/>
              <w:szCs w:val="20"/>
            </w:rPr>
          </w:pPr>
          <w:r>
            <w:rPr>
              <w:rFonts w:hint="eastAsia"/>
              <w:lang w:bidi="ar"/>
            </w:rPr>
            <w:t xml:space="preserve">                  </w:t>
          </w:r>
          <w:r>
            <w:rPr>
              <w:rFonts w:hint="eastAsia"/>
              <w:lang w:bidi="ar"/>
            </w:rPr>
            <w:t xml:space="preserve">年</w:t>
          </w:r>
          <w:r>
            <w:rPr>
              <w:rFonts w:hint="eastAsia"/>
              <w:lang w:bidi="ar"/>
            </w:rPr>
            <w:t xml:space="preserve">     </w:t>
          </w:r>
          <w:r>
            <w:rPr>
              <w:rFonts w:hint="eastAsia"/>
              <w:lang w:bidi="ar"/>
            </w:rPr>
            <w:t xml:space="preserve">月</w:t>
          </w:r>
          <w:r>
            <w:rPr>
              <w:rFonts w:hint="eastAsia"/>
              <w:lang w:bidi="ar"/>
            </w:rPr>
            <w:t xml:space="preserve">      </w:t>
          </w:r>
          <w:r>
            <w:rPr>
              <w:rFonts w:hint="eastAsia"/>
              <w:lang w:bidi="ar"/>
            </w:rPr>
            <w:t xml:space="preserve">日</w:t>
          </w:r>
          <w:r>
            <w:rPr>
              <w:rFonts w:hint="eastAsia" w:ascii="黑体" w:hAnsi="宋体" w:eastAsia="黑体" w:cs="黑体"/>
              <w:color w:val="000000"/>
              <w:sz w:val="20"/>
              <w:szCs w:val="20"/>
            </w:rPr>
          </w:r>
          <w:r>
            <w:rPr>
              <w:rFonts w:hint="eastAsia" w:ascii="黑体" w:hAnsi="宋体" w:eastAsia="黑体" w:cs="黑体"/>
              <w:color w:val="000000"/>
              <w:sz w:val="20"/>
              <w:szCs w:val="20"/>
            </w:rPr>
          </w:r>
        </w:p>
      </w:tc>
    </w:tr>
    <w:tr>
      <w:trPr>
        <w:jc w:val="center"/>
        <w:trHeight w:val="1060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5518" w:type="dxa"/>
        </w:tcPr>
        <w:p w14:paraId="6E3212DE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施工单位会签栏（公章）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DF" w14:textId="77777777">
          <w:pPr>
            <w:pBdr/>
            <w:spacing/>
            <w:ind/>
            <w:rPr>
              <w:lang w:bidi="ar"/>
            </w:rPr>
          </w:pPr>
          <w:r>
            <w:rPr>
              <w:lang w:bidi="ar"/>
            </w:rPr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E0" w14:textId="77777777">
          <w:pPr>
            <w:pBdr/>
            <w:spacing/>
            <w:ind/>
            <w:rPr>
              <w:lang w:bidi="ar"/>
            </w:rPr>
          </w:pPr>
          <w:r>
            <w:rPr>
              <w:lang w:bidi="ar"/>
            </w:rPr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E1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项目技术负责人：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E2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                   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E3" w14:textId="77777777">
          <w:pPr>
            <w:pBdr/>
            <w:spacing/>
            <w:ind/>
            <w:rPr>
              <w:rFonts w:hint="eastAsia" w:ascii="仿宋" w:hAnsi="仿宋" w:eastAsia="仿宋" w:cs="仿宋"/>
              <w:color w:val="000000"/>
              <w:sz w:val="20"/>
              <w:szCs w:val="20"/>
            </w:rPr>
          </w:pPr>
          <w:r>
            <w:rPr>
              <w:rFonts w:hint="eastAsia"/>
              <w:lang w:bidi="ar"/>
            </w:rPr>
            <w:t xml:space="preserve">                         </w:t>
          </w:r>
          <w:r>
            <w:rPr>
              <w:rFonts w:hint="eastAsia"/>
              <w:lang w:bidi="ar"/>
            </w:rPr>
            <w:t xml:space="preserve">年</w:t>
          </w:r>
          <w:r>
            <w:rPr>
              <w:rFonts w:hint="eastAsia"/>
              <w:lang w:bidi="ar"/>
            </w:rPr>
            <w:t xml:space="preserve">     </w:t>
          </w:r>
          <w:r>
            <w:rPr>
              <w:rFonts w:hint="eastAsia"/>
              <w:lang w:bidi="ar"/>
            </w:rPr>
            <w:t xml:space="preserve">月</w:t>
          </w:r>
          <w:r>
            <w:rPr>
              <w:rFonts w:hint="eastAsia"/>
              <w:lang w:bidi="ar"/>
            </w:rPr>
            <w:t xml:space="preserve">      </w:t>
          </w:r>
          <w:r>
            <w:rPr>
              <w:rFonts w:hint="eastAsia"/>
              <w:lang w:bidi="ar"/>
            </w:rPr>
            <w:t xml:space="preserve">日</w:t>
          </w:r>
          <w:r>
            <w:rPr>
              <w:rFonts w:hint="eastAsia" w:ascii="仿宋" w:hAnsi="仿宋" w:eastAsia="仿宋" w:cs="仿宋"/>
              <w:color w:val="000000"/>
              <w:sz w:val="20"/>
              <w:szCs w:val="20"/>
            </w:rPr>
          </w:r>
          <w:r>
            <w:rPr>
              <w:rFonts w:hint="eastAsia" w:ascii="仿宋" w:hAnsi="仿宋" w:eastAsia="仿宋" w:cs="仿宋"/>
              <w:color w:val="000000"/>
              <w:sz w:val="20"/>
              <w:szCs w:val="20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auto" w:sz="8" w:space="0"/>
          </w:tcBorders>
          <w:tcW w:w="4321" w:type="dxa"/>
        </w:tcPr>
        <w:p w14:paraId="6E3212E4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监理单位会签栏（公章）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E5" w14:textId="77777777">
          <w:pPr>
            <w:pBdr/>
            <w:spacing/>
            <w:ind/>
            <w:rPr>
              <w:lang w:bidi="ar"/>
            </w:rPr>
          </w:pPr>
          <w:r>
            <w:rPr>
              <w:lang w:bidi="ar"/>
            </w:rPr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E6" w14:textId="77777777">
          <w:pPr>
            <w:pBdr/>
            <w:spacing/>
            <w:ind/>
            <w:rPr>
              <w:lang w:bidi="ar"/>
            </w:rPr>
          </w:pPr>
          <w:r>
            <w:rPr>
              <w:lang w:bidi="ar"/>
            </w:rPr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E7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总监理工程师：</w:t>
          </w:r>
          <w:r>
            <w:rPr>
              <w:rFonts w:hint="eastAsia"/>
              <w:lang w:bidi="ar"/>
            </w:rPr>
            <w:t xml:space="preserve">    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E8" w14:textId="77777777">
          <w:pPr>
            <w:pBdr/>
            <w:spacing/>
            <w:ind/>
            <w:rPr>
              <w:lang w:bidi="ar"/>
            </w:rPr>
          </w:pPr>
          <w:r>
            <w:rPr>
              <w:rFonts w:hint="eastAsia"/>
              <w:lang w:bidi="ar"/>
            </w:rPr>
            <w:t xml:space="preserve">                </w:t>
          </w:r>
          <w:r>
            <w:rPr>
              <w:lang w:bidi="ar"/>
            </w:rPr>
          </w:r>
          <w:r>
            <w:rPr>
              <w:lang w:bidi="ar"/>
            </w:rPr>
          </w:r>
        </w:p>
        <w:p w14:paraId="6E3212E9" w14:textId="77777777">
          <w:pPr>
            <w:pBdr/>
            <w:spacing/>
            <w:ind/>
            <w:rPr>
              <w:rFonts w:hint="eastAsia" w:ascii="仿宋" w:hAnsi="仿宋" w:eastAsia="仿宋" w:cs="仿宋"/>
              <w:color w:val="000000"/>
              <w:sz w:val="20"/>
              <w:szCs w:val="20"/>
            </w:rPr>
          </w:pPr>
          <w:r>
            <w:rPr>
              <w:rFonts w:hint="eastAsia"/>
              <w:lang w:bidi="ar"/>
            </w:rPr>
            <w:t xml:space="preserve">                    </w:t>
          </w:r>
          <w:r>
            <w:rPr>
              <w:rFonts w:hint="eastAsia"/>
              <w:lang w:bidi="ar"/>
            </w:rPr>
            <w:t xml:space="preserve">年</w:t>
          </w:r>
          <w:r>
            <w:rPr>
              <w:rFonts w:hint="eastAsia"/>
              <w:lang w:bidi="ar"/>
            </w:rPr>
            <w:t xml:space="preserve">     </w:t>
          </w:r>
          <w:r>
            <w:rPr>
              <w:rFonts w:hint="eastAsia"/>
              <w:lang w:bidi="ar"/>
            </w:rPr>
            <w:t xml:space="preserve">月</w:t>
          </w:r>
          <w:r>
            <w:rPr>
              <w:rFonts w:hint="eastAsia"/>
              <w:lang w:bidi="ar"/>
            </w:rPr>
            <w:t xml:space="preserve">      </w:t>
          </w:r>
          <w:r>
            <w:rPr>
              <w:rFonts w:hint="eastAsia"/>
              <w:lang w:bidi="ar"/>
            </w:rPr>
            <w:t xml:space="preserve">日</w:t>
          </w:r>
          <w:r>
            <w:rPr>
              <w:rFonts w:hint="eastAsia" w:ascii="仿宋" w:hAnsi="仿宋" w:eastAsia="仿宋" w:cs="仿宋"/>
              <w:color w:val="000000"/>
              <w:sz w:val="20"/>
              <w:szCs w:val="20"/>
            </w:rPr>
          </w:r>
          <w:r>
            <w:rPr>
              <w:rFonts w:hint="eastAsia" w:ascii="仿宋" w:hAnsi="仿宋" w:eastAsia="仿宋" w:cs="仿宋"/>
              <w:color w:val="000000"/>
              <w:sz w:val="20"/>
              <w:szCs w:val="20"/>
            </w:rPr>
          </w:r>
        </w:p>
      </w:tc>
    </w:tr>
  </w:tbl>
  <w:p w14:paraId="6E3212EB" w14:textId="77777777">
    <w:pPr>
      <w:pStyle w:val="116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FF559A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DE71725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2B5E59C3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3212CE" w14:textId="77777777">
    <w:pPr>
      <w:pBdr/>
      <w:spacing/>
      <w:ind/>
      <w:jc w:val="right"/>
      <w:rPr>
        <w:rFonts w:hint="eastAsia" w:ascii="宋体" w:hAnsi="宋体" w:eastAsia="宋体" w:cs="宋体"/>
      </w:rPr>
    </w:pPr>
    <w:r>
      <w:rPr>
        <w:rFonts w:hint="eastAsia" w:ascii="宋体" w:hAnsi="宋体" w:eastAsia="宋体" w:cs="宋体"/>
      </w:rPr>
      <w:t xml:space="preserve">C-001</w:t>
    </w:r>
    <w:r>
      <w:rPr>
        <w:rFonts w:hint="eastAsia" w:ascii="宋体" w:hAnsi="宋体" w:eastAsia="宋体" w:cs="宋体"/>
      </w:rPr>
    </w:r>
    <w:r>
      <w:rPr>
        <w:rFonts w:hint="eastAsia" w:ascii="宋体" w:hAnsi="宋体" w:eastAsia="宋体" w:cs="宋体"/>
      </w:rPr>
    </w:r>
  </w:p>
  <w:p w14:paraId="6E3212CF" w14:textId="77777777">
    <w:pPr>
      <w:pBdr/>
      <w:spacing w:line="360" w:lineRule="auto"/>
      <w:ind/>
      <w:jc w:val="center"/>
      <w:rPr>
        <w:rFonts w:hint="eastAsia" w:ascii="宋体" w:hAnsi="宋体" w:eastAsia="宋体" w:cs="宋体"/>
        <w:b/>
        <w:bCs/>
        <w:sz w:val="32"/>
        <w:szCs w:val="32"/>
      </w:rPr>
    </w:pPr>
    <w:r>
      <w:rPr>
        <w:rFonts w:hint="eastAsia" w:ascii="宋体" w:hAnsi="宋体" w:eastAsia="宋体" w:cs="宋体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margin">
                <wp:posOffset>2599055</wp:posOffset>
              </wp:positionH>
              <wp:positionV relativeFrom="paragraph">
                <wp:posOffset>380365</wp:posOffset>
              </wp:positionV>
              <wp:extent cx="1828800" cy="18923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92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3212EE" w14:textId="77777777">
                          <w:pPr>
                            <w:pStyle w:val="1162"/>
                            <w:pBdr/>
                            <w:spacing/>
                            <w:ind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 xml:space="preserve"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页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 xml:space="preserve">（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共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页</w: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 xml:space="preserve">）</w:t>
                          </w:r>
                          <w:r>
                            <w:rPr>
                              <w:sz w:val="21"/>
                              <w:szCs w:val="21"/>
                            </w:rPr>
                          </w:r>
                          <w:r>
                            <w:rPr>
                              <w:sz w:val="21"/>
                              <w:szCs w:val="21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8240;o:allowoverlap:true;o:allowincell:true;mso-position-horizontal-relative:margin;margin-left:204.65pt;mso-position-horizontal:absolute;mso-position-vertical-relative:text;margin-top:29.95pt;mso-position-vertical:absolute;width:144.00pt;height:14.9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 w14:paraId="6E3212EE" w14:textId="77777777">
                    <w:pPr>
                      <w:pStyle w:val="1162"/>
                      <w:pBdr/>
                      <w:spacing/>
                      <w:ind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 xml:space="preserve">第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 xml:space="preserve"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 xml:space="preserve">页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 xml:space="preserve">（</w:t>
                    </w:r>
                    <w:r>
                      <w:rPr>
                        <w:sz w:val="21"/>
                        <w:szCs w:val="21"/>
                      </w:rPr>
                      <w:t xml:space="preserve">共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 xml:space="preserve"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 xml:space="preserve">页</w:t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 xml:space="preserve">）</w:t>
                    </w:r>
                    <w:r>
                      <w:rPr>
                        <w:sz w:val="21"/>
                        <w:szCs w:val="21"/>
                      </w:rPr>
                    </w:r>
                    <w:r>
                      <w:rPr>
                        <w:sz w:val="21"/>
                        <w:szCs w:val="21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eastAsia="宋体" w:cs="宋体"/>
        <w:b/>
        <w:bCs/>
        <w:sz w:val="32"/>
        <w:szCs w:val="32"/>
      </w:rPr>
      <w:t xml:space="preserve">图纸会审记录</w:t>
    </w:r>
    <w:r>
      <w:rPr>
        <w:rFonts w:hint="eastAsia" w:ascii="宋体" w:hAnsi="宋体" w:eastAsia="宋体" w:cs="宋体"/>
        <w:b/>
        <w:bCs/>
        <w:sz w:val="32"/>
        <w:szCs w:val="32"/>
      </w:rPr>
    </w:r>
    <w:r>
      <w:rPr>
        <w:rFonts w:hint="eastAsia" w:ascii="宋体" w:hAnsi="宋体" w:eastAsia="宋体" w:cs="宋体"/>
        <w:b/>
        <w:bCs/>
        <w:sz w:val="32"/>
        <w:szCs w:val="32"/>
      </w:rPr>
    </w:r>
  </w:p>
  <w:p w14:paraId="6E3212D0" w14:textId="34CC5630">
    <w:pPr>
      <w:pStyle w:val="1162"/>
      <w:pBdr/>
      <w:spacing/>
      <w:ind/>
      <w:rPr/>
    </w:pPr>
    <w:r>
      <w:rPr>
        <w:rFonts w:hint="eastAsia" w:ascii="宋体" w:hAnsi="宋体" w:eastAsia="宋体" w:cs="宋体"/>
        <w:sz w:val="21"/>
        <w:szCs w:val="21"/>
      </w:rPr>
      <w:t xml:space="preserve">工程名称：</w:t>
    </w:r>
    <w:r>
      <w:rPr>
        <w:rFonts w:hint="eastAsia" w:ascii="宋体" w:hAnsi="宋体" w:eastAsia="宋体" w:cs="宋体"/>
        <w:sz w:val="21"/>
        <w:szCs w:val="21"/>
      </w:rPr>
      <w:t xml:space="preserve">万锦</w:t>
    </w:r>
    <w:r>
      <w:rPr>
        <w:rFonts w:hint="eastAsia" w:ascii="宋体" w:hAnsi="宋体" w:eastAsia="宋体" w:cs="宋体"/>
        <w:sz w:val="21"/>
        <w:szCs w:val="21"/>
      </w:rPr>
      <w:t xml:space="preserve">。</w:t>
    </w:r>
    <w:r>
      <w:rPr>
        <w:rFonts w:hint="eastAsia" w:ascii="宋体" w:hAnsi="宋体" w:eastAsia="宋体" w:cs="宋体"/>
        <w:sz w:val="21"/>
        <w:szCs w:val="21"/>
      </w:rPr>
      <w:t xml:space="preserve">宽阅二</w:t>
    </w:r>
    <w:r>
      <w:rPr>
        <w:rFonts w:hint="eastAsia" w:ascii="宋体" w:hAnsi="宋体" w:eastAsia="宋体" w:cs="宋体"/>
        <w:sz w:val="21"/>
        <w:szCs w:val="21"/>
      </w:rPr>
      <w:t xml:space="preserve">期</w:t>
    </w:r>
    <w:r>
      <w:rPr>
        <w:rFonts w:hint="eastAsia" w:ascii="宋体" w:hAnsi="宋体" w:eastAsia="宋体" w:cs="宋体"/>
        <w:sz w:val="21"/>
        <w:szCs w:val="21"/>
      </w:rPr>
      <w:t xml:space="preserve"> </w:t>
    </w:r>
    <w:r>
      <w:rPr>
        <w:rFonts w:hint="eastAsia" w:ascii="宋体" w:hAnsi="宋体" w:eastAsia="宋体" w:cs="宋体"/>
      </w:rPr>
      <w:t xml:space="preserve">                                                 </w:t>
    </w:r>
    <w:r>
      <w:rPr>
        <w:rFonts w:hint="eastAsia" w:ascii="宋体" w:hAnsi="宋体" w:eastAsia="宋体" w:cs="宋体"/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 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8528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40" w:left="8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40" w:left="22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08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40" w:left="35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40" w:left="3960"/>
      </w:pPr>
      <w:rPr/>
      <w:start w:val="1"/>
      <w:suff w:val="tab"/>
    </w:lvl>
  </w:abstractNum>
  <w:abstractNum w:abstractNumId="1">
    <w:nsid w:val="4BD617D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7"/>
      <w:suff w:val="tab"/>
    </w:lvl>
    <w:lvl w:ilvl="1">
      <w:isLgl w:val="false"/>
      <w:lvlJc w:val="left"/>
      <w:lvlText w:val="%2)"/>
      <w:numFmt w:val="lowerLetter"/>
      <w:pPr>
        <w:pBdr/>
        <w:spacing/>
        <w:ind w:hanging="440" w:left="8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40" w:left="22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08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40" w:left="35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40" w:left="3960"/>
      </w:pPr>
      <w:rPr/>
      <w:start w:val="1"/>
      <w:suff w:val="tab"/>
    </w:lvl>
  </w:abstractNum>
  <w:abstractNum w:abstractNumId="2">
    <w:nsid w:val="53F400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40" w:left="8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40" w:left="22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08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40" w:left="35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40" w:left="3960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74">
    <w:name w:val="Table Grid"/>
    <w:basedOn w:val="11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Table Grid Light"/>
    <w:basedOn w:val="11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Plain Table 1"/>
    <w:basedOn w:val="11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Plain Table 2"/>
    <w:basedOn w:val="11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Plain Table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Plain Table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Plain Table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1 Light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1 Light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1 Light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1 Light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1 Light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1 Light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1 Light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2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2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2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2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2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2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3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3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3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3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3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3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4"/>
    <w:basedOn w:val="11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4 - Accent 1"/>
    <w:basedOn w:val="11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4 - Accent 2"/>
    <w:basedOn w:val="11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4 - Accent 3"/>
    <w:basedOn w:val="11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4 - Accent 4"/>
    <w:basedOn w:val="11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4 - Accent 5"/>
    <w:basedOn w:val="11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4 - Accent 6"/>
    <w:basedOn w:val="11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5 Dark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5 Dark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5 Dark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5 Dark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5 Dark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5 Dark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5 Dark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6 Colorful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6 Colorful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6 Colorful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6 Colorful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6 Colorful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6 Colorful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6 Colorful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7 Colorful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7 Colorful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7 Colorful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7 Colorful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7 Colorful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7 Colorful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7 Colorful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1 Light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1 Light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1 Light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1 Light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1 Light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1 Light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1 Light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2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2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2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2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2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2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3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3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3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3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3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3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4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4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4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4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4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4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5 Dark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5 Dark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5 Dark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5 Dark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5 Dark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5 Dark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5 Dark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6 Colorful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6 Colorful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6 Colorful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6 Colorful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6 Colorful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6 Colorful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6 Colorful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7 Colorful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7 Colorful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7 Colorful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7 Colorful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7 Colorful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7 Colorful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7 Colorful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ned - Accent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ned - Accent 1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ned - Accent 2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ned - Accent 3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ned - Accent 4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ned - Accent 5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ned - Accent 6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Bordered &amp; Lined - Accent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Bordered &amp; Lined - Accent 1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Bordered &amp; Lined - Accent 2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Bordered &amp; Lined - Accent 3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Bordered &amp; Lined - Accent 4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Bordered &amp; Lined - Accent 5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Bordered &amp; Lined - Accent 6"/>
    <w:basedOn w:val="11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Bordered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Bordered - Accent 1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Bordered - Accent 2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Bordered - Accent 3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Bordered - Accent 4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Bordered - Accent 5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Bordered - Accent 6"/>
    <w:basedOn w:val="11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0">
    <w:name w:val="Heading 1"/>
    <w:basedOn w:val="1157"/>
    <w:next w:val="1157"/>
    <w:link w:val="11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101">
    <w:name w:val="Heading 2"/>
    <w:basedOn w:val="1157"/>
    <w:next w:val="1157"/>
    <w:link w:val="11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102">
    <w:name w:val="Heading 3"/>
    <w:basedOn w:val="1157"/>
    <w:next w:val="1157"/>
    <w:link w:val="111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103">
    <w:name w:val="Heading 4"/>
    <w:basedOn w:val="1157"/>
    <w:next w:val="1157"/>
    <w:link w:val="111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04">
    <w:name w:val="Heading 5"/>
    <w:basedOn w:val="1157"/>
    <w:next w:val="1157"/>
    <w:link w:val="11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05">
    <w:name w:val="Heading 6"/>
    <w:basedOn w:val="1157"/>
    <w:next w:val="1157"/>
    <w:link w:val="111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06">
    <w:name w:val="Heading 7"/>
    <w:basedOn w:val="1157"/>
    <w:next w:val="1157"/>
    <w:link w:val="111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07">
    <w:name w:val="Heading 8"/>
    <w:basedOn w:val="1157"/>
    <w:next w:val="1157"/>
    <w:link w:val="11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08">
    <w:name w:val="Heading 9"/>
    <w:basedOn w:val="1157"/>
    <w:next w:val="1157"/>
    <w:link w:val="11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09">
    <w:name w:val="Heading 1 Char"/>
    <w:basedOn w:val="1158"/>
    <w:link w:val="11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10">
    <w:name w:val="Heading 2 Char"/>
    <w:basedOn w:val="1158"/>
    <w:link w:val="11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11">
    <w:name w:val="Heading 3 Char"/>
    <w:basedOn w:val="1158"/>
    <w:link w:val="11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12">
    <w:name w:val="Heading 4 Char"/>
    <w:basedOn w:val="1158"/>
    <w:link w:val="11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13">
    <w:name w:val="Heading 5 Char"/>
    <w:basedOn w:val="1158"/>
    <w:link w:val="11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14">
    <w:name w:val="Heading 6 Char"/>
    <w:basedOn w:val="1158"/>
    <w:link w:val="11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15">
    <w:name w:val="Heading 7 Char"/>
    <w:basedOn w:val="1158"/>
    <w:link w:val="11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16">
    <w:name w:val="Heading 8 Char"/>
    <w:basedOn w:val="1158"/>
    <w:link w:val="11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17">
    <w:name w:val="Heading 9 Char"/>
    <w:basedOn w:val="1158"/>
    <w:link w:val="11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18">
    <w:name w:val="Title"/>
    <w:basedOn w:val="1157"/>
    <w:next w:val="1157"/>
    <w:link w:val="111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19">
    <w:name w:val="Title Char"/>
    <w:basedOn w:val="1158"/>
    <w:link w:val="11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20">
    <w:name w:val="Subtitle"/>
    <w:basedOn w:val="1157"/>
    <w:next w:val="1157"/>
    <w:link w:val="112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21">
    <w:name w:val="Subtitle Char"/>
    <w:basedOn w:val="1158"/>
    <w:link w:val="11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22">
    <w:name w:val="Quote"/>
    <w:basedOn w:val="1157"/>
    <w:next w:val="1157"/>
    <w:link w:val="11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23">
    <w:name w:val="Quote Char"/>
    <w:basedOn w:val="1158"/>
    <w:link w:val="112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24">
    <w:name w:val="Intense Emphasis"/>
    <w:basedOn w:val="11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25">
    <w:name w:val="Intense Quote"/>
    <w:basedOn w:val="1157"/>
    <w:next w:val="1157"/>
    <w:link w:val="11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26">
    <w:name w:val="Intense Quote Char"/>
    <w:basedOn w:val="1158"/>
    <w:link w:val="11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27">
    <w:name w:val="Intense Reference"/>
    <w:basedOn w:val="11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28">
    <w:name w:val="No Spacing"/>
    <w:basedOn w:val="1157"/>
    <w:uiPriority w:val="1"/>
    <w:qFormat/>
    <w:pPr>
      <w:pBdr/>
      <w:spacing w:after="0" w:line="240" w:lineRule="auto"/>
      <w:ind/>
    </w:pPr>
  </w:style>
  <w:style w:type="character" w:styleId="1129">
    <w:name w:val="Subtle Emphasis"/>
    <w:basedOn w:val="11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30">
    <w:name w:val="Emphasis"/>
    <w:basedOn w:val="1158"/>
    <w:uiPriority w:val="20"/>
    <w:qFormat/>
    <w:pPr>
      <w:pBdr/>
      <w:spacing/>
      <w:ind/>
    </w:pPr>
    <w:rPr>
      <w:i/>
      <w:iCs/>
    </w:rPr>
  </w:style>
  <w:style w:type="character" w:styleId="1131">
    <w:name w:val="Strong"/>
    <w:basedOn w:val="1158"/>
    <w:uiPriority w:val="22"/>
    <w:qFormat/>
    <w:pPr>
      <w:pBdr/>
      <w:spacing/>
      <w:ind/>
    </w:pPr>
    <w:rPr>
      <w:b/>
      <w:bCs/>
    </w:rPr>
  </w:style>
  <w:style w:type="character" w:styleId="1132">
    <w:name w:val="Subtle Reference"/>
    <w:basedOn w:val="11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33">
    <w:name w:val="Book Title"/>
    <w:basedOn w:val="115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34">
    <w:name w:val="Header Char"/>
    <w:basedOn w:val="1158"/>
    <w:link w:val="1162"/>
    <w:uiPriority w:val="99"/>
    <w:pPr>
      <w:pBdr/>
      <w:spacing/>
      <w:ind/>
    </w:pPr>
  </w:style>
  <w:style w:type="character" w:styleId="1135">
    <w:name w:val="Footer Char"/>
    <w:basedOn w:val="1158"/>
    <w:link w:val="1161"/>
    <w:uiPriority w:val="99"/>
    <w:pPr>
      <w:pBdr/>
      <w:spacing/>
      <w:ind/>
    </w:pPr>
  </w:style>
  <w:style w:type="paragraph" w:styleId="1136">
    <w:name w:val="Caption"/>
    <w:basedOn w:val="1157"/>
    <w:next w:val="11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37">
    <w:name w:val="footnote text"/>
    <w:basedOn w:val="1157"/>
    <w:link w:val="11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38">
    <w:name w:val="Footnote Text Char"/>
    <w:basedOn w:val="1158"/>
    <w:link w:val="1137"/>
    <w:uiPriority w:val="99"/>
    <w:semiHidden/>
    <w:pPr>
      <w:pBdr/>
      <w:spacing/>
      <w:ind/>
    </w:pPr>
    <w:rPr>
      <w:sz w:val="20"/>
      <w:szCs w:val="20"/>
    </w:rPr>
  </w:style>
  <w:style w:type="character" w:styleId="1139">
    <w:name w:val="footnote reference"/>
    <w:basedOn w:val="1158"/>
    <w:uiPriority w:val="99"/>
    <w:semiHidden/>
    <w:unhideWhenUsed/>
    <w:pPr>
      <w:pBdr/>
      <w:spacing/>
      <w:ind/>
    </w:pPr>
    <w:rPr>
      <w:vertAlign w:val="superscript"/>
    </w:rPr>
  </w:style>
  <w:style w:type="paragraph" w:styleId="1140">
    <w:name w:val="endnote text"/>
    <w:basedOn w:val="1157"/>
    <w:link w:val="11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41">
    <w:name w:val="Endnote Text Char"/>
    <w:basedOn w:val="1158"/>
    <w:link w:val="1140"/>
    <w:uiPriority w:val="99"/>
    <w:semiHidden/>
    <w:pPr>
      <w:pBdr/>
      <w:spacing/>
      <w:ind/>
    </w:pPr>
    <w:rPr>
      <w:sz w:val="20"/>
      <w:szCs w:val="20"/>
    </w:rPr>
  </w:style>
  <w:style w:type="character" w:styleId="1142">
    <w:name w:val="endnote reference"/>
    <w:basedOn w:val="1158"/>
    <w:uiPriority w:val="99"/>
    <w:semiHidden/>
    <w:unhideWhenUsed/>
    <w:pPr>
      <w:pBdr/>
      <w:spacing/>
      <w:ind/>
    </w:pPr>
    <w:rPr>
      <w:vertAlign w:val="superscript"/>
    </w:rPr>
  </w:style>
  <w:style w:type="character" w:styleId="1143">
    <w:name w:val="Hyperlink"/>
    <w:basedOn w:val="11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44">
    <w:name w:val="FollowedHyperlink"/>
    <w:basedOn w:val="11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45">
    <w:name w:val="toc 1"/>
    <w:basedOn w:val="1157"/>
    <w:next w:val="1157"/>
    <w:uiPriority w:val="39"/>
    <w:unhideWhenUsed/>
    <w:pPr>
      <w:pBdr/>
      <w:spacing w:after="100"/>
      <w:ind/>
    </w:pPr>
  </w:style>
  <w:style w:type="paragraph" w:styleId="1146">
    <w:name w:val="toc 2"/>
    <w:basedOn w:val="1157"/>
    <w:next w:val="1157"/>
    <w:uiPriority w:val="39"/>
    <w:unhideWhenUsed/>
    <w:pPr>
      <w:pBdr/>
      <w:spacing w:after="100"/>
      <w:ind w:left="220"/>
    </w:pPr>
  </w:style>
  <w:style w:type="paragraph" w:styleId="1147">
    <w:name w:val="toc 3"/>
    <w:basedOn w:val="1157"/>
    <w:next w:val="1157"/>
    <w:uiPriority w:val="39"/>
    <w:unhideWhenUsed/>
    <w:pPr>
      <w:pBdr/>
      <w:spacing w:after="100"/>
      <w:ind w:left="440"/>
    </w:pPr>
  </w:style>
  <w:style w:type="paragraph" w:styleId="1148">
    <w:name w:val="toc 4"/>
    <w:basedOn w:val="1157"/>
    <w:next w:val="1157"/>
    <w:uiPriority w:val="39"/>
    <w:unhideWhenUsed/>
    <w:pPr>
      <w:pBdr/>
      <w:spacing w:after="100"/>
      <w:ind w:left="660"/>
    </w:pPr>
  </w:style>
  <w:style w:type="paragraph" w:styleId="1149">
    <w:name w:val="toc 5"/>
    <w:basedOn w:val="1157"/>
    <w:next w:val="1157"/>
    <w:uiPriority w:val="39"/>
    <w:unhideWhenUsed/>
    <w:pPr>
      <w:pBdr/>
      <w:spacing w:after="100"/>
      <w:ind w:left="880"/>
    </w:pPr>
  </w:style>
  <w:style w:type="paragraph" w:styleId="1150">
    <w:name w:val="toc 6"/>
    <w:basedOn w:val="1157"/>
    <w:next w:val="1157"/>
    <w:uiPriority w:val="39"/>
    <w:unhideWhenUsed/>
    <w:pPr>
      <w:pBdr/>
      <w:spacing w:after="100"/>
      <w:ind w:left="1100"/>
    </w:pPr>
  </w:style>
  <w:style w:type="paragraph" w:styleId="1151">
    <w:name w:val="toc 7"/>
    <w:basedOn w:val="1157"/>
    <w:next w:val="1157"/>
    <w:uiPriority w:val="39"/>
    <w:unhideWhenUsed/>
    <w:pPr>
      <w:pBdr/>
      <w:spacing w:after="100"/>
      <w:ind w:left="1320"/>
    </w:pPr>
  </w:style>
  <w:style w:type="paragraph" w:styleId="1152">
    <w:name w:val="toc 8"/>
    <w:basedOn w:val="1157"/>
    <w:next w:val="1157"/>
    <w:uiPriority w:val="39"/>
    <w:unhideWhenUsed/>
    <w:pPr>
      <w:pBdr/>
      <w:spacing w:after="100"/>
      <w:ind w:left="1540"/>
    </w:pPr>
  </w:style>
  <w:style w:type="paragraph" w:styleId="1153">
    <w:name w:val="toc 9"/>
    <w:basedOn w:val="1157"/>
    <w:next w:val="1157"/>
    <w:uiPriority w:val="39"/>
    <w:unhideWhenUsed/>
    <w:pPr>
      <w:pBdr/>
      <w:spacing w:after="100"/>
      <w:ind w:left="1760"/>
    </w:pPr>
  </w:style>
  <w:style w:type="character" w:styleId="1154">
    <w:name w:val="Placeholder Text"/>
    <w:basedOn w:val="1158"/>
    <w:uiPriority w:val="99"/>
    <w:semiHidden/>
    <w:pPr>
      <w:pBdr/>
      <w:spacing/>
      <w:ind/>
    </w:pPr>
    <w:rPr>
      <w:color w:val="666666"/>
    </w:rPr>
  </w:style>
  <w:style w:type="paragraph" w:styleId="1155">
    <w:name w:val="TOC Heading"/>
    <w:uiPriority w:val="39"/>
    <w:unhideWhenUsed/>
    <w:pPr>
      <w:pBdr/>
      <w:spacing/>
      <w:ind/>
    </w:pPr>
  </w:style>
  <w:style w:type="paragraph" w:styleId="1156">
    <w:name w:val="table of figures"/>
    <w:basedOn w:val="1157"/>
    <w:next w:val="1157"/>
    <w:uiPriority w:val="99"/>
    <w:unhideWhenUsed/>
    <w:pPr>
      <w:pBdr/>
      <w:spacing w:after="0" w:afterAutospacing="0"/>
      <w:ind/>
    </w:pPr>
  </w:style>
  <w:style w:type="paragraph" w:styleId="1157" w:default="1">
    <w:name w:val="Normal"/>
    <w:qFormat/>
    <w:pPr>
      <w:widowControl w:val="false"/>
      <w:pBdr/>
      <w:spacing/>
      <w:ind/>
      <w:jc w:val="both"/>
    </w:pPr>
    <w:rPr>
      <w:sz w:val="21"/>
      <w:szCs w:val="24"/>
    </w:rPr>
  </w:style>
  <w:style w:type="character" w:styleId="1158" w:default="1">
    <w:name w:val="Default Paragraph Font"/>
    <w:uiPriority w:val="1"/>
    <w:semiHidden/>
    <w:unhideWhenUsed/>
    <w:pPr>
      <w:pBdr/>
      <w:spacing/>
      <w:ind/>
    </w:pPr>
  </w:style>
  <w:style w:type="table" w:styleId="11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60" w:default="1">
    <w:name w:val="No List"/>
    <w:uiPriority w:val="99"/>
    <w:semiHidden/>
    <w:unhideWhenUsed/>
    <w:pPr>
      <w:pBdr/>
      <w:spacing/>
      <w:ind/>
    </w:pPr>
  </w:style>
  <w:style w:type="paragraph" w:styleId="1161">
    <w:name w:val="Footer"/>
    <w:basedOn w:val="1157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</w:rPr>
  </w:style>
  <w:style w:type="paragraph" w:styleId="1162">
    <w:name w:val="Header"/>
    <w:basedOn w:val="1157"/>
    <w:qFormat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leader="none" w:pos="4153"/>
        <w:tab w:val="right" w:leader="none" w:pos="8306"/>
      </w:tabs>
      <w:spacing/>
      <w:ind/>
    </w:pPr>
    <w:rPr>
      <w:sz w:val="18"/>
    </w:rPr>
  </w:style>
  <w:style w:type="paragraph" w:styleId="1163">
    <w:name w:val="List Paragraph"/>
    <w:basedOn w:val="1157"/>
    <w:uiPriority w:val="34"/>
    <w:qFormat/>
    <w:pPr>
      <w:framePr w:hAnchor="text" w:wrap="around" w:y="1"/>
      <w:pBdr/>
      <w:spacing/>
      <w:ind w:firstLine="4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5F_x005F_x005F_x0000_s1026" textRotate="1"/>
  </customShpExts>
</s:customData>
</file>

<file path=customXml/itemProps1.xml><?xml version="1.0" encoding="utf-8"?>
<ds:datastoreItem xmlns:ds="http://schemas.openxmlformats.org/officeDocument/2006/customXml" ds:itemID="DC453EAA-396D-4405-88AA-E764C40F850A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爱宝宝</dc:creator>
  <cp:lastModifiedBy>丁二维</cp:lastModifiedBy>
  <cp:revision>186</cp:revision>
  <dcterms:created xsi:type="dcterms:W3CDTF">2024-06-20T02:35:00Z</dcterms:created>
  <dcterms:modified xsi:type="dcterms:W3CDTF">2026-08-10T02:09:13Z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FD0AA52142564251897AEBD60869FD30_13</vt:lpwstr>
  </property>
</Properties>
</file>