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B62E" w14:textId="6BE95E7C" w:rsidR="00E96779" w:rsidRPr="00E96779" w:rsidRDefault="00E96779" w:rsidP="00E96779">
      <w:pPr>
        <w:jc w:val="center"/>
        <w:rPr>
          <w:rFonts w:ascii="Bahnschrift SemiBold" w:hAnsi="Bahnschrift SemiBold"/>
          <w:sz w:val="48"/>
          <w:szCs w:val="48"/>
          <w:lang w:val="en-US"/>
        </w:rPr>
      </w:pPr>
      <w:r>
        <w:rPr>
          <w:rFonts w:ascii="Bahnschrift SemiBold" w:hAnsi="Bahnschrift SemiBold"/>
          <w:sz w:val="48"/>
          <w:szCs w:val="48"/>
          <w:lang w:val="en-US"/>
        </w:rPr>
        <w:t xml:space="preserve">The </w:t>
      </w:r>
      <w:proofErr w:type="spellStart"/>
      <w:r>
        <w:rPr>
          <w:rFonts w:ascii="Bahnschrift SemiBold" w:hAnsi="Bahnschrift SemiBold"/>
          <w:sz w:val="48"/>
          <w:szCs w:val="48"/>
          <w:lang w:val="en-US"/>
        </w:rPr>
        <w:t>Zalojna</w:t>
      </w:r>
      <w:proofErr w:type="spellEnd"/>
      <w:r>
        <w:rPr>
          <w:rFonts w:ascii="Bahnschrift SemiBold" w:hAnsi="Bahnschrift SemiBold"/>
          <w:sz w:val="48"/>
          <w:szCs w:val="48"/>
          <w:lang w:val="en-US"/>
        </w:rPr>
        <w:t xml:space="preserve"> </w:t>
      </w:r>
      <w:proofErr w:type="spellStart"/>
      <w:r>
        <w:rPr>
          <w:rFonts w:ascii="Bahnschrift SemiBold" w:hAnsi="Bahnschrift SemiBold"/>
          <w:sz w:val="48"/>
          <w:szCs w:val="48"/>
          <w:lang w:val="en-US"/>
        </w:rPr>
        <w:t>Kushta</w:t>
      </w:r>
      <w:proofErr w:type="spellEnd"/>
    </w:p>
    <w:p w14:paraId="660C5FF6" w14:textId="4EF3EC27" w:rsidR="00841751" w:rsidRDefault="003A646C" w:rsidP="00E96779">
      <w:pPr>
        <w:jc w:val="center"/>
        <w:rPr>
          <w:rFonts w:ascii="Bahnschrift SemiBold" w:hAnsi="Bahnschrift SemiBold"/>
          <w:sz w:val="48"/>
          <w:szCs w:val="48"/>
          <w:lang w:val="en-US"/>
        </w:rPr>
      </w:pPr>
      <w:r>
        <w:rPr>
          <w:rFonts w:ascii="Bahnschrift SemiBold" w:hAnsi="Bahnschrift SemiBold"/>
          <w:sz w:val="48"/>
          <w:szCs w:val="48"/>
          <w:lang w:val="en-US"/>
        </w:rPr>
        <w:t>Software Architecture Document</w:t>
      </w:r>
    </w:p>
    <w:p w14:paraId="3221797D" w14:textId="77777777" w:rsidR="00E96779" w:rsidRDefault="00E96779" w:rsidP="00E96779">
      <w:pPr>
        <w:rPr>
          <w:rFonts w:ascii="Bahnschrift SemiBold" w:hAnsi="Bahnschrift SemiBold"/>
          <w:sz w:val="28"/>
          <w:szCs w:val="28"/>
          <w:lang w:val="en-US"/>
        </w:rPr>
      </w:pPr>
    </w:p>
    <w:p w14:paraId="7D3F6DF5" w14:textId="77777777" w:rsidR="00E96779" w:rsidRDefault="00E96779" w:rsidP="00E96779">
      <w:pPr>
        <w:rPr>
          <w:rFonts w:ascii="Bahnschrift SemiBold" w:hAnsi="Bahnschrift SemiBold"/>
          <w:sz w:val="28"/>
          <w:szCs w:val="28"/>
          <w:lang w:val="en-US"/>
        </w:rPr>
      </w:pPr>
    </w:p>
    <w:p w14:paraId="5A1DF860" w14:textId="45F54C46" w:rsidR="00E96779" w:rsidRPr="003A646C" w:rsidRDefault="00E96779" w:rsidP="00E96779">
      <w:pPr>
        <w:rPr>
          <w:rFonts w:ascii="Bahnschrift" w:hAnsi="Bahnschrift"/>
          <w:b/>
          <w:sz w:val="28"/>
          <w:szCs w:val="28"/>
          <w:lang w:val="en-US"/>
        </w:rPr>
      </w:pPr>
      <w:r w:rsidRPr="003A646C">
        <w:rPr>
          <w:rFonts w:ascii="Bahnschrift" w:hAnsi="Bahnschrift"/>
          <w:b/>
          <w:sz w:val="28"/>
          <w:szCs w:val="28"/>
          <w:lang w:val="en-US"/>
        </w:rPr>
        <w:t>Version 1</w:t>
      </w:r>
    </w:p>
    <w:p w14:paraId="256F8163" w14:textId="77777777" w:rsidR="00E96779" w:rsidRDefault="00E96779" w:rsidP="00E96779">
      <w:pPr>
        <w:rPr>
          <w:rFonts w:ascii="Bahnschrift SemiBold" w:hAnsi="Bahnschrift SemiBold"/>
          <w:sz w:val="28"/>
          <w:szCs w:val="28"/>
          <w:lang w:val="en-US"/>
        </w:rPr>
      </w:pPr>
    </w:p>
    <w:p w14:paraId="724C2AB3" w14:textId="641FB7BD" w:rsidR="00E96779" w:rsidRPr="003A646C" w:rsidRDefault="00E96779" w:rsidP="00E96779">
      <w:pPr>
        <w:rPr>
          <w:rFonts w:ascii="Bahnschrift" w:hAnsi="Bahnschrift"/>
          <w:sz w:val="28"/>
          <w:szCs w:val="28"/>
          <w:u w:val="single"/>
          <w:lang w:val="en-US"/>
        </w:rPr>
      </w:pPr>
      <w:r w:rsidRPr="003A646C">
        <w:rPr>
          <w:rFonts w:ascii="Bahnschrift" w:hAnsi="Bahnschrift"/>
          <w:sz w:val="28"/>
          <w:szCs w:val="28"/>
          <w:u w:val="single"/>
          <w:lang w:val="en-US"/>
        </w:rPr>
        <w:t>Architecture constraints and design decisions.</w:t>
      </w:r>
    </w:p>
    <w:p w14:paraId="23005FFE" w14:textId="0D647D3A" w:rsidR="003A646C" w:rsidRP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application uses</w:t>
      </w:r>
      <w:r w:rsidRPr="003A646C">
        <w:rPr>
          <w:rFonts w:ascii="Bahnschrift" w:hAnsi="Bahnschrift"/>
          <w:sz w:val="24"/>
          <w:szCs w:val="24"/>
          <w:lang w:val="en-US"/>
        </w:rPr>
        <w:t xml:space="preserve"> Spring Boot as </w:t>
      </w:r>
      <w:r>
        <w:rPr>
          <w:rFonts w:ascii="Bahnschrift" w:hAnsi="Bahnschrift"/>
          <w:sz w:val="24"/>
          <w:szCs w:val="24"/>
          <w:lang w:val="en-US"/>
        </w:rPr>
        <w:t>its’</w:t>
      </w:r>
      <w:r w:rsidRPr="003A646C">
        <w:rPr>
          <w:rFonts w:ascii="Bahnschrift" w:hAnsi="Bahnschrift"/>
          <w:sz w:val="24"/>
          <w:szCs w:val="24"/>
          <w:lang w:val="en-US"/>
        </w:rPr>
        <w:t xml:space="preserve"> backend framework. Spring Boot offers a streamlined development experience, allowing </w:t>
      </w:r>
      <w:r>
        <w:rPr>
          <w:rFonts w:ascii="Bahnschrift" w:hAnsi="Bahnschrift"/>
          <w:sz w:val="24"/>
          <w:szCs w:val="24"/>
          <w:lang w:val="en-US"/>
        </w:rPr>
        <w:t>me</w:t>
      </w:r>
      <w:r w:rsidRPr="003A646C">
        <w:rPr>
          <w:rFonts w:ascii="Bahnschrift" w:hAnsi="Bahnschrift"/>
          <w:sz w:val="24"/>
          <w:szCs w:val="24"/>
          <w:lang w:val="en-US"/>
        </w:rPr>
        <w:t xml:space="preserve"> to quickly set up a </w:t>
      </w:r>
      <w:r>
        <w:rPr>
          <w:rFonts w:ascii="Bahnschrift" w:hAnsi="Bahnschrift"/>
          <w:sz w:val="24"/>
          <w:szCs w:val="24"/>
          <w:lang w:val="en-US"/>
        </w:rPr>
        <w:t>functioning</w:t>
      </w:r>
      <w:r w:rsidRPr="003A646C">
        <w:rPr>
          <w:rFonts w:ascii="Bahnschrift" w:hAnsi="Bahnschrift"/>
          <w:sz w:val="24"/>
          <w:szCs w:val="24"/>
          <w:lang w:val="en-US"/>
        </w:rPr>
        <w:t xml:space="preserve"> server-side application. </w:t>
      </w:r>
    </w:p>
    <w:p w14:paraId="606F4ADE" w14:textId="77777777" w:rsidR="003A646C" w:rsidRP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267EEC8D" w14:textId="5571F36E" w:rsidR="00E96779" w:rsidRDefault="003A646C" w:rsidP="003A646C">
      <w:pPr>
        <w:rPr>
          <w:rFonts w:ascii="Bahnschrift" w:hAnsi="Bahnschrift"/>
          <w:sz w:val="24"/>
          <w:szCs w:val="24"/>
          <w:lang w:val="en-US"/>
        </w:rPr>
      </w:pPr>
      <w:r w:rsidRPr="003A646C">
        <w:rPr>
          <w:rFonts w:ascii="Bahnschrift" w:hAnsi="Bahnschrift"/>
          <w:sz w:val="24"/>
          <w:szCs w:val="24"/>
          <w:lang w:val="en-US"/>
        </w:rPr>
        <w:t xml:space="preserve">On the frontend, </w:t>
      </w:r>
      <w:r w:rsidR="00881A3F">
        <w:rPr>
          <w:rFonts w:ascii="Bahnschrift" w:hAnsi="Bahnschrift"/>
          <w:sz w:val="24"/>
          <w:szCs w:val="24"/>
          <w:lang w:val="en-US"/>
        </w:rPr>
        <w:t>I</w:t>
      </w:r>
      <w:r w:rsidRPr="003A646C">
        <w:rPr>
          <w:rFonts w:ascii="Bahnschrift" w:hAnsi="Bahnschrift"/>
          <w:sz w:val="24"/>
          <w:szCs w:val="24"/>
          <w:lang w:val="en-US"/>
        </w:rPr>
        <w:t xml:space="preserve"> chose React for its component-based architecture and virtual DOM, enabling a</w:t>
      </w:r>
      <w:r>
        <w:rPr>
          <w:rFonts w:ascii="Bahnschrift" w:hAnsi="Bahnschrift"/>
          <w:sz w:val="24"/>
          <w:szCs w:val="24"/>
          <w:lang w:val="en-US"/>
        </w:rPr>
        <w:t xml:space="preserve">n </w:t>
      </w:r>
      <w:r w:rsidRPr="003A646C">
        <w:rPr>
          <w:rFonts w:ascii="Bahnschrift" w:hAnsi="Bahnschrift"/>
          <w:sz w:val="24"/>
          <w:szCs w:val="24"/>
          <w:lang w:val="en-US"/>
        </w:rPr>
        <w:t xml:space="preserve">interactive and efficient user interface. </w:t>
      </w:r>
      <w:proofErr w:type="spellStart"/>
      <w:r w:rsidRPr="003A646C">
        <w:rPr>
          <w:rFonts w:ascii="Bahnschrift" w:hAnsi="Bahnschrift"/>
          <w:sz w:val="24"/>
          <w:szCs w:val="24"/>
          <w:lang w:val="en-US"/>
        </w:rPr>
        <w:t>React's</w:t>
      </w:r>
      <w:proofErr w:type="spellEnd"/>
      <w:r w:rsidRPr="003A646C">
        <w:rPr>
          <w:rFonts w:ascii="Bahnschrift" w:hAnsi="Bahnschrift"/>
          <w:sz w:val="24"/>
          <w:szCs w:val="24"/>
          <w:lang w:val="en-US"/>
        </w:rPr>
        <w:t xml:space="preserve"> flexibility and reusability of components align</w:t>
      </w:r>
      <w:r>
        <w:rPr>
          <w:rFonts w:ascii="Bahnschrift" w:hAnsi="Bahnschrift"/>
          <w:sz w:val="24"/>
          <w:szCs w:val="24"/>
          <w:lang w:val="en-US"/>
        </w:rPr>
        <w:t>s</w:t>
      </w:r>
      <w:r w:rsidRPr="003A646C">
        <w:rPr>
          <w:rFonts w:ascii="Bahnschrift" w:hAnsi="Bahnschrift"/>
          <w:sz w:val="24"/>
          <w:szCs w:val="24"/>
          <w:lang w:val="en-US"/>
        </w:rPr>
        <w:t xml:space="preserve"> well with </w:t>
      </w:r>
      <w:r>
        <w:rPr>
          <w:rFonts w:ascii="Bahnschrift" w:hAnsi="Bahnschrift"/>
          <w:sz w:val="24"/>
          <w:szCs w:val="24"/>
          <w:lang w:val="en-US"/>
        </w:rPr>
        <w:t>my</w:t>
      </w:r>
      <w:r w:rsidRPr="003A646C">
        <w:rPr>
          <w:rFonts w:ascii="Bahnschrift" w:hAnsi="Bahnschrift"/>
          <w:sz w:val="24"/>
          <w:szCs w:val="24"/>
          <w:lang w:val="en-US"/>
        </w:rPr>
        <w:t xml:space="preserve"> goal of delivering a responsive and dynamic user experience.</w:t>
      </w:r>
    </w:p>
    <w:p w14:paraId="56D9AD68" w14:textId="77777777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</w:p>
    <w:p w14:paraId="2672237A" w14:textId="49FF2C63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For the database I am using MySQL. </w:t>
      </w:r>
      <w:r w:rsidRPr="00881A3F">
        <w:rPr>
          <w:rFonts w:ascii="Bahnschrift" w:hAnsi="Bahnschrift"/>
          <w:sz w:val="24"/>
          <w:szCs w:val="24"/>
          <w:lang w:val="en-US"/>
        </w:rPr>
        <w:t>MySQL is a widely adopted relational database management system known for its reliability, scalability, and open-source nature.</w:t>
      </w:r>
      <w:r>
        <w:rPr>
          <w:rFonts w:ascii="Bahnschrift" w:hAnsi="Bahnschrift"/>
          <w:sz w:val="24"/>
          <w:szCs w:val="24"/>
          <w:lang w:val="en-US"/>
        </w:rPr>
        <w:t xml:space="preserve"> </w:t>
      </w:r>
      <w:r w:rsidRPr="00881A3F">
        <w:rPr>
          <w:rFonts w:ascii="Bahnschrift" w:hAnsi="Bahnschrift"/>
          <w:sz w:val="24"/>
          <w:szCs w:val="24"/>
          <w:lang w:val="en-US"/>
        </w:rPr>
        <w:t>Additionally, MySQL integrates seamlessly with Java-based technologies, offering compatibility with Spring Boot</w:t>
      </w:r>
      <w:r>
        <w:rPr>
          <w:rFonts w:ascii="Bahnschrift" w:hAnsi="Bahnschrift"/>
          <w:sz w:val="24"/>
          <w:szCs w:val="24"/>
          <w:lang w:val="en-US"/>
        </w:rPr>
        <w:t>, which is perfect for my Spring Boot application.</w:t>
      </w:r>
    </w:p>
    <w:p w14:paraId="14C4A340" w14:textId="77777777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5F4C438D" w14:textId="1291A950" w:rsidR="00881A3F" w:rsidRPr="00881A3F" w:rsidRDefault="00881A3F" w:rsidP="003A646C">
      <w:pPr>
        <w:rPr>
          <w:rFonts w:ascii="Bahnschrift" w:hAnsi="Bahnschrift"/>
          <w:sz w:val="28"/>
          <w:szCs w:val="28"/>
          <w:u w:val="single"/>
          <w:lang w:val="en-US"/>
        </w:rPr>
      </w:pPr>
      <w:r w:rsidRPr="00881A3F">
        <w:rPr>
          <w:rFonts w:ascii="Bahnschrift" w:hAnsi="Bahnschrift"/>
          <w:sz w:val="28"/>
          <w:szCs w:val="28"/>
          <w:u w:val="single"/>
          <w:lang w:val="en-US"/>
        </w:rPr>
        <w:t>SOLID principles adoption</w:t>
      </w:r>
    </w:p>
    <w:p w14:paraId="22ACF732" w14:textId="7DE3DEF5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Single Responsibility:</w:t>
      </w:r>
    </w:p>
    <w:p w14:paraId="0F26AE25" w14:textId="69604D11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My application follows the single responsibility principle – every class has its’ individual purpose and is used for that alone.</w:t>
      </w:r>
    </w:p>
    <w:p w14:paraId="3DE957B4" w14:textId="0279CF74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Interface segregation:</w:t>
      </w:r>
    </w:p>
    <w:p w14:paraId="3AA9DDF7" w14:textId="3D032168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My application does not require my classes to implement interfaces they aren’t using.</w:t>
      </w:r>
    </w:p>
    <w:p w14:paraId="02A822BB" w14:textId="658C3A8E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Dependency inversion:</w:t>
      </w:r>
    </w:p>
    <w:p w14:paraId="4650148C" w14:textId="3048A00C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By depending on abstract interfaces instead of concrete classes, my application </w:t>
      </w:r>
      <w:r w:rsidR="000601AD">
        <w:rPr>
          <w:rFonts w:ascii="Bahnschrift" w:hAnsi="Bahnschrift"/>
          <w:sz w:val="24"/>
          <w:szCs w:val="24"/>
          <w:lang w:val="en-US"/>
        </w:rPr>
        <w:t>follows the dependency inversion principle.</w:t>
      </w:r>
    </w:p>
    <w:p w14:paraId="5B9EEFB8" w14:textId="39ED8AFA" w:rsidR="003A646C" w:rsidRDefault="003A646C" w:rsidP="003A646C">
      <w:pPr>
        <w:rPr>
          <w:rFonts w:ascii="Bahnschrift" w:hAnsi="Bahnschrift"/>
          <w:sz w:val="28"/>
          <w:szCs w:val="28"/>
          <w:u w:val="single"/>
          <w:lang w:val="en-US"/>
        </w:rPr>
      </w:pPr>
      <w:r>
        <w:rPr>
          <w:rFonts w:ascii="Bahnschrift" w:hAnsi="Bahnschrift"/>
          <w:sz w:val="28"/>
          <w:szCs w:val="28"/>
          <w:u w:val="single"/>
          <w:lang w:val="en-US"/>
        </w:rPr>
        <w:lastRenderedPageBreak/>
        <w:t>Architecture diagrams</w:t>
      </w:r>
    </w:p>
    <w:p w14:paraId="440CB670" w14:textId="7C143A10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C4 - Level 1 Diagram:</w:t>
      </w:r>
    </w:p>
    <w:p w14:paraId="761A026B" w14:textId="753F38FD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  <w:r w:rsidRPr="003A646C">
        <w:rPr>
          <w:rFonts w:ascii="Bahnschrift" w:hAnsi="Bahnschrift"/>
          <w:noProof/>
          <w:sz w:val="24"/>
          <w:szCs w:val="24"/>
          <w:lang w:val="en-US"/>
        </w:rPr>
        <w:drawing>
          <wp:inline distT="0" distB="0" distL="0" distR="0" wp14:anchorId="157A2DBC" wp14:editId="3177AD06">
            <wp:extent cx="5214938" cy="3360879"/>
            <wp:effectExtent l="0" t="0" r="5080" b="0"/>
            <wp:docPr id="84567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77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846" cy="33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45F0" w14:textId="77777777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</w:p>
    <w:p w14:paraId="636EB2C8" w14:textId="77777777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</w:p>
    <w:p w14:paraId="70EB4640" w14:textId="77777777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</w:p>
    <w:p w14:paraId="60DD53A1" w14:textId="77777777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</w:p>
    <w:p w14:paraId="5815A9A4" w14:textId="77777777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</w:p>
    <w:p w14:paraId="44483D6E" w14:textId="77777777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</w:p>
    <w:p w14:paraId="44A82AD8" w14:textId="77777777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</w:p>
    <w:p w14:paraId="137CB5EC" w14:textId="77777777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</w:p>
    <w:p w14:paraId="06DBB2F6" w14:textId="77777777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</w:p>
    <w:p w14:paraId="3A2C8581" w14:textId="77777777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</w:p>
    <w:p w14:paraId="018FFC8D" w14:textId="77777777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</w:p>
    <w:p w14:paraId="071F4369" w14:textId="77777777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</w:p>
    <w:p w14:paraId="57305545" w14:textId="77777777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</w:p>
    <w:p w14:paraId="769A32F8" w14:textId="77777777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</w:p>
    <w:p w14:paraId="3351F04E" w14:textId="77777777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</w:p>
    <w:p w14:paraId="6EFC992B" w14:textId="77777777" w:rsidR="00881A3F" w:rsidRDefault="00881A3F" w:rsidP="003A646C">
      <w:pPr>
        <w:rPr>
          <w:rFonts w:ascii="Bahnschrift" w:hAnsi="Bahnschrift"/>
          <w:sz w:val="24"/>
          <w:szCs w:val="24"/>
          <w:lang w:val="en-US"/>
        </w:rPr>
      </w:pPr>
    </w:p>
    <w:p w14:paraId="2DB27A47" w14:textId="697CACC3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lastRenderedPageBreak/>
        <w:t>C4 – Level 2 Diagram:</w:t>
      </w:r>
    </w:p>
    <w:p w14:paraId="77CFF339" w14:textId="54DF4F65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  <w:r w:rsidRPr="003A646C">
        <w:rPr>
          <w:rFonts w:ascii="Bahnschrift" w:hAnsi="Bahnschrift"/>
          <w:noProof/>
          <w:sz w:val="24"/>
          <w:szCs w:val="24"/>
          <w:lang w:val="en-US"/>
        </w:rPr>
        <w:drawing>
          <wp:inline distT="0" distB="0" distL="0" distR="0" wp14:anchorId="15F5CB42" wp14:editId="1183563B">
            <wp:extent cx="5195925" cy="5643604"/>
            <wp:effectExtent l="0" t="0" r="5080" b="0"/>
            <wp:docPr id="177142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24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5925" cy="564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4611" w14:textId="77777777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6165A1FD" w14:textId="77777777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2811D672" w14:textId="77777777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2F1C630F" w14:textId="77777777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78358BE5" w14:textId="77777777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1DE4DC7F" w14:textId="77777777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3F6759C0" w14:textId="77777777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21182927" w14:textId="77777777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432C17AE" w14:textId="77777777" w:rsid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</w:p>
    <w:p w14:paraId="0A8A850D" w14:textId="4B88337D" w:rsidR="003A646C" w:rsidRPr="003A646C" w:rsidRDefault="003A646C" w:rsidP="003A646C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lastRenderedPageBreak/>
        <w:t>C4 – Level 3 Diagram:</w:t>
      </w:r>
    </w:p>
    <w:p w14:paraId="3B7BE78D" w14:textId="28038CAC" w:rsidR="003A646C" w:rsidRDefault="003A646C" w:rsidP="003A646C">
      <w:pPr>
        <w:rPr>
          <w:rFonts w:ascii="Bahnschrift" w:hAnsi="Bahnschrift"/>
          <w:sz w:val="28"/>
          <w:szCs w:val="28"/>
          <w:lang w:val="en-US"/>
        </w:rPr>
      </w:pPr>
      <w:r w:rsidRPr="003A646C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2B387834" wp14:editId="306834F0">
            <wp:extent cx="4638709" cy="5357852"/>
            <wp:effectExtent l="0" t="0" r="0" b="0"/>
            <wp:docPr id="26379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92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709" cy="535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D4E6" w14:textId="77777777" w:rsidR="00881A3F" w:rsidRDefault="00881A3F" w:rsidP="003A646C">
      <w:pPr>
        <w:rPr>
          <w:rFonts w:ascii="Bahnschrift" w:hAnsi="Bahnschrift"/>
          <w:sz w:val="28"/>
          <w:szCs w:val="28"/>
          <w:lang w:val="en-US"/>
        </w:rPr>
      </w:pPr>
    </w:p>
    <w:p w14:paraId="04735FD0" w14:textId="77777777" w:rsidR="00881A3F" w:rsidRDefault="00881A3F" w:rsidP="003A646C">
      <w:pPr>
        <w:rPr>
          <w:rFonts w:ascii="Bahnschrift" w:hAnsi="Bahnschrift"/>
          <w:sz w:val="28"/>
          <w:szCs w:val="28"/>
          <w:lang w:val="en-US"/>
        </w:rPr>
      </w:pPr>
    </w:p>
    <w:p w14:paraId="0BA2965B" w14:textId="77777777" w:rsidR="00881A3F" w:rsidRDefault="00881A3F" w:rsidP="003A646C">
      <w:pPr>
        <w:rPr>
          <w:rFonts w:ascii="Bahnschrift" w:hAnsi="Bahnschrift"/>
          <w:sz w:val="28"/>
          <w:szCs w:val="28"/>
          <w:lang w:val="en-US"/>
        </w:rPr>
      </w:pPr>
    </w:p>
    <w:p w14:paraId="753AB6A4" w14:textId="77777777" w:rsidR="00881A3F" w:rsidRDefault="00881A3F" w:rsidP="003A646C">
      <w:pPr>
        <w:rPr>
          <w:rFonts w:ascii="Bahnschrift" w:hAnsi="Bahnschrift"/>
          <w:sz w:val="28"/>
          <w:szCs w:val="28"/>
          <w:lang w:val="en-US"/>
        </w:rPr>
      </w:pPr>
    </w:p>
    <w:p w14:paraId="37C126EC" w14:textId="77777777" w:rsidR="00881A3F" w:rsidRDefault="00881A3F" w:rsidP="003A646C">
      <w:pPr>
        <w:rPr>
          <w:rFonts w:ascii="Bahnschrift" w:hAnsi="Bahnschrift"/>
          <w:sz w:val="28"/>
          <w:szCs w:val="28"/>
          <w:lang w:val="en-US"/>
        </w:rPr>
      </w:pPr>
    </w:p>
    <w:p w14:paraId="5DDEC610" w14:textId="77777777" w:rsidR="00881A3F" w:rsidRDefault="00881A3F" w:rsidP="003A646C">
      <w:pPr>
        <w:rPr>
          <w:rFonts w:ascii="Bahnschrift" w:hAnsi="Bahnschrift"/>
          <w:sz w:val="28"/>
          <w:szCs w:val="28"/>
          <w:lang w:val="en-US"/>
        </w:rPr>
      </w:pPr>
    </w:p>
    <w:p w14:paraId="1CE9E5C2" w14:textId="77777777" w:rsidR="00881A3F" w:rsidRDefault="00881A3F" w:rsidP="003A646C">
      <w:pPr>
        <w:rPr>
          <w:rFonts w:ascii="Bahnschrift" w:hAnsi="Bahnschrift"/>
          <w:sz w:val="28"/>
          <w:szCs w:val="28"/>
          <w:lang w:val="en-US"/>
        </w:rPr>
      </w:pPr>
    </w:p>
    <w:p w14:paraId="6DD82C31" w14:textId="77777777" w:rsidR="00881A3F" w:rsidRDefault="00881A3F" w:rsidP="003A646C">
      <w:pPr>
        <w:rPr>
          <w:rFonts w:ascii="Bahnschrift" w:hAnsi="Bahnschrift"/>
          <w:sz w:val="28"/>
          <w:szCs w:val="28"/>
          <w:lang w:val="en-US"/>
        </w:rPr>
      </w:pPr>
    </w:p>
    <w:p w14:paraId="17CAF256" w14:textId="77777777" w:rsidR="00881A3F" w:rsidRDefault="00881A3F" w:rsidP="003A646C">
      <w:pPr>
        <w:rPr>
          <w:rFonts w:ascii="Bahnschrift" w:hAnsi="Bahnschrift"/>
          <w:sz w:val="28"/>
          <w:szCs w:val="28"/>
          <w:lang w:val="en-US"/>
        </w:rPr>
      </w:pPr>
    </w:p>
    <w:p w14:paraId="77B5580F" w14:textId="6B8CE8C6" w:rsidR="00881A3F" w:rsidRDefault="00881A3F" w:rsidP="003A646C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lastRenderedPageBreak/>
        <w:t>C4 – Level 4 Diagram:</w:t>
      </w:r>
    </w:p>
    <w:p w14:paraId="1EE32636" w14:textId="0B0BD465" w:rsidR="00881A3F" w:rsidRDefault="00881A3F" w:rsidP="003A646C">
      <w:pPr>
        <w:rPr>
          <w:rFonts w:ascii="Bahnschrift" w:hAnsi="Bahnschrif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91EF0E" wp14:editId="5C12325F">
            <wp:extent cx="5731510" cy="3613785"/>
            <wp:effectExtent l="0" t="0" r="2540" b="5715"/>
            <wp:docPr id="156454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E341" w14:textId="77777777" w:rsidR="00B01120" w:rsidRDefault="00B01120" w:rsidP="003A646C">
      <w:pPr>
        <w:rPr>
          <w:rFonts w:ascii="Bahnschrift" w:hAnsi="Bahnschrift"/>
          <w:sz w:val="28"/>
          <w:szCs w:val="28"/>
          <w:lang w:val="en-US"/>
        </w:rPr>
      </w:pPr>
    </w:p>
    <w:p w14:paraId="2DB5D7AA" w14:textId="19DAF66E" w:rsidR="00B01120" w:rsidRDefault="00B01120" w:rsidP="003A646C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SonarQube and Git pipeline:</w:t>
      </w:r>
    </w:p>
    <w:p w14:paraId="13D308ED" w14:textId="779A7329" w:rsidR="00B01120" w:rsidRDefault="00B01120" w:rsidP="003A646C">
      <w:pPr>
        <w:rPr>
          <w:rFonts w:ascii="Bahnschrift" w:hAnsi="Bahnschrift"/>
          <w:sz w:val="28"/>
          <w:szCs w:val="28"/>
          <w:lang w:val="en-US"/>
        </w:rPr>
      </w:pPr>
      <w:r w:rsidRPr="00B01120">
        <w:rPr>
          <w:rFonts w:ascii="Bahnschrift" w:hAnsi="Bahnschrift"/>
          <w:sz w:val="28"/>
          <w:szCs w:val="28"/>
          <w:lang w:val="en-US"/>
        </w:rPr>
        <w:drawing>
          <wp:inline distT="0" distB="0" distL="0" distR="0" wp14:anchorId="7B40EC78" wp14:editId="565DBCD8">
            <wp:extent cx="5731510" cy="2994025"/>
            <wp:effectExtent l="0" t="0" r="2540" b="0"/>
            <wp:docPr id="69643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34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FED3" w14:textId="509A4B0B" w:rsidR="00B01120" w:rsidRPr="003A646C" w:rsidRDefault="00B01120" w:rsidP="003A646C">
      <w:pPr>
        <w:rPr>
          <w:rFonts w:ascii="Bahnschrift" w:hAnsi="Bahnschrift"/>
          <w:sz w:val="28"/>
          <w:szCs w:val="28"/>
          <w:lang w:val="en-US"/>
        </w:rPr>
      </w:pPr>
      <w:r w:rsidRPr="00B01120">
        <w:rPr>
          <w:rFonts w:ascii="Bahnschrift" w:hAnsi="Bahnschrift"/>
          <w:sz w:val="28"/>
          <w:szCs w:val="28"/>
          <w:lang w:val="en-US"/>
        </w:rPr>
        <w:drawing>
          <wp:inline distT="0" distB="0" distL="0" distR="0" wp14:anchorId="4A3DC235" wp14:editId="148B1104">
            <wp:extent cx="5731510" cy="961390"/>
            <wp:effectExtent l="0" t="0" r="2540" b="0"/>
            <wp:docPr id="143564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49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120" w:rsidRPr="003A6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79"/>
    <w:rsid w:val="000601AD"/>
    <w:rsid w:val="003A646C"/>
    <w:rsid w:val="00841751"/>
    <w:rsid w:val="00881A3F"/>
    <w:rsid w:val="00B01120"/>
    <w:rsid w:val="00B4674F"/>
    <w:rsid w:val="00E9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8739"/>
  <w15:chartTrackingRefBased/>
  <w15:docId w15:val="{6164667C-097D-42C4-8506-FD5A7C39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Atanasov</dc:creator>
  <cp:keywords/>
  <dc:description/>
  <cp:lastModifiedBy>Dimitar Atanasov</cp:lastModifiedBy>
  <cp:revision>3</cp:revision>
  <dcterms:created xsi:type="dcterms:W3CDTF">2023-10-13T09:17:00Z</dcterms:created>
  <dcterms:modified xsi:type="dcterms:W3CDTF">2023-11-10T09:01:00Z</dcterms:modified>
</cp:coreProperties>
</file>