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Frontend Engineer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07/2021 - 03/2025</w:t>
            </w:r>
          </w:p>
        </w:tc>
        <w:tc>
          <w:tcPr>
            <w:tcW w:type="dxa" w:w="2880"/>
          </w:tcPr>
          <w:p>
            <w:r>
              <w:t>Senior Frontend Engineer, Modena Labs</w:t>
            </w:r>
          </w:p>
        </w:tc>
        <w:tc>
          <w:tcPr>
            <w:tcW w:type="dxa" w:w="2880"/>
          </w:tcPr>
          <w:p>
            <w:r>
              <w:t>Led React/TypeScript design system</w:t>
            </w:r>
          </w:p>
        </w:tc>
      </w:tr>
      <w:tr>
        <w:tc>
          <w:tcPr>
            <w:tcW w:type="dxa" w:w="2880"/>
          </w:tcPr>
          <w:p>
            <w:r>
              <w:t>01/2019 - 06/2021</w:t>
            </w:r>
          </w:p>
        </w:tc>
        <w:tc>
          <w:tcPr>
            <w:tcW w:type="dxa" w:w="2880"/>
          </w:tcPr>
          <w:p>
            <w:r>
              <w:t>Frontend Developer, Pixel Forge</w:t>
            </w:r>
          </w:p>
        </w:tc>
        <w:tc>
          <w:tcPr>
            <w:tcW w:type="dxa" w:w="2880"/>
          </w:tcPr>
          <w:p>
            <w:r>
              <w:t>Built GraphQL clients, Node.js BFF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React, TypeScript, Node.js, GraphQL, Jest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Italian (native), English (C1)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Sofia Rossi  |  sofia.rossi@example.com  |  Milan, Italy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