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D87" w:rsidRPr="000E6D87" w:rsidRDefault="000E6D87" w:rsidP="000E6D87">
      <w:pPr>
        <w:widowControl/>
        <w:jc w:val="center"/>
        <w:rPr>
          <w:rFonts w:ascii="宋体" w:eastAsia="宋体" w:hAnsi="宋体" w:cs="Helvetica"/>
          <w:b/>
          <w:color w:val="333333"/>
          <w:kern w:val="0"/>
          <w:sz w:val="28"/>
          <w:szCs w:val="28"/>
          <w:lang w:val="en"/>
        </w:rPr>
      </w:pPr>
      <w:r w:rsidRPr="000E6D87">
        <w:rPr>
          <w:rFonts w:ascii="宋体" w:eastAsia="宋体" w:hAnsi="宋体" w:cs="Helvetica" w:hint="eastAsia"/>
          <w:b/>
          <w:color w:val="333333"/>
          <w:kern w:val="0"/>
          <w:sz w:val="28"/>
          <w:szCs w:val="28"/>
          <w:lang w:val="en"/>
        </w:rPr>
        <w:t>信息安全工程师是网络信息时代核心重要岗位</w:t>
      </w:r>
    </w:p>
    <w:p w:rsidR="000E6D87" w:rsidRPr="000E6D87" w:rsidRDefault="000E6D87" w:rsidP="00B33539">
      <w:pPr>
        <w:widowControl/>
        <w:jc w:val="center"/>
        <w:rPr>
          <w:rFonts w:ascii="宋体" w:eastAsia="宋体" w:hAnsi="宋体" w:cs="Helvetica"/>
          <w:b/>
          <w:color w:val="333333"/>
          <w:kern w:val="0"/>
          <w:sz w:val="18"/>
          <w:szCs w:val="18"/>
          <w:lang w:val="en"/>
        </w:rPr>
      </w:pPr>
      <w:r w:rsidRPr="000E6D87">
        <w:rPr>
          <w:rFonts w:ascii="宋体" w:eastAsia="宋体" w:hAnsi="宋体" w:cs="Helvetica" w:hint="eastAsia"/>
          <w:b/>
          <w:color w:val="333333"/>
          <w:kern w:val="0"/>
          <w:sz w:val="18"/>
          <w:szCs w:val="18"/>
          <w:lang w:val="en"/>
        </w:rPr>
        <w:t>文章来源：中国计算机技术职业</w:t>
      </w:r>
      <w:proofErr w:type="gramStart"/>
      <w:r w:rsidRPr="000E6D87">
        <w:rPr>
          <w:rFonts w:ascii="宋体" w:eastAsia="宋体" w:hAnsi="宋体" w:cs="Helvetica" w:hint="eastAsia"/>
          <w:b/>
          <w:color w:val="333333"/>
          <w:kern w:val="0"/>
          <w:sz w:val="18"/>
          <w:szCs w:val="18"/>
          <w:lang w:val="en"/>
        </w:rPr>
        <w:t>资格网</w:t>
      </w:r>
      <w:proofErr w:type="gramEnd"/>
      <w:r w:rsidRPr="000E6D87">
        <w:rPr>
          <w:rFonts w:ascii="宋体" w:eastAsia="宋体" w:hAnsi="宋体" w:cs="Helvetica" w:hint="eastAsia"/>
          <w:b/>
          <w:color w:val="333333"/>
          <w:kern w:val="0"/>
          <w:sz w:val="18"/>
          <w:szCs w:val="18"/>
          <w:lang w:val="en"/>
        </w:rPr>
        <w:t xml:space="preserve">     时间：2016-08-18</w:t>
      </w:r>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信息安全工程师是全国计算机技术与软件专业技术资格（水平）考试中首次开考的中级岗位资格，是网络信息时代的核心重要岗位。为落实《中国制造2025》九项战略任务和“十三五”规划纲要、国务院《关于积极推进“互联网+”行动的指导意见》以及《关于深化制造业与互联网融合发展的指导意见》等一系列文件的有关部署要求，更好的保障服务型制造作为制造业调结构、</w:t>
      </w:r>
      <w:proofErr w:type="gramStart"/>
      <w:r w:rsidRPr="000E6D87">
        <w:rPr>
          <w:rFonts w:ascii="宋体" w:eastAsia="宋体" w:hAnsi="宋体" w:cs="Helvetica" w:hint="eastAsia"/>
          <w:color w:val="555555"/>
          <w:kern w:val="0"/>
          <w:sz w:val="18"/>
          <w:szCs w:val="18"/>
          <w:lang w:val="en"/>
        </w:rPr>
        <w:t>转方式</w:t>
      </w:r>
      <w:proofErr w:type="gramEnd"/>
      <w:r w:rsidRPr="000E6D87">
        <w:rPr>
          <w:rFonts w:ascii="宋体" w:eastAsia="宋体" w:hAnsi="宋体" w:cs="Helvetica" w:hint="eastAsia"/>
          <w:color w:val="555555"/>
          <w:kern w:val="0"/>
          <w:sz w:val="18"/>
          <w:szCs w:val="18"/>
          <w:lang w:val="en"/>
        </w:rPr>
        <w:t>的重要路径，更好的适应“十三五”期间计算机软件行业安全快速发展需要，</w:t>
      </w:r>
      <w:proofErr w:type="gramStart"/>
      <w:r w:rsidRPr="000E6D87">
        <w:rPr>
          <w:rFonts w:ascii="宋体" w:eastAsia="宋体" w:hAnsi="宋体" w:cs="Helvetica" w:hint="eastAsia"/>
          <w:color w:val="555555"/>
          <w:kern w:val="0"/>
          <w:sz w:val="18"/>
          <w:szCs w:val="18"/>
          <w:lang w:val="en"/>
        </w:rPr>
        <w:t>软考专</w:t>
      </w:r>
      <w:proofErr w:type="gramEnd"/>
      <w:r w:rsidRPr="000E6D87">
        <w:rPr>
          <w:rFonts w:ascii="宋体" w:eastAsia="宋体" w:hAnsi="宋体" w:cs="Helvetica" w:hint="eastAsia"/>
          <w:color w:val="555555"/>
          <w:kern w:val="0"/>
          <w:sz w:val="18"/>
          <w:szCs w:val="18"/>
          <w:lang w:val="en"/>
        </w:rPr>
        <w:t>家与部分高校教师对信息安全工程师资格考试如何更好地为行业服务进行了座谈，就网络</w:t>
      </w:r>
      <w:proofErr w:type="gramStart"/>
      <w:r w:rsidRPr="000E6D87">
        <w:rPr>
          <w:rFonts w:ascii="宋体" w:eastAsia="宋体" w:hAnsi="宋体" w:cs="Helvetica" w:hint="eastAsia"/>
          <w:color w:val="555555"/>
          <w:kern w:val="0"/>
          <w:sz w:val="18"/>
          <w:szCs w:val="18"/>
          <w:lang w:val="en"/>
        </w:rPr>
        <w:t>安全发</w:t>
      </w:r>
      <w:proofErr w:type="gramEnd"/>
      <w:r w:rsidRPr="000E6D87">
        <w:rPr>
          <w:rFonts w:ascii="宋体" w:eastAsia="宋体" w:hAnsi="宋体" w:cs="Helvetica" w:hint="eastAsia"/>
          <w:color w:val="555555"/>
          <w:kern w:val="0"/>
          <w:sz w:val="18"/>
          <w:szCs w:val="18"/>
          <w:lang w:val="en"/>
        </w:rPr>
        <w:t>展现状、人才需求、信息安全工程</w:t>
      </w:r>
      <w:proofErr w:type="gramStart"/>
      <w:r w:rsidRPr="000E6D87">
        <w:rPr>
          <w:rFonts w:ascii="宋体" w:eastAsia="宋体" w:hAnsi="宋体" w:cs="Helvetica" w:hint="eastAsia"/>
          <w:color w:val="555555"/>
          <w:kern w:val="0"/>
          <w:sz w:val="18"/>
          <w:szCs w:val="18"/>
          <w:lang w:val="en"/>
        </w:rPr>
        <w:t>师岗</w:t>
      </w:r>
      <w:proofErr w:type="gramEnd"/>
      <w:r w:rsidRPr="000E6D87">
        <w:rPr>
          <w:rFonts w:ascii="宋体" w:eastAsia="宋体" w:hAnsi="宋体" w:cs="Helvetica" w:hint="eastAsia"/>
          <w:color w:val="555555"/>
          <w:kern w:val="0"/>
          <w:sz w:val="18"/>
          <w:szCs w:val="18"/>
          <w:lang w:val="en"/>
        </w:rPr>
        <w:t>位职责和发展定位进行了研讨。本文摘录整理了部分内容，供参考。</w:t>
      </w:r>
      <w:bookmarkStart w:id="0" w:name="_GoBack"/>
      <w:bookmarkEnd w:id="0"/>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当今世界，以互联网为代表的信息技术日新月异，对人类社会的发展进程产生深刻影响。互联网让世界变成“地球村”，网络空间成为与陆地、海洋、天空、太空同等重要的人类活动新领域。同时，网络安全问题也相伴而生，世界范围内侵害个人隐私、侵犯知识产权、网络犯罪等时有发生，网络监听、网络攻击、网络恐怖主义活动等成为全球公害。网络安全事关国家安全和社会稳定，事关人民群众的切身利益。</w:t>
      </w:r>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网络安全已成为信息时代国家安全的战略基石。信息化和全球化的快速发展，政治、经济、社会、军事、科学等各领域的安全问题，都与网络安全紧密关联。信息安全涉及政府、企事业单位等各行业、各组织机构和个人，事关国家安全、军事机密、社会管理、科技保护、商业利益及个人隐私等，信息安全一旦失守即带来巨大损失和严重后果。维护网络安全是促进国家发展的前提和条件。安全和发展是一体之双翼、驱动之双轮。当前，我国网络安全和信息化工作取得了显著发展成就，网民数量世界第一，已成为网络大国。网络安全日渐成为关乎全局的重大问题，信息化程度越高的行业，其信息安全工作越重要，对人才需要也越迫切。</w:t>
      </w:r>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我国现有各级政府、企事业单位和各类社会组织共两千多万家，均在不同程度上与信息安全相关，尤其政府、军队、金融、电商、学校、科研院所、高新技术企业等与信息安全关系紧密、依仗甚多。400万网站、数千万机构、近7亿网民、12亿手机用户，每天产生信息300亿条，分秒间即是海量数据，对信息安全工程师的需求迫在眉睫，人才匮乏日益成为行业发展瓶颈。</w:t>
      </w:r>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2013年数据显示，有关管理部门明确要求在国家重要信息系统中配备专职安全管理员，但仍有四成以上系统缺少专职人员，且有19.6%的关键岗位未按要求配备多人共同管理。上海社科院和上海信息安全行业协会《中国信息安全专业人才调研报告》显示，截至2013年6月我国已培养信息安全专业人才约5万人，目前信息安全专业人才缺口高达50余万，且今后5年内社会对信息安全人才的需求每年增加2万人。人才培养方面，截至2014年我国仅有103所高校设立了信息安全专业，每年毕业本科生和研究生不足1万， 2020年我国网络安全人才需求预测将超过140万。信息安全人员在单位普遍受到重视，收入较高，麦克思研究院《2015年中国毕业生就业报告》对2014届毕业生半年后收入统计显示，信息安全专业位居榜首。</w:t>
      </w:r>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国家从战略层面高度重视中国制造业的转型升级和创新发展。习近平总书记指示要按照“高端化、智能化、绿色化、服务化”的方向推进制造强国建设。为落实《中国制造2025》九项战略任务和“十三五”规划纲要、国务院《关于积极推进“互联网+”行动的指导意见》以及《关于深化制造业与互联网融合发展的指导意见》等一系列文件的有关部署要求，更好的保障服务型制造作为制造业调结构、</w:t>
      </w:r>
      <w:proofErr w:type="gramStart"/>
      <w:r w:rsidRPr="000E6D87">
        <w:rPr>
          <w:rFonts w:ascii="宋体" w:eastAsia="宋体" w:hAnsi="宋体" w:cs="Helvetica" w:hint="eastAsia"/>
          <w:color w:val="555555"/>
          <w:kern w:val="0"/>
          <w:sz w:val="18"/>
          <w:szCs w:val="18"/>
          <w:lang w:val="en"/>
        </w:rPr>
        <w:t>转方式</w:t>
      </w:r>
      <w:proofErr w:type="gramEnd"/>
      <w:r w:rsidRPr="000E6D87">
        <w:rPr>
          <w:rFonts w:ascii="宋体" w:eastAsia="宋体" w:hAnsi="宋体" w:cs="Helvetica" w:hint="eastAsia"/>
          <w:color w:val="555555"/>
          <w:kern w:val="0"/>
          <w:sz w:val="18"/>
          <w:szCs w:val="18"/>
          <w:lang w:val="en"/>
        </w:rPr>
        <w:t>的重要路径，更好的适应“十三五”期间计算机软件行业安全快速发展需要，为国家安全和国家发展保驾护航，根据人力资源和社会保障部办公厅《关于2016年度专业技术人员资格考试计划及有关问题的通知》（</w:t>
      </w:r>
      <w:proofErr w:type="gramStart"/>
      <w:r w:rsidRPr="000E6D87">
        <w:rPr>
          <w:rFonts w:ascii="宋体" w:eastAsia="宋体" w:hAnsi="宋体" w:cs="Helvetica" w:hint="eastAsia"/>
          <w:color w:val="555555"/>
          <w:kern w:val="0"/>
          <w:sz w:val="18"/>
          <w:szCs w:val="18"/>
          <w:lang w:val="en"/>
        </w:rPr>
        <w:t>人社</w:t>
      </w:r>
      <w:proofErr w:type="gramEnd"/>
      <w:r w:rsidRPr="000E6D87">
        <w:rPr>
          <w:rFonts w:ascii="宋体" w:eastAsia="宋体" w:hAnsi="宋体" w:cs="Helvetica" w:hint="eastAsia"/>
          <w:color w:val="555555"/>
          <w:kern w:val="0"/>
          <w:sz w:val="18"/>
          <w:szCs w:val="18"/>
          <w:lang w:val="en"/>
        </w:rPr>
        <w:t>厅发[2015]182号），在2016年下半年计算机技术与软件专业技术资格（水平）考试（以下简称计算机软件考试）中将开考信息安全工程师（中级）。通过开考信息安全工程师，推进信息安全行业人才队伍建设，弥补行业专职人员缺口，同时，也为信息安全专业技术人员和有志于从事信息安全工作人员自身不断进步扩宽职业上升通道。</w:t>
      </w:r>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lastRenderedPageBreak/>
        <w:t>计算机软件考试作为国家级的专业技术人员资格水平考试，是目前国内行业内的最具权威的资格水平考试，具有基础性、广泛性和权威性的特征。 计算机软件考试纳入全国专业技术人员职业资格证书制度的统一规划，信息安全工程师（中级）作为其中一个岗位，通过</w:t>
      </w:r>
      <w:proofErr w:type="gramStart"/>
      <w:r w:rsidRPr="000E6D87">
        <w:rPr>
          <w:rFonts w:ascii="宋体" w:eastAsia="宋体" w:hAnsi="宋体" w:cs="Helvetica" w:hint="eastAsia"/>
          <w:color w:val="555555"/>
          <w:kern w:val="0"/>
          <w:sz w:val="18"/>
          <w:szCs w:val="18"/>
          <w:lang w:val="en"/>
        </w:rPr>
        <w:t>此考试</w:t>
      </w:r>
      <w:proofErr w:type="gramEnd"/>
      <w:r w:rsidRPr="000E6D87">
        <w:rPr>
          <w:rFonts w:ascii="宋体" w:eastAsia="宋体" w:hAnsi="宋体" w:cs="Helvetica" w:hint="eastAsia"/>
          <w:color w:val="555555"/>
          <w:kern w:val="0"/>
          <w:sz w:val="18"/>
          <w:szCs w:val="18"/>
          <w:lang w:val="en"/>
        </w:rPr>
        <w:t>并获得证书的人员，表明已具备从事相应专业岗位工作的水平和能力，用人单位可根据工作需要从获得证书的人员中择优聘任相应专业技术职务（中级对应工程师）。目前，计算机软件考试对报考人员没有学历、资历条件限制，对于非信息安全专业人员，有志于从事信息安全相关工作，可以通过参加信息安全工程师（中级）考试，评价自己的水平，同时获得由人力资源和社会保障部、工业和信息化部联合颁发的计算机技术和软件专业技术资格（水平）证书。</w:t>
      </w:r>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目前，信息</w:t>
      </w:r>
      <w:proofErr w:type="gramStart"/>
      <w:r w:rsidRPr="000E6D87">
        <w:rPr>
          <w:rFonts w:ascii="宋体" w:eastAsia="宋体" w:hAnsi="宋体" w:cs="Helvetica" w:hint="eastAsia"/>
          <w:color w:val="555555"/>
          <w:kern w:val="0"/>
          <w:sz w:val="18"/>
          <w:szCs w:val="18"/>
          <w:lang w:val="en"/>
        </w:rPr>
        <w:t>安全工程师除国家</w:t>
      </w:r>
      <w:proofErr w:type="gramEnd"/>
      <w:r w:rsidRPr="000E6D87">
        <w:rPr>
          <w:rFonts w:ascii="宋体" w:eastAsia="宋体" w:hAnsi="宋体" w:cs="Helvetica" w:hint="eastAsia"/>
          <w:color w:val="555555"/>
          <w:kern w:val="0"/>
          <w:sz w:val="18"/>
          <w:szCs w:val="18"/>
          <w:lang w:val="en"/>
        </w:rPr>
        <w:t>职称考试外，已有的相关信息安全专业技术水平第三方认证主要包括“国际注册信息系统安全专家”(Certified Information Systems Security Professional，简称CISSP）和“注册信息安全专业人员”（Certified Information Security Professional ，简称CISP）两种。但由于CISSP和CISP对从业经验有具体要求，国内参与和通过人员很少。注册信息安全资质的共同特点都是认证培训费用较高，认证通过后需要按年缴纳年金和注册费用，同时不具备职称评定资格。除第三方认证外，还有思科安全专家认证，启明星辰的安全技术工程师（VCSE）、安全威胁防御工程师（VCSDE）和安全管理员（VCSA）等企业认证。</w:t>
      </w:r>
    </w:p>
    <w:p w:rsidR="000E6D87" w:rsidRPr="000E6D87" w:rsidRDefault="000E6D87" w:rsidP="0021767A">
      <w:pPr>
        <w:widowControl/>
        <w:spacing w:after="150"/>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全国计算机技术与软件专业技术资格（水平）考试每年举行两次，信息安全工程</w:t>
      </w:r>
      <w:proofErr w:type="gramStart"/>
      <w:r w:rsidRPr="000E6D87">
        <w:rPr>
          <w:rFonts w:ascii="宋体" w:eastAsia="宋体" w:hAnsi="宋体" w:cs="Helvetica" w:hint="eastAsia"/>
          <w:color w:val="555555"/>
          <w:kern w:val="0"/>
          <w:sz w:val="18"/>
          <w:szCs w:val="18"/>
          <w:lang w:val="en"/>
        </w:rPr>
        <w:t>师岗位</w:t>
      </w:r>
      <w:proofErr w:type="gramEnd"/>
      <w:r w:rsidRPr="000E6D87">
        <w:rPr>
          <w:rFonts w:ascii="宋体" w:eastAsia="宋体" w:hAnsi="宋体" w:cs="Helvetica" w:hint="eastAsia"/>
          <w:color w:val="555555"/>
          <w:kern w:val="0"/>
          <w:sz w:val="18"/>
          <w:szCs w:val="18"/>
          <w:lang w:val="en"/>
        </w:rPr>
        <w:t>资格考试，2016年下半</w:t>
      </w:r>
      <w:proofErr w:type="gramStart"/>
      <w:r w:rsidRPr="000E6D87">
        <w:rPr>
          <w:rFonts w:ascii="宋体" w:eastAsia="宋体" w:hAnsi="宋体" w:cs="Helvetica" w:hint="eastAsia"/>
          <w:color w:val="555555"/>
          <w:kern w:val="0"/>
          <w:sz w:val="18"/>
          <w:szCs w:val="18"/>
          <w:lang w:val="en"/>
        </w:rPr>
        <w:t>年首</w:t>
      </w:r>
      <w:proofErr w:type="gramEnd"/>
      <w:r w:rsidRPr="000E6D87">
        <w:rPr>
          <w:rFonts w:ascii="宋体" w:eastAsia="宋体" w:hAnsi="宋体" w:cs="Helvetica" w:hint="eastAsia"/>
          <w:color w:val="555555"/>
          <w:kern w:val="0"/>
          <w:sz w:val="18"/>
          <w:szCs w:val="18"/>
          <w:lang w:val="en"/>
        </w:rPr>
        <w:t>次开考。信息安全工程</w:t>
      </w:r>
      <w:proofErr w:type="gramStart"/>
      <w:r w:rsidRPr="000E6D87">
        <w:rPr>
          <w:rFonts w:ascii="宋体" w:eastAsia="宋体" w:hAnsi="宋体" w:cs="Helvetica" w:hint="eastAsia"/>
          <w:color w:val="555555"/>
          <w:kern w:val="0"/>
          <w:sz w:val="18"/>
          <w:szCs w:val="18"/>
          <w:lang w:val="en"/>
        </w:rPr>
        <w:t>师岗位</w:t>
      </w:r>
      <w:proofErr w:type="gramEnd"/>
      <w:r w:rsidRPr="000E6D87">
        <w:rPr>
          <w:rFonts w:ascii="宋体" w:eastAsia="宋体" w:hAnsi="宋体" w:cs="Helvetica" w:hint="eastAsia"/>
          <w:color w:val="555555"/>
          <w:kern w:val="0"/>
          <w:sz w:val="18"/>
          <w:szCs w:val="18"/>
          <w:lang w:val="en"/>
        </w:rPr>
        <w:t>职责和能力要求包括：</w:t>
      </w:r>
    </w:p>
    <w:p w:rsidR="000E6D87" w:rsidRPr="000E6D87" w:rsidRDefault="000E6D87" w:rsidP="000E6D87">
      <w:pPr>
        <w:widowControl/>
        <w:spacing w:after="15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（1）负责信息安全管理制度制定和实施，了解国家相关法律法规和信息安全等级保护制度，具备信息系统安全的知识和技能；</w:t>
      </w:r>
    </w:p>
    <w:p w:rsidR="000E6D87" w:rsidRPr="000E6D87" w:rsidRDefault="000E6D87" w:rsidP="000E6D87">
      <w:pPr>
        <w:widowControl/>
        <w:spacing w:after="15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（2）负责单位网络的安全规划和运行维护，掌握网络安全、系统安全的相关理论和技术，了解网络安全产品的功能，具有网络安全架构的规划能力和网络安全运行维护能力；</w:t>
      </w:r>
    </w:p>
    <w:p w:rsidR="000E6D87" w:rsidRPr="000E6D87" w:rsidRDefault="000E6D87" w:rsidP="000E6D87">
      <w:pPr>
        <w:widowControl/>
        <w:spacing w:after="15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（3）负责单位信息系统的安全规划和运行维护，掌握流行操作系统和数据库系统的安全机制及配置，具备数据恢复和恶意软件查杀的能力；</w:t>
      </w:r>
    </w:p>
    <w:p w:rsidR="000E6D87" w:rsidRPr="000E6D87" w:rsidRDefault="000E6D87" w:rsidP="000E6D87">
      <w:pPr>
        <w:widowControl/>
        <w:spacing w:after="15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（4）负责单位的信息安全风险管理，掌握系统脆弱性分析和漏洞分析技术，了解风险评估的流程。能够处理一般安全风险问题；</w:t>
      </w:r>
    </w:p>
    <w:p w:rsidR="000E6D87" w:rsidRPr="000E6D87" w:rsidRDefault="000E6D87" w:rsidP="000E6D87">
      <w:pPr>
        <w:widowControl/>
        <w:spacing w:after="15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（5）负责信息安全审计，掌握信息系统安全审计的知识和技术，了解信息安全审计的相关标准；</w:t>
      </w:r>
    </w:p>
    <w:p w:rsidR="000E6D87" w:rsidRPr="000E6D87" w:rsidRDefault="000E6D87" w:rsidP="000E6D87">
      <w:pPr>
        <w:widowControl/>
        <w:spacing w:after="15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（6）负责单位信息安全的应急处理，熟练掌握信息系统和网络安全管理软件，熟悉国家制定的突发事件应急处置过程，具备入侵检测、防火墙等网络安全设备的配置能力、安全故障诊断能力和系统恢复能力；</w:t>
      </w:r>
    </w:p>
    <w:p w:rsidR="000E6D87" w:rsidRPr="000E6D87" w:rsidRDefault="000E6D87" w:rsidP="000E6D87">
      <w:pPr>
        <w:widowControl/>
        <w:spacing w:after="15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（7）负责单位信息安全知识普及与技术交流，具有信息安全的基本知识和能力。</w:t>
      </w:r>
    </w:p>
    <w:p w:rsidR="000E6D87" w:rsidRPr="000E6D87" w:rsidRDefault="000E6D87" w:rsidP="0021767A">
      <w:pPr>
        <w:widowControl/>
        <w:ind w:firstLine="420"/>
        <w:jc w:val="left"/>
        <w:rPr>
          <w:rFonts w:ascii="宋体" w:eastAsia="宋体" w:hAnsi="宋体" w:cs="Helvetica"/>
          <w:color w:val="555555"/>
          <w:kern w:val="0"/>
          <w:sz w:val="18"/>
          <w:szCs w:val="18"/>
          <w:lang w:val="en"/>
        </w:rPr>
      </w:pPr>
      <w:r w:rsidRPr="000E6D87">
        <w:rPr>
          <w:rFonts w:ascii="宋体" w:eastAsia="宋体" w:hAnsi="宋体" w:cs="Helvetica" w:hint="eastAsia"/>
          <w:color w:val="555555"/>
          <w:kern w:val="0"/>
          <w:sz w:val="18"/>
          <w:szCs w:val="18"/>
          <w:lang w:val="en"/>
        </w:rPr>
        <w:t>信息安全工程师考试科目包括基础知识和应用技术，《信息安全工程师考试大纲》和《信息安全工程师教程》由全国计算机专业技术资格考试办公室编写，由清华大学出版社出版。有志于从事信息安全相关工作，希望了解和参与信息安全工程师资格水平考试的技术人员可以通过当地书店或有关电子商务网站上购买相关书籍，了解信息安全工程师和其他计算机软件考试内容，敬请关注中国计算机技术职业</w:t>
      </w:r>
      <w:proofErr w:type="gramStart"/>
      <w:r w:rsidRPr="000E6D87">
        <w:rPr>
          <w:rFonts w:ascii="宋体" w:eastAsia="宋体" w:hAnsi="宋体" w:cs="Helvetica" w:hint="eastAsia"/>
          <w:color w:val="555555"/>
          <w:kern w:val="0"/>
          <w:sz w:val="18"/>
          <w:szCs w:val="18"/>
          <w:lang w:val="en"/>
        </w:rPr>
        <w:t>资格网</w:t>
      </w:r>
      <w:proofErr w:type="gramEnd"/>
      <w:r w:rsidRPr="000E6D87">
        <w:rPr>
          <w:rFonts w:ascii="宋体" w:eastAsia="宋体" w:hAnsi="宋体" w:cs="Helvetica"/>
          <w:color w:val="555555"/>
          <w:kern w:val="0"/>
          <w:sz w:val="18"/>
          <w:szCs w:val="18"/>
          <w:lang w:val="en"/>
        </w:rPr>
        <w:fldChar w:fldCharType="begin"/>
      </w:r>
      <w:r w:rsidRPr="000E6D87">
        <w:rPr>
          <w:rFonts w:ascii="宋体" w:eastAsia="宋体" w:hAnsi="宋体" w:cs="Helvetica"/>
          <w:color w:val="555555"/>
          <w:kern w:val="0"/>
          <w:sz w:val="18"/>
          <w:szCs w:val="18"/>
          <w:lang w:val="en"/>
        </w:rPr>
        <w:instrText xml:space="preserve"> HYPERLINK "http://www.ruankao.org.cn/" </w:instrText>
      </w:r>
      <w:r w:rsidRPr="000E6D87">
        <w:rPr>
          <w:rFonts w:ascii="宋体" w:eastAsia="宋体" w:hAnsi="宋体" w:cs="Helvetica"/>
          <w:color w:val="555555"/>
          <w:kern w:val="0"/>
          <w:sz w:val="18"/>
          <w:szCs w:val="18"/>
          <w:lang w:val="en"/>
        </w:rPr>
        <w:fldChar w:fldCharType="separate"/>
      </w:r>
      <w:r w:rsidRPr="000E6D87">
        <w:rPr>
          <w:rFonts w:ascii="宋体" w:eastAsia="宋体" w:hAnsi="宋体" w:cs="Helvetica" w:hint="eastAsia"/>
          <w:color w:val="003082"/>
          <w:kern w:val="0"/>
          <w:sz w:val="18"/>
          <w:szCs w:val="18"/>
          <w:lang w:val="en"/>
        </w:rPr>
        <w:t>www.ruankao.org.cn</w:t>
      </w:r>
      <w:r w:rsidRPr="000E6D87">
        <w:rPr>
          <w:rFonts w:ascii="宋体" w:eastAsia="宋体" w:hAnsi="宋体" w:cs="Helvetica"/>
          <w:color w:val="555555"/>
          <w:kern w:val="0"/>
          <w:sz w:val="18"/>
          <w:szCs w:val="18"/>
          <w:lang w:val="en"/>
        </w:rPr>
        <w:fldChar w:fldCharType="end"/>
      </w:r>
      <w:r w:rsidRPr="000E6D87">
        <w:rPr>
          <w:rFonts w:ascii="宋体" w:eastAsia="宋体" w:hAnsi="宋体" w:cs="Helvetica" w:hint="eastAsia"/>
          <w:color w:val="555555"/>
          <w:kern w:val="0"/>
          <w:sz w:val="18"/>
          <w:szCs w:val="18"/>
          <w:lang w:val="en"/>
        </w:rPr>
        <w:t>，或者咨询</w:t>
      </w:r>
      <w:proofErr w:type="gramStart"/>
      <w:r w:rsidRPr="000E6D87">
        <w:rPr>
          <w:rFonts w:ascii="宋体" w:eastAsia="宋体" w:hAnsi="宋体" w:cs="Helvetica" w:hint="eastAsia"/>
          <w:color w:val="555555"/>
          <w:kern w:val="0"/>
          <w:sz w:val="18"/>
          <w:szCs w:val="18"/>
          <w:lang w:val="en"/>
        </w:rPr>
        <w:t>全国软考办</w:t>
      </w:r>
      <w:proofErr w:type="gramEnd"/>
      <w:r w:rsidRPr="000E6D87">
        <w:rPr>
          <w:rFonts w:ascii="宋体" w:eastAsia="宋体" w:hAnsi="宋体" w:cs="Helvetica" w:hint="eastAsia"/>
          <w:color w:val="555555"/>
          <w:kern w:val="0"/>
          <w:sz w:val="18"/>
          <w:szCs w:val="18"/>
          <w:lang w:val="en"/>
        </w:rPr>
        <w:t>和当地</w:t>
      </w:r>
      <w:proofErr w:type="gramStart"/>
      <w:r w:rsidRPr="000E6D87">
        <w:rPr>
          <w:rFonts w:ascii="宋体" w:eastAsia="宋体" w:hAnsi="宋体" w:cs="Helvetica" w:hint="eastAsia"/>
          <w:color w:val="555555"/>
          <w:kern w:val="0"/>
          <w:sz w:val="18"/>
          <w:szCs w:val="18"/>
          <w:lang w:val="en"/>
        </w:rPr>
        <w:t>的软考</w:t>
      </w:r>
      <w:proofErr w:type="gramEnd"/>
      <w:r w:rsidRPr="000E6D87">
        <w:rPr>
          <w:rFonts w:ascii="宋体" w:eastAsia="宋体" w:hAnsi="宋体" w:cs="Helvetica" w:hint="eastAsia"/>
          <w:color w:val="555555"/>
          <w:kern w:val="0"/>
          <w:sz w:val="18"/>
          <w:szCs w:val="18"/>
          <w:lang w:val="en"/>
        </w:rPr>
        <w:t>办。</w:t>
      </w:r>
    </w:p>
    <w:p w:rsidR="00355460" w:rsidRDefault="00355460"/>
    <w:sectPr w:rsidR="00355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87"/>
    <w:rsid w:val="000E6D87"/>
    <w:rsid w:val="0021767A"/>
    <w:rsid w:val="00355460"/>
    <w:rsid w:val="00B33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0BD681-2A3F-4A87-BCBD-545738FA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12254">
      <w:bodyDiv w:val="1"/>
      <w:marLeft w:val="0"/>
      <w:marRight w:val="0"/>
      <w:marTop w:val="0"/>
      <w:marBottom w:val="0"/>
      <w:divBdr>
        <w:top w:val="none" w:sz="0" w:space="0" w:color="auto"/>
        <w:left w:val="none" w:sz="0" w:space="0" w:color="auto"/>
        <w:bottom w:val="none" w:sz="0" w:space="0" w:color="auto"/>
        <w:right w:val="none" w:sz="0" w:space="0" w:color="auto"/>
      </w:divBdr>
      <w:divsChild>
        <w:div w:id="265776117">
          <w:marLeft w:val="0"/>
          <w:marRight w:val="0"/>
          <w:marTop w:val="0"/>
          <w:marBottom w:val="0"/>
          <w:divBdr>
            <w:top w:val="none" w:sz="0" w:space="0" w:color="auto"/>
            <w:left w:val="none" w:sz="0" w:space="0" w:color="auto"/>
            <w:bottom w:val="none" w:sz="0" w:space="0" w:color="auto"/>
            <w:right w:val="none" w:sz="0" w:space="0" w:color="auto"/>
          </w:divBdr>
          <w:divsChild>
            <w:div w:id="1139231146">
              <w:marLeft w:val="0"/>
              <w:marRight w:val="0"/>
              <w:marTop w:val="0"/>
              <w:marBottom w:val="0"/>
              <w:divBdr>
                <w:top w:val="none" w:sz="0" w:space="0" w:color="auto"/>
                <w:left w:val="none" w:sz="0" w:space="0" w:color="auto"/>
                <w:bottom w:val="none" w:sz="0" w:space="0" w:color="auto"/>
                <w:right w:val="none" w:sz="0" w:space="0" w:color="auto"/>
              </w:divBdr>
              <w:divsChild>
                <w:div w:id="1453203967">
                  <w:marLeft w:val="0"/>
                  <w:marRight w:val="0"/>
                  <w:marTop w:val="0"/>
                  <w:marBottom w:val="0"/>
                  <w:divBdr>
                    <w:top w:val="none" w:sz="0" w:space="0" w:color="auto"/>
                    <w:left w:val="none" w:sz="0" w:space="0" w:color="auto"/>
                    <w:bottom w:val="none" w:sz="0" w:space="0" w:color="auto"/>
                    <w:right w:val="none" w:sz="0" w:space="0" w:color="auto"/>
                  </w:divBdr>
                  <w:divsChild>
                    <w:div w:id="951667112">
                      <w:marLeft w:val="-225"/>
                      <w:marRight w:val="-225"/>
                      <w:marTop w:val="0"/>
                      <w:marBottom w:val="0"/>
                      <w:divBdr>
                        <w:top w:val="none" w:sz="0" w:space="0" w:color="auto"/>
                        <w:left w:val="none" w:sz="0" w:space="0" w:color="auto"/>
                        <w:bottom w:val="none" w:sz="0" w:space="0" w:color="auto"/>
                        <w:right w:val="none" w:sz="0" w:space="0" w:color="auto"/>
                      </w:divBdr>
                      <w:divsChild>
                        <w:div w:id="430778546">
                          <w:marLeft w:val="0"/>
                          <w:marRight w:val="0"/>
                          <w:marTop w:val="0"/>
                          <w:marBottom w:val="0"/>
                          <w:divBdr>
                            <w:top w:val="none" w:sz="0" w:space="0" w:color="auto"/>
                            <w:left w:val="none" w:sz="0" w:space="0" w:color="auto"/>
                            <w:bottom w:val="none" w:sz="0" w:space="0" w:color="auto"/>
                            <w:right w:val="none" w:sz="0" w:space="0" w:color="auto"/>
                          </w:divBdr>
                          <w:divsChild>
                            <w:div w:id="711854521">
                              <w:marLeft w:val="-225"/>
                              <w:marRight w:val="-225"/>
                              <w:marTop w:val="0"/>
                              <w:marBottom w:val="0"/>
                              <w:divBdr>
                                <w:top w:val="none" w:sz="0" w:space="0" w:color="auto"/>
                                <w:left w:val="none" w:sz="0" w:space="0" w:color="auto"/>
                                <w:bottom w:val="none" w:sz="0" w:space="0" w:color="auto"/>
                                <w:right w:val="none" w:sz="0" w:space="0" w:color="auto"/>
                              </w:divBdr>
                              <w:divsChild>
                                <w:div w:id="1812408701">
                                  <w:marLeft w:val="0"/>
                                  <w:marRight w:val="0"/>
                                  <w:marTop w:val="0"/>
                                  <w:marBottom w:val="0"/>
                                  <w:divBdr>
                                    <w:top w:val="none" w:sz="0" w:space="0" w:color="auto"/>
                                    <w:left w:val="none" w:sz="0" w:space="0" w:color="auto"/>
                                    <w:bottom w:val="none" w:sz="0" w:space="0" w:color="auto"/>
                                    <w:right w:val="none" w:sz="0" w:space="0" w:color="auto"/>
                                  </w:divBdr>
                                  <w:divsChild>
                                    <w:div w:id="1115830399">
                                      <w:marLeft w:val="0"/>
                                      <w:marRight w:val="0"/>
                                      <w:marTop w:val="0"/>
                                      <w:marBottom w:val="300"/>
                                      <w:divBdr>
                                        <w:top w:val="none" w:sz="0" w:space="0" w:color="auto"/>
                                        <w:left w:val="none" w:sz="0" w:space="0" w:color="auto"/>
                                        <w:bottom w:val="none" w:sz="0" w:space="0" w:color="auto"/>
                                        <w:right w:val="none" w:sz="0" w:space="0" w:color="auto"/>
                                      </w:divBdr>
                                      <w:divsChild>
                                        <w:div w:id="43336738">
                                          <w:marLeft w:val="0"/>
                                          <w:marRight w:val="0"/>
                                          <w:marTop w:val="0"/>
                                          <w:marBottom w:val="0"/>
                                          <w:divBdr>
                                            <w:top w:val="none" w:sz="0" w:space="0" w:color="auto"/>
                                            <w:left w:val="none" w:sz="0" w:space="0" w:color="auto"/>
                                            <w:bottom w:val="none" w:sz="0" w:space="0" w:color="auto"/>
                                            <w:right w:val="none" w:sz="0" w:space="0" w:color="auto"/>
                                          </w:divBdr>
                                        </w:div>
                                        <w:div w:id="1852333487">
                                          <w:marLeft w:val="0"/>
                                          <w:marRight w:val="0"/>
                                          <w:marTop w:val="0"/>
                                          <w:marBottom w:val="0"/>
                                          <w:divBdr>
                                            <w:top w:val="none" w:sz="0" w:space="0" w:color="auto"/>
                                            <w:left w:val="none" w:sz="0" w:space="0" w:color="auto"/>
                                            <w:bottom w:val="none" w:sz="0" w:space="0" w:color="auto"/>
                                            <w:right w:val="none" w:sz="0" w:space="0" w:color="auto"/>
                                          </w:divBdr>
                                        </w:div>
                                        <w:div w:id="9154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yqn</dc:creator>
  <cp:lastModifiedBy>lixeon</cp:lastModifiedBy>
  <cp:revision>3</cp:revision>
  <dcterms:created xsi:type="dcterms:W3CDTF">2016-08-22T05:49:00Z</dcterms:created>
  <dcterms:modified xsi:type="dcterms:W3CDTF">2019-09-13T06:44:00Z</dcterms:modified>
</cp:coreProperties>
</file>