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F5586" w14:textId="0898015D" w:rsidR="00E832D6" w:rsidRPr="003A2B46" w:rsidRDefault="005728AE" w:rsidP="005728AE">
      <w:pPr>
        <w:spacing w:line="360" w:lineRule="auto"/>
        <w:jc w:val="center"/>
        <w:rPr>
          <w:rFonts w:ascii="Arial" w:hAnsi="Arial" w:cs="Arial"/>
          <w:b/>
          <w:bCs/>
          <w:sz w:val="28"/>
          <w:szCs w:val="28"/>
        </w:rPr>
      </w:pPr>
      <w:r w:rsidRPr="003A2B46">
        <w:rPr>
          <w:rFonts w:ascii="Arial" w:hAnsi="Arial" w:cs="Arial"/>
          <w:b/>
          <w:bCs/>
          <w:sz w:val="28"/>
          <w:szCs w:val="28"/>
        </w:rPr>
        <w:t>Individual Report</w:t>
      </w:r>
    </w:p>
    <w:p w14:paraId="742BCD76" w14:textId="526AE18B" w:rsidR="00E1323C" w:rsidRDefault="00E1323C" w:rsidP="005728AE">
      <w:pPr>
        <w:spacing w:line="360" w:lineRule="auto"/>
        <w:rPr>
          <w:rFonts w:ascii="Arial" w:hAnsi="Arial" w:cs="Arial"/>
          <w:szCs w:val="24"/>
        </w:rPr>
      </w:pPr>
      <w:r>
        <w:rPr>
          <w:rFonts w:ascii="Arial" w:hAnsi="Arial" w:cs="Arial" w:hint="eastAsia"/>
          <w:szCs w:val="24"/>
        </w:rPr>
        <w:t>T</w:t>
      </w:r>
      <w:r>
        <w:rPr>
          <w:rFonts w:ascii="Arial" w:hAnsi="Arial" w:cs="Arial"/>
          <w:szCs w:val="24"/>
        </w:rPr>
        <w:t>he evolution of British Airways (BA) from late 1970s to the start of 20th century represents as an example of organizational transformation in response of both external and internal crisis. This report evaluate</w:t>
      </w:r>
      <w:r w:rsidR="003B7197">
        <w:rPr>
          <w:rFonts w:ascii="Arial" w:hAnsi="Arial" w:cs="Arial"/>
          <w:szCs w:val="24"/>
        </w:rPr>
        <w:t>s</w:t>
      </w:r>
      <w:r>
        <w:rPr>
          <w:rFonts w:ascii="Arial" w:hAnsi="Arial" w:cs="Arial"/>
          <w:szCs w:val="24"/>
        </w:rPr>
        <w:t xml:space="preserve"> the transformation over two key decades, from 1980 to 2000,</w:t>
      </w:r>
      <w:r w:rsidR="003B7197">
        <w:rPr>
          <w:rFonts w:ascii="Arial" w:hAnsi="Arial" w:cs="Arial"/>
          <w:szCs w:val="24"/>
        </w:rPr>
        <w:t xml:space="preserve"> considering the obstacles to organizational effectiveness, things to learn from the approaches taken by management, explanation to employee reactions toward managerial decisions, analysis to BA’s stock price within this period, and some suggestions toward both managers and employee, showing the whole process of fighting between power and resistance.</w:t>
      </w:r>
    </w:p>
    <w:p w14:paraId="285C560B" w14:textId="77777777" w:rsidR="00E1323C" w:rsidRPr="003B7197" w:rsidRDefault="00E1323C" w:rsidP="005728AE">
      <w:pPr>
        <w:spacing w:line="360" w:lineRule="auto"/>
        <w:rPr>
          <w:rFonts w:ascii="Arial" w:hAnsi="Arial" w:cs="Arial" w:hint="eastAsia"/>
          <w:szCs w:val="24"/>
        </w:rPr>
      </w:pPr>
    </w:p>
    <w:p w14:paraId="4A65F6EB" w14:textId="751A3DED" w:rsidR="005728AE" w:rsidRPr="003A2B46" w:rsidRDefault="005728AE" w:rsidP="005728AE">
      <w:pPr>
        <w:spacing w:line="360" w:lineRule="auto"/>
        <w:rPr>
          <w:rFonts w:ascii="Arial" w:hAnsi="Arial" w:cs="Arial"/>
          <w:szCs w:val="24"/>
        </w:rPr>
      </w:pPr>
      <w:r w:rsidRPr="003A2B46">
        <w:rPr>
          <w:rFonts w:ascii="Arial" w:hAnsi="Arial" w:cs="Arial"/>
          <w:szCs w:val="24"/>
        </w:rPr>
        <w:t>Improving organizational effectiveness within a complex</w:t>
      </w:r>
      <w:r w:rsidR="00A34D7B" w:rsidRPr="003A2B46">
        <w:rPr>
          <w:rFonts w:ascii="Arial" w:hAnsi="Arial" w:cs="Arial"/>
          <w:szCs w:val="24"/>
        </w:rPr>
        <w:t xml:space="preserve"> environment like B</w:t>
      </w:r>
      <w:r w:rsidR="003B7197">
        <w:rPr>
          <w:rFonts w:ascii="Arial" w:hAnsi="Arial" w:cs="Arial"/>
          <w:szCs w:val="24"/>
        </w:rPr>
        <w:t>A</w:t>
      </w:r>
      <w:r w:rsidR="00A34D7B" w:rsidRPr="003A2B46">
        <w:rPr>
          <w:rFonts w:ascii="Arial" w:hAnsi="Arial" w:cs="Arial"/>
          <w:szCs w:val="24"/>
        </w:rPr>
        <w:t xml:space="preserve"> presents with a massive number of challenges. From</w:t>
      </w:r>
      <w:r w:rsidR="009D10F2" w:rsidRPr="003A2B46">
        <w:rPr>
          <w:rFonts w:ascii="Arial" w:hAnsi="Arial" w:cs="Arial"/>
          <w:szCs w:val="24"/>
        </w:rPr>
        <w:t xml:space="preserve"> a managerial perspective, cultural transformation</w:t>
      </w:r>
      <w:r w:rsidR="00164405" w:rsidRPr="003A2B46">
        <w:rPr>
          <w:rFonts w:ascii="Arial" w:hAnsi="Arial" w:cs="Arial"/>
          <w:szCs w:val="24"/>
        </w:rPr>
        <w:t xml:space="preserve"> and</w:t>
      </w:r>
      <w:r w:rsidR="009D10F2" w:rsidRPr="003A2B46">
        <w:rPr>
          <w:rFonts w:ascii="Arial" w:hAnsi="Arial" w:cs="Arial"/>
          <w:szCs w:val="24"/>
        </w:rPr>
        <w:t xml:space="preserve"> internal resistance</w:t>
      </w:r>
      <w:r w:rsidR="00164405" w:rsidRPr="003A2B46">
        <w:rPr>
          <w:rFonts w:ascii="Arial" w:hAnsi="Arial" w:cs="Arial"/>
          <w:szCs w:val="24"/>
        </w:rPr>
        <w:t xml:space="preserve"> </w:t>
      </w:r>
      <w:r w:rsidR="00150947" w:rsidRPr="003A2B46">
        <w:rPr>
          <w:rFonts w:ascii="Arial" w:hAnsi="Arial" w:cs="Arial"/>
          <w:szCs w:val="24"/>
        </w:rPr>
        <w:t>are primary concept</w:t>
      </w:r>
      <w:r w:rsidR="007F2738" w:rsidRPr="003A2B46">
        <w:rPr>
          <w:rFonts w:ascii="Arial" w:hAnsi="Arial" w:cs="Arial"/>
          <w:szCs w:val="24"/>
        </w:rPr>
        <w:t xml:space="preserve">s that can be </w:t>
      </w:r>
      <w:r w:rsidR="003A2B46" w:rsidRPr="003A2B46">
        <w:rPr>
          <w:rFonts w:ascii="Arial" w:hAnsi="Arial" w:cs="Arial"/>
          <w:szCs w:val="24"/>
        </w:rPr>
        <w:t>discuss</w:t>
      </w:r>
      <w:r w:rsidR="00150947" w:rsidRPr="003A2B46">
        <w:rPr>
          <w:rFonts w:ascii="Arial" w:hAnsi="Arial" w:cs="Arial"/>
          <w:szCs w:val="24"/>
        </w:rPr>
        <w:t>.</w:t>
      </w:r>
    </w:p>
    <w:p w14:paraId="26EBC136" w14:textId="77777777" w:rsidR="00150947" w:rsidRPr="003A2B46" w:rsidRDefault="00150947" w:rsidP="005728AE">
      <w:pPr>
        <w:spacing w:line="360" w:lineRule="auto"/>
        <w:rPr>
          <w:rFonts w:ascii="Arial" w:hAnsi="Arial" w:cs="Arial"/>
          <w:szCs w:val="24"/>
        </w:rPr>
      </w:pPr>
    </w:p>
    <w:p w14:paraId="263A7128" w14:textId="45ED3033" w:rsidR="00150947" w:rsidRPr="003A2B46" w:rsidRDefault="00150947" w:rsidP="005728AE">
      <w:pPr>
        <w:spacing w:line="360" w:lineRule="auto"/>
        <w:rPr>
          <w:rFonts w:ascii="Arial" w:hAnsi="Arial" w:cs="Arial"/>
          <w:szCs w:val="24"/>
        </w:rPr>
      </w:pPr>
      <w:r w:rsidRPr="003A2B46">
        <w:rPr>
          <w:rFonts w:ascii="Arial" w:hAnsi="Arial" w:cs="Arial"/>
          <w:szCs w:val="24"/>
        </w:rPr>
        <w:t xml:space="preserve">The </w:t>
      </w:r>
      <w:r w:rsidR="00071621" w:rsidRPr="003A2B46">
        <w:rPr>
          <w:rFonts w:ascii="Arial" w:hAnsi="Arial" w:cs="Arial"/>
          <w:szCs w:val="24"/>
        </w:rPr>
        <w:t xml:space="preserve">entrenched culture at </w:t>
      </w:r>
      <w:r w:rsidR="00787FD1">
        <w:rPr>
          <w:rFonts w:ascii="Arial" w:hAnsi="Arial" w:cs="Arial"/>
          <w:szCs w:val="24"/>
        </w:rPr>
        <w:t>BA</w:t>
      </w:r>
      <w:r w:rsidR="007C1389" w:rsidRPr="003A2B46">
        <w:rPr>
          <w:rFonts w:ascii="Arial" w:hAnsi="Arial" w:cs="Arial"/>
          <w:szCs w:val="24"/>
        </w:rPr>
        <w:t xml:space="preserve"> is an obvious obstacle. This culture, which can be viewed as</w:t>
      </w:r>
      <w:r w:rsidR="007F2738" w:rsidRPr="003A2B46">
        <w:rPr>
          <w:rFonts w:ascii="Arial" w:hAnsi="Arial" w:cs="Arial"/>
          <w:szCs w:val="24"/>
        </w:rPr>
        <w:t xml:space="preserve"> hierarchy</w:t>
      </w:r>
      <w:r w:rsidR="007C1389" w:rsidRPr="003A2B46">
        <w:rPr>
          <w:rFonts w:ascii="Arial" w:hAnsi="Arial" w:cs="Arial"/>
          <w:szCs w:val="24"/>
        </w:rPr>
        <w:t>, stays tenaciously</w:t>
      </w:r>
      <w:r w:rsidR="007F2738" w:rsidRPr="003A2B46">
        <w:rPr>
          <w:rFonts w:ascii="Arial" w:hAnsi="Arial" w:cs="Arial"/>
          <w:szCs w:val="24"/>
        </w:rPr>
        <w:t xml:space="preserve"> and keeps controlling the behavior of</w:t>
      </w:r>
      <w:r w:rsidR="00CD466E" w:rsidRPr="003A2B46">
        <w:rPr>
          <w:rFonts w:ascii="Arial" w:hAnsi="Arial" w:cs="Arial"/>
          <w:szCs w:val="24"/>
        </w:rPr>
        <w:t xml:space="preserve"> both</w:t>
      </w:r>
      <w:r w:rsidR="007F2738" w:rsidRPr="003A2B46">
        <w:rPr>
          <w:rFonts w:ascii="Arial" w:hAnsi="Arial" w:cs="Arial"/>
          <w:szCs w:val="24"/>
        </w:rPr>
        <w:t xml:space="preserve"> their executives</w:t>
      </w:r>
      <w:r w:rsidR="00CD466E" w:rsidRPr="003A2B46">
        <w:rPr>
          <w:rFonts w:ascii="Arial" w:hAnsi="Arial" w:cs="Arial"/>
          <w:szCs w:val="24"/>
        </w:rPr>
        <w:t xml:space="preserve"> and employees</w:t>
      </w:r>
      <w:r w:rsidR="00ED5BEC" w:rsidRPr="003A2B46">
        <w:rPr>
          <w:rFonts w:ascii="Arial" w:hAnsi="Arial" w:cs="Arial"/>
          <w:szCs w:val="24"/>
        </w:rPr>
        <w:t>. This legacy is a clear manifestation of Lukes’ concept of one-dimensional power—behavioral power (</w:t>
      </w:r>
      <w:r w:rsidR="009C154E">
        <w:rPr>
          <w:rFonts w:ascii="Arial" w:hAnsi="Arial" w:cs="Arial"/>
          <w:szCs w:val="24"/>
        </w:rPr>
        <w:t>2021</w:t>
      </w:r>
      <w:r w:rsidR="00ED5BEC" w:rsidRPr="003A2B46">
        <w:rPr>
          <w:rFonts w:ascii="Arial" w:hAnsi="Arial" w:cs="Arial"/>
          <w:szCs w:val="24"/>
        </w:rPr>
        <w:t>). Behavioral power, or so-called decision-making power, means person A has the power to make others do something they do not willing to do in other scenarios. (Dahl, 1957). In the case of B</w:t>
      </w:r>
      <w:r w:rsidR="00787FD1">
        <w:rPr>
          <w:rFonts w:ascii="Arial" w:hAnsi="Arial" w:cs="Arial"/>
          <w:szCs w:val="24"/>
        </w:rPr>
        <w:t>A</w:t>
      </w:r>
      <w:r w:rsidR="00CD466E" w:rsidRPr="003A2B46">
        <w:rPr>
          <w:rFonts w:ascii="Arial" w:hAnsi="Arial" w:cs="Arial"/>
          <w:szCs w:val="24"/>
        </w:rPr>
        <w:t xml:space="preserve"> in the 80s</w:t>
      </w:r>
      <w:r w:rsidR="00ED5BEC" w:rsidRPr="003A2B46">
        <w:rPr>
          <w:rFonts w:ascii="Arial" w:hAnsi="Arial" w:cs="Arial"/>
          <w:szCs w:val="24"/>
        </w:rPr>
        <w:t xml:space="preserve">, although seemed to be providing a better environment for employees, the </w:t>
      </w:r>
      <w:r w:rsidR="00CD466E" w:rsidRPr="003A2B46">
        <w:rPr>
          <w:rFonts w:ascii="Arial" w:hAnsi="Arial" w:cs="Arial"/>
          <w:szCs w:val="24"/>
        </w:rPr>
        <w:t>attempt of cultural transformation to “Putting People First”</w:t>
      </w:r>
      <w:r w:rsidR="003B7197">
        <w:rPr>
          <w:rFonts w:ascii="Arial" w:hAnsi="Arial" w:cs="Arial"/>
          <w:szCs w:val="24"/>
        </w:rPr>
        <w:t xml:space="preserve"> still</w:t>
      </w:r>
      <w:r w:rsidR="00CD466E" w:rsidRPr="003A2B46">
        <w:rPr>
          <w:rFonts w:ascii="Arial" w:hAnsi="Arial" w:cs="Arial"/>
          <w:szCs w:val="24"/>
        </w:rPr>
        <w:t xml:space="preserve"> faces</w:t>
      </w:r>
      <w:r w:rsidR="003B7197">
        <w:rPr>
          <w:rFonts w:ascii="Arial" w:hAnsi="Arial" w:cs="Arial"/>
          <w:szCs w:val="24"/>
        </w:rPr>
        <w:t xml:space="preserve"> some</w:t>
      </w:r>
      <w:r w:rsidR="00CD466E" w:rsidRPr="003A2B46">
        <w:rPr>
          <w:rFonts w:ascii="Arial" w:hAnsi="Arial" w:cs="Arial"/>
          <w:szCs w:val="24"/>
        </w:rPr>
        <w:t xml:space="preserve"> resistance from lower levels. On the other side, the actions from executives when facing the strike </w:t>
      </w:r>
      <w:r w:rsidR="00CD466E" w:rsidRPr="003A2B46">
        <w:rPr>
          <w:rFonts w:ascii="Arial" w:hAnsi="Arial" w:cs="Arial"/>
          <w:szCs w:val="24"/>
        </w:rPr>
        <w:lastRenderedPageBreak/>
        <w:t>from employees</w:t>
      </w:r>
      <w:r w:rsidR="00C87C36" w:rsidRPr="003A2B46">
        <w:rPr>
          <w:rFonts w:ascii="Arial" w:hAnsi="Arial" w:cs="Arial"/>
          <w:szCs w:val="24"/>
        </w:rPr>
        <w:t xml:space="preserve"> in around 1997</w:t>
      </w:r>
      <w:r w:rsidR="00CD466E" w:rsidRPr="003A2B46">
        <w:rPr>
          <w:rFonts w:ascii="Arial" w:hAnsi="Arial" w:cs="Arial"/>
          <w:szCs w:val="24"/>
        </w:rPr>
        <w:t xml:space="preserve"> shows</w:t>
      </w:r>
      <w:r w:rsidR="00C87C36" w:rsidRPr="003A2B46">
        <w:rPr>
          <w:rFonts w:ascii="Arial" w:hAnsi="Arial" w:cs="Arial"/>
          <w:szCs w:val="24"/>
        </w:rPr>
        <w:t xml:space="preserve"> a</w:t>
      </w:r>
      <w:r w:rsidR="003B7197">
        <w:rPr>
          <w:rFonts w:ascii="Arial" w:hAnsi="Arial" w:cs="Arial"/>
          <w:szCs w:val="24"/>
        </w:rPr>
        <w:t>nother</w:t>
      </w:r>
      <w:r w:rsidR="00C87C36" w:rsidRPr="003A2B46">
        <w:rPr>
          <w:rFonts w:ascii="Arial" w:hAnsi="Arial" w:cs="Arial"/>
          <w:szCs w:val="24"/>
        </w:rPr>
        <w:t xml:space="preserve"> </w:t>
      </w:r>
      <w:r w:rsidR="003B7197">
        <w:rPr>
          <w:rFonts w:ascii="Arial" w:hAnsi="Arial" w:cs="Arial"/>
          <w:szCs w:val="24"/>
        </w:rPr>
        <w:t>scene</w:t>
      </w:r>
      <w:r w:rsidR="00C87C36" w:rsidRPr="003A2B46">
        <w:rPr>
          <w:rFonts w:ascii="Arial" w:hAnsi="Arial" w:cs="Arial"/>
          <w:szCs w:val="24"/>
        </w:rPr>
        <w:t xml:space="preserve"> of this hierarchical culture. The old culture never really been changed or replaced by the new “Putting People First” culture.</w:t>
      </w:r>
    </w:p>
    <w:p w14:paraId="0BF4A99F" w14:textId="77777777" w:rsidR="00164405" w:rsidRPr="003A2B46" w:rsidRDefault="00164405" w:rsidP="005728AE">
      <w:pPr>
        <w:spacing w:line="360" w:lineRule="auto"/>
        <w:rPr>
          <w:rFonts w:ascii="Arial" w:hAnsi="Arial" w:cs="Arial"/>
          <w:szCs w:val="24"/>
        </w:rPr>
      </w:pPr>
    </w:p>
    <w:p w14:paraId="011CD0FD" w14:textId="27E39699" w:rsidR="00164405" w:rsidRPr="003A2B46" w:rsidRDefault="00164405" w:rsidP="005728AE">
      <w:pPr>
        <w:spacing w:line="360" w:lineRule="auto"/>
        <w:rPr>
          <w:rFonts w:ascii="Arial" w:hAnsi="Arial" w:cs="Arial"/>
          <w:szCs w:val="24"/>
        </w:rPr>
      </w:pPr>
      <w:r w:rsidRPr="003A2B46">
        <w:rPr>
          <w:rFonts w:ascii="Arial" w:hAnsi="Arial" w:cs="Arial"/>
          <w:szCs w:val="24"/>
        </w:rPr>
        <w:t>The</w:t>
      </w:r>
      <w:r w:rsidR="00E30749" w:rsidRPr="003A2B46">
        <w:rPr>
          <w:rFonts w:ascii="Arial" w:hAnsi="Arial" w:cs="Arial"/>
          <w:szCs w:val="24"/>
        </w:rPr>
        <w:t xml:space="preserve"> internal resistance faced by B</w:t>
      </w:r>
      <w:r w:rsidR="005D2F94">
        <w:rPr>
          <w:rFonts w:ascii="Arial" w:hAnsi="Arial" w:cs="Arial"/>
          <w:szCs w:val="24"/>
        </w:rPr>
        <w:t>A</w:t>
      </w:r>
      <w:r w:rsidR="00E30749" w:rsidRPr="003A2B46">
        <w:rPr>
          <w:rFonts w:ascii="Arial" w:hAnsi="Arial" w:cs="Arial"/>
          <w:szCs w:val="24"/>
        </w:rPr>
        <w:t xml:space="preserve"> during the cultural transformation in the 80s can be understood through the concept from Foucault’s theory. Where there is power there is resistance. Power </w:t>
      </w:r>
      <w:r w:rsidR="00E0266F" w:rsidRPr="003A2B46">
        <w:rPr>
          <w:rFonts w:ascii="Arial" w:hAnsi="Arial" w:cs="Arial"/>
          <w:szCs w:val="24"/>
        </w:rPr>
        <w:t>is not merely a tool or a resource possessed by individuals or groups. Instead, it is a relational force that operates and moves within society (Foucault, 19</w:t>
      </w:r>
      <w:r w:rsidR="004B2E24" w:rsidRPr="003A2B46">
        <w:rPr>
          <w:rFonts w:ascii="Arial" w:hAnsi="Arial" w:cs="Arial"/>
          <w:szCs w:val="24"/>
        </w:rPr>
        <w:t>97</w:t>
      </w:r>
      <w:r w:rsidR="00E0266F" w:rsidRPr="003A2B46">
        <w:rPr>
          <w:rFonts w:ascii="Arial" w:hAnsi="Arial" w:cs="Arial"/>
          <w:szCs w:val="24"/>
        </w:rPr>
        <w:t>).</w:t>
      </w:r>
      <w:r w:rsidR="00F864DE" w:rsidRPr="003A2B46">
        <w:rPr>
          <w:rFonts w:ascii="Arial" w:hAnsi="Arial" w:cs="Arial"/>
          <w:szCs w:val="24"/>
        </w:rPr>
        <w:t xml:space="preserve"> In the transformation in both the 80s and 1997, B</w:t>
      </w:r>
      <w:r w:rsidR="00787FD1">
        <w:rPr>
          <w:rFonts w:ascii="Arial" w:hAnsi="Arial" w:cs="Arial"/>
          <w:szCs w:val="24"/>
        </w:rPr>
        <w:t>A</w:t>
      </w:r>
      <w:r w:rsidR="00F864DE" w:rsidRPr="003A2B46">
        <w:rPr>
          <w:rFonts w:ascii="Arial" w:hAnsi="Arial" w:cs="Arial"/>
          <w:szCs w:val="24"/>
        </w:rPr>
        <w:t xml:space="preserve"> faces huge internal resistance, no matter what outcome the transformation wants to bring out, showing the importance of internal voices.</w:t>
      </w:r>
    </w:p>
    <w:p w14:paraId="01F5EB71" w14:textId="77777777" w:rsidR="005728AE" w:rsidRPr="003A2B46" w:rsidRDefault="005728AE" w:rsidP="005728AE">
      <w:pPr>
        <w:spacing w:line="360" w:lineRule="auto"/>
        <w:rPr>
          <w:rFonts w:ascii="Arial" w:hAnsi="Arial" w:cs="Arial"/>
          <w:szCs w:val="24"/>
        </w:rPr>
      </w:pPr>
    </w:p>
    <w:p w14:paraId="06010D3D" w14:textId="1EB8ADFF" w:rsidR="003A2B46" w:rsidRDefault="00BE0963" w:rsidP="005728AE">
      <w:pPr>
        <w:spacing w:line="360" w:lineRule="auto"/>
        <w:rPr>
          <w:rFonts w:ascii="Arial" w:hAnsi="Arial" w:cs="Arial"/>
          <w:szCs w:val="24"/>
        </w:rPr>
      </w:pPr>
      <w:r>
        <w:rPr>
          <w:rFonts w:ascii="Arial" w:hAnsi="Arial" w:cs="Arial"/>
          <w:szCs w:val="24"/>
        </w:rPr>
        <w:t>Several key concept can be seen and learned from the approaches taken by management</w:t>
      </w:r>
      <w:r w:rsidR="005B6811">
        <w:rPr>
          <w:rFonts w:ascii="Arial" w:hAnsi="Arial" w:cs="Arial"/>
          <w:szCs w:val="24"/>
        </w:rPr>
        <w:t xml:space="preserve"> in the transformation to </w:t>
      </w:r>
      <w:r w:rsidR="005B6811">
        <w:rPr>
          <w:rFonts w:ascii="Arial" w:hAnsi="Arial" w:cs="Arial"/>
          <w:szCs w:val="24"/>
        </w:rPr>
        <w:t>improve organizational effectiveness</w:t>
      </w:r>
      <w:r>
        <w:rPr>
          <w:rFonts w:ascii="Arial" w:hAnsi="Arial" w:cs="Arial"/>
          <w:szCs w:val="24"/>
        </w:rPr>
        <w:t xml:space="preserve">, including </w:t>
      </w:r>
      <w:r w:rsidR="004E7D58">
        <w:rPr>
          <w:rFonts w:ascii="Arial" w:hAnsi="Arial" w:cs="Arial"/>
          <w:szCs w:val="24"/>
        </w:rPr>
        <w:t>balancing power and resistance,</w:t>
      </w:r>
      <w:r w:rsidR="005503D6">
        <w:rPr>
          <w:rFonts w:ascii="Arial" w:hAnsi="Arial" w:cs="Arial"/>
          <w:szCs w:val="24"/>
        </w:rPr>
        <w:t xml:space="preserve"> changing the types of </w:t>
      </w:r>
      <w:r w:rsidR="004E7D58">
        <w:rPr>
          <w:rFonts w:ascii="Arial" w:hAnsi="Arial" w:cs="Arial"/>
          <w:szCs w:val="24"/>
        </w:rPr>
        <w:t>control, and the ability of learn</w:t>
      </w:r>
      <w:r w:rsidR="008430BD">
        <w:rPr>
          <w:rFonts w:ascii="Arial" w:hAnsi="Arial" w:cs="Arial"/>
          <w:szCs w:val="24"/>
        </w:rPr>
        <w:t>ing</w:t>
      </w:r>
      <w:r w:rsidR="004E7D58">
        <w:rPr>
          <w:rFonts w:ascii="Arial" w:hAnsi="Arial" w:cs="Arial"/>
          <w:szCs w:val="24"/>
        </w:rPr>
        <w:t xml:space="preserve"> and adapt</w:t>
      </w:r>
      <w:r w:rsidR="008430BD">
        <w:rPr>
          <w:rFonts w:ascii="Arial" w:hAnsi="Arial" w:cs="Arial"/>
          <w:szCs w:val="24"/>
        </w:rPr>
        <w:t>ing</w:t>
      </w:r>
      <w:r w:rsidR="004E7D58">
        <w:rPr>
          <w:rFonts w:ascii="Arial" w:hAnsi="Arial" w:cs="Arial"/>
          <w:szCs w:val="24"/>
        </w:rPr>
        <w:t xml:space="preserve"> continuously.</w:t>
      </w:r>
    </w:p>
    <w:p w14:paraId="0B59C86C" w14:textId="77777777" w:rsidR="004E7D58" w:rsidRDefault="004E7D58" w:rsidP="005728AE">
      <w:pPr>
        <w:spacing w:line="360" w:lineRule="auto"/>
        <w:rPr>
          <w:rFonts w:ascii="Arial" w:hAnsi="Arial" w:cs="Arial"/>
          <w:szCs w:val="24"/>
        </w:rPr>
      </w:pPr>
    </w:p>
    <w:p w14:paraId="27A04211" w14:textId="059B1440" w:rsidR="004E7D58" w:rsidRPr="003A2B46" w:rsidRDefault="004E7D58" w:rsidP="005728AE">
      <w:pPr>
        <w:spacing w:line="360" w:lineRule="auto"/>
        <w:rPr>
          <w:rFonts w:ascii="Arial" w:hAnsi="Arial" w:cs="Arial"/>
          <w:szCs w:val="24"/>
        </w:rPr>
      </w:pPr>
      <w:r>
        <w:rPr>
          <w:rFonts w:ascii="Arial" w:hAnsi="Arial" w:cs="Arial"/>
          <w:szCs w:val="24"/>
        </w:rPr>
        <w:t>Resistance is encountered during the transformation at B</w:t>
      </w:r>
      <w:r w:rsidR="005D2F94">
        <w:rPr>
          <w:rFonts w:ascii="Arial" w:hAnsi="Arial" w:cs="Arial"/>
          <w:szCs w:val="24"/>
        </w:rPr>
        <w:t>A</w:t>
      </w:r>
      <w:r>
        <w:rPr>
          <w:rFonts w:ascii="Arial" w:hAnsi="Arial" w:cs="Arial"/>
          <w:szCs w:val="24"/>
        </w:rPr>
        <w:t>. During the times when</w:t>
      </w:r>
      <w:r w:rsidR="003860B6">
        <w:rPr>
          <w:rFonts w:ascii="Arial" w:hAnsi="Arial" w:cs="Arial"/>
          <w:szCs w:val="24"/>
        </w:rPr>
        <w:t xml:space="preserve"> </w:t>
      </w:r>
      <w:r>
        <w:rPr>
          <w:rFonts w:ascii="Arial" w:hAnsi="Arial" w:cs="Arial"/>
          <w:szCs w:val="24"/>
        </w:rPr>
        <w:t>Colin Marshall</w:t>
      </w:r>
      <w:r w:rsidR="005B6F65">
        <w:rPr>
          <w:rFonts w:ascii="Arial" w:hAnsi="Arial" w:cs="Arial"/>
          <w:szCs w:val="24"/>
        </w:rPr>
        <w:t xml:space="preserve"> trying to shape the culture within the company, actions such as showing participation more than plain employees, involving them in the process, and showing up in the frontline facing both worker and customers are taken. Executives tr</w:t>
      </w:r>
      <w:r w:rsidR="003860B6">
        <w:rPr>
          <w:rFonts w:ascii="Arial" w:hAnsi="Arial" w:cs="Arial"/>
          <w:szCs w:val="24"/>
        </w:rPr>
        <w:t>ied their</w:t>
      </w:r>
      <w:r w:rsidR="005B6F65">
        <w:rPr>
          <w:rFonts w:ascii="Arial" w:hAnsi="Arial" w:cs="Arial"/>
          <w:szCs w:val="24"/>
        </w:rPr>
        <w:t xml:space="preserve"> best to minimize resistance</w:t>
      </w:r>
      <w:r w:rsidR="003860B6">
        <w:rPr>
          <w:rFonts w:ascii="Arial" w:hAnsi="Arial" w:cs="Arial"/>
          <w:szCs w:val="24"/>
        </w:rPr>
        <w:t xml:space="preserve"> by showing empathy and understanding toward employees. On contrary, when a big change is needed in the company again, Bob Ayling seem</w:t>
      </w:r>
      <w:r w:rsidR="009A2D8E">
        <w:rPr>
          <w:rFonts w:ascii="Arial" w:hAnsi="Arial" w:cs="Arial"/>
          <w:szCs w:val="24"/>
        </w:rPr>
        <w:t>ed</w:t>
      </w:r>
      <w:r w:rsidR="003860B6">
        <w:rPr>
          <w:rFonts w:ascii="Arial" w:hAnsi="Arial" w:cs="Arial"/>
          <w:szCs w:val="24"/>
        </w:rPr>
        <w:t xml:space="preserve"> </w:t>
      </w:r>
      <w:r w:rsidR="009A2D8E">
        <w:rPr>
          <w:rFonts w:ascii="Arial" w:hAnsi="Arial" w:cs="Arial"/>
          <w:szCs w:val="24"/>
        </w:rPr>
        <w:t>does not</w:t>
      </w:r>
      <w:r w:rsidR="003860B6">
        <w:rPr>
          <w:rFonts w:ascii="Arial" w:hAnsi="Arial" w:cs="Arial"/>
          <w:szCs w:val="24"/>
        </w:rPr>
        <w:t xml:space="preserve"> </w:t>
      </w:r>
      <w:r w:rsidR="00635969">
        <w:rPr>
          <w:rFonts w:ascii="Arial" w:hAnsi="Arial" w:cs="Arial"/>
          <w:szCs w:val="24"/>
        </w:rPr>
        <w:t>successfully</w:t>
      </w:r>
      <w:r w:rsidR="003860B6">
        <w:rPr>
          <w:rFonts w:ascii="Arial" w:hAnsi="Arial" w:cs="Arial"/>
          <w:szCs w:val="24"/>
        </w:rPr>
        <w:t xml:space="preserve"> balancing power and resistance</w:t>
      </w:r>
      <w:r w:rsidR="009A2D8E">
        <w:rPr>
          <w:rFonts w:ascii="Arial" w:hAnsi="Arial" w:cs="Arial"/>
          <w:szCs w:val="24"/>
        </w:rPr>
        <w:t>.</w:t>
      </w:r>
      <w:r w:rsidR="003860B6">
        <w:rPr>
          <w:rFonts w:ascii="Arial" w:hAnsi="Arial" w:cs="Arial"/>
          <w:szCs w:val="24"/>
        </w:rPr>
        <w:t xml:space="preserve"> </w:t>
      </w:r>
      <w:r w:rsidR="00635969">
        <w:rPr>
          <w:rFonts w:ascii="Arial" w:hAnsi="Arial" w:cs="Arial"/>
          <w:szCs w:val="24"/>
        </w:rPr>
        <w:t xml:space="preserve">By taking actions that </w:t>
      </w:r>
      <w:r w:rsidR="00635969">
        <w:rPr>
          <w:rFonts w:ascii="Arial" w:hAnsi="Arial" w:cs="Arial"/>
          <w:szCs w:val="24"/>
        </w:rPr>
        <w:lastRenderedPageBreak/>
        <w:t xml:space="preserve">strengthen the image of power, the internal resistance therefore been formed and grow significantly, </w:t>
      </w:r>
      <w:r w:rsidR="003860B6">
        <w:rPr>
          <w:rFonts w:ascii="Arial" w:hAnsi="Arial" w:cs="Arial"/>
          <w:szCs w:val="24"/>
        </w:rPr>
        <w:t>causing a huge loss in the following years.</w:t>
      </w:r>
    </w:p>
    <w:p w14:paraId="5E092A4D" w14:textId="77777777" w:rsidR="003A2B46" w:rsidRDefault="003A2B46" w:rsidP="005728AE">
      <w:pPr>
        <w:spacing w:line="360" w:lineRule="auto"/>
        <w:rPr>
          <w:rFonts w:ascii="Arial" w:hAnsi="Arial" w:cs="Arial"/>
          <w:szCs w:val="24"/>
        </w:rPr>
      </w:pPr>
    </w:p>
    <w:p w14:paraId="11BC9B86" w14:textId="2A2F63F6" w:rsidR="004F6570" w:rsidRDefault="004F6570" w:rsidP="004F6570">
      <w:pPr>
        <w:spacing w:line="360" w:lineRule="auto"/>
        <w:rPr>
          <w:rFonts w:ascii="Arial" w:hAnsi="Arial" w:cs="Arial"/>
          <w:szCs w:val="24"/>
        </w:rPr>
      </w:pPr>
      <w:r>
        <w:rPr>
          <w:rFonts w:ascii="Arial" w:hAnsi="Arial" w:cs="Arial" w:hint="eastAsia"/>
          <w:szCs w:val="24"/>
        </w:rPr>
        <w:t>T</w:t>
      </w:r>
      <w:r>
        <w:rPr>
          <w:rFonts w:ascii="Arial" w:hAnsi="Arial" w:cs="Arial"/>
          <w:szCs w:val="24"/>
        </w:rPr>
        <w:t>he transition of BA in the 80s reflects a shift in managerial control patterns.</w:t>
      </w:r>
      <w:r>
        <w:rPr>
          <w:rFonts w:ascii="Arial" w:hAnsi="Arial" w:cs="Arial" w:hint="eastAsia"/>
          <w:szCs w:val="24"/>
        </w:rPr>
        <w:t xml:space="preserve"> </w:t>
      </w:r>
      <w:r>
        <w:rPr>
          <w:rFonts w:ascii="Arial" w:hAnsi="Arial" w:cs="Arial" w:hint="eastAsia"/>
          <w:szCs w:val="24"/>
        </w:rPr>
        <w:t>I</w:t>
      </w:r>
      <w:r>
        <w:rPr>
          <w:rFonts w:ascii="Arial" w:hAnsi="Arial" w:cs="Arial"/>
          <w:szCs w:val="24"/>
        </w:rPr>
        <w:t xml:space="preserve">n old days, typologies of control can be divided into three: simple, technical, </w:t>
      </w:r>
    </w:p>
    <w:p w14:paraId="0BA7222C" w14:textId="77777777" w:rsidR="004F6570" w:rsidRDefault="004F6570" w:rsidP="004F6570">
      <w:pPr>
        <w:tabs>
          <w:tab w:val="left" w:pos="2333"/>
        </w:tabs>
        <w:spacing w:line="360" w:lineRule="auto"/>
        <w:ind w:left="240" w:hangingChars="100" w:hanging="240"/>
        <w:rPr>
          <w:rFonts w:ascii="Arial" w:hAnsi="Arial" w:cs="Arial"/>
          <w:szCs w:val="24"/>
        </w:rPr>
      </w:pPr>
      <w:r>
        <w:rPr>
          <w:rFonts w:ascii="Arial" w:hAnsi="Arial" w:cs="Arial"/>
          <w:szCs w:val="24"/>
        </w:rPr>
        <w:t xml:space="preserve">and bureaucratic control (Edwards, 1979). A major aspect of BA’s managerial </w:t>
      </w:r>
    </w:p>
    <w:p w14:paraId="25D6B832" w14:textId="77777777" w:rsidR="004F6570" w:rsidRDefault="004F6570" w:rsidP="004F6570">
      <w:pPr>
        <w:tabs>
          <w:tab w:val="left" w:pos="2333"/>
        </w:tabs>
        <w:spacing w:line="360" w:lineRule="auto"/>
        <w:ind w:left="240" w:hangingChars="100" w:hanging="240"/>
        <w:rPr>
          <w:rFonts w:ascii="Arial" w:hAnsi="Arial" w:cs="Arial"/>
          <w:szCs w:val="24"/>
        </w:rPr>
      </w:pPr>
      <w:r>
        <w:rPr>
          <w:rFonts w:ascii="Arial" w:hAnsi="Arial" w:cs="Arial"/>
          <w:szCs w:val="24"/>
        </w:rPr>
        <w:t xml:space="preserve">decisions in the 80s are focusing on changing the company culture from a </w:t>
      </w:r>
    </w:p>
    <w:p w14:paraId="39651135" w14:textId="77777777" w:rsidR="004F6570" w:rsidRDefault="004F6570" w:rsidP="004F6570">
      <w:pPr>
        <w:tabs>
          <w:tab w:val="left" w:pos="2333"/>
        </w:tabs>
        <w:spacing w:line="360" w:lineRule="auto"/>
        <w:ind w:left="240" w:hangingChars="100" w:hanging="240"/>
        <w:rPr>
          <w:rFonts w:ascii="Arial" w:hAnsi="Arial" w:cs="Arial"/>
          <w:szCs w:val="24"/>
        </w:rPr>
      </w:pPr>
      <w:r>
        <w:rPr>
          <w:rFonts w:ascii="Arial" w:hAnsi="Arial" w:cs="Arial"/>
          <w:szCs w:val="24"/>
        </w:rPr>
        <w:t xml:space="preserve">traditional, bureaucratic model to a more customer-prior and service-focused </w:t>
      </w:r>
    </w:p>
    <w:p w14:paraId="36EB18A0" w14:textId="77777777" w:rsidR="004F6570" w:rsidRDefault="004F6570" w:rsidP="004F6570">
      <w:pPr>
        <w:tabs>
          <w:tab w:val="left" w:pos="2333"/>
        </w:tabs>
        <w:spacing w:line="360" w:lineRule="auto"/>
        <w:ind w:left="240" w:hangingChars="100" w:hanging="240"/>
        <w:rPr>
          <w:rFonts w:ascii="Arial" w:hAnsi="Arial" w:cs="Arial"/>
          <w:szCs w:val="24"/>
        </w:rPr>
      </w:pPr>
      <w:r>
        <w:rPr>
          <w:rFonts w:ascii="Arial" w:hAnsi="Arial" w:cs="Arial"/>
          <w:szCs w:val="24"/>
        </w:rPr>
        <w:t xml:space="preserve">one. </w:t>
      </w:r>
      <w:r w:rsidR="00EF466B">
        <w:rPr>
          <w:rFonts w:ascii="Arial" w:hAnsi="Arial" w:cs="Arial"/>
          <w:szCs w:val="24"/>
        </w:rPr>
        <w:t xml:space="preserve">Moving away from traditional Taylorism, the company embraces more </w:t>
      </w:r>
    </w:p>
    <w:p w14:paraId="478DEC67" w14:textId="77777777" w:rsidR="00AA5CF9" w:rsidRDefault="00EF466B" w:rsidP="00AA5CF9">
      <w:pPr>
        <w:tabs>
          <w:tab w:val="left" w:pos="2333"/>
        </w:tabs>
        <w:spacing w:line="360" w:lineRule="auto"/>
        <w:ind w:left="240" w:hangingChars="100" w:hanging="240"/>
        <w:rPr>
          <w:rFonts w:ascii="Arial" w:hAnsi="Arial" w:cs="Arial"/>
          <w:szCs w:val="24"/>
        </w:rPr>
      </w:pPr>
      <w:r>
        <w:rPr>
          <w:rFonts w:ascii="Arial" w:hAnsi="Arial" w:cs="Arial"/>
          <w:szCs w:val="24"/>
        </w:rPr>
        <w:t xml:space="preserve">balanced strategies between direct and indirect control. </w:t>
      </w:r>
      <w:r w:rsidR="00AA5CF9">
        <w:rPr>
          <w:rFonts w:ascii="Arial" w:hAnsi="Arial" w:cs="Arial"/>
          <w:szCs w:val="24"/>
        </w:rPr>
        <w:t xml:space="preserve">Its </w:t>
      </w:r>
      <w:r w:rsidR="008430BD">
        <w:rPr>
          <w:rFonts w:ascii="Arial" w:hAnsi="Arial" w:cs="Arial"/>
          <w:szCs w:val="24"/>
        </w:rPr>
        <w:t>approach to</w:t>
      </w:r>
    </w:p>
    <w:p w14:paraId="02C11649" w14:textId="4480A36B" w:rsidR="00AA5CF9" w:rsidRDefault="008430BD" w:rsidP="00AA5CF9">
      <w:pPr>
        <w:tabs>
          <w:tab w:val="left" w:pos="2333"/>
        </w:tabs>
        <w:spacing w:line="360" w:lineRule="auto"/>
        <w:ind w:left="240" w:hangingChars="100" w:hanging="240"/>
        <w:rPr>
          <w:rFonts w:ascii="Arial" w:hAnsi="Arial" w:cs="Arial"/>
          <w:szCs w:val="24"/>
        </w:rPr>
      </w:pPr>
      <w:r>
        <w:rPr>
          <w:rFonts w:ascii="Arial" w:hAnsi="Arial" w:cs="Arial"/>
          <w:szCs w:val="24"/>
        </w:rPr>
        <w:t>control evolved to be less about hierarchy</w:t>
      </w:r>
      <w:r w:rsidR="006A77A6">
        <w:rPr>
          <w:rFonts w:ascii="Arial" w:hAnsi="Arial" w:cs="Arial" w:hint="eastAsia"/>
          <w:szCs w:val="24"/>
        </w:rPr>
        <w:t xml:space="preserve"> </w:t>
      </w:r>
      <w:r>
        <w:rPr>
          <w:rFonts w:ascii="Arial" w:hAnsi="Arial" w:cs="Arial"/>
          <w:szCs w:val="24"/>
        </w:rPr>
        <w:t>and more about empowering</w:t>
      </w:r>
    </w:p>
    <w:p w14:paraId="0554BB8B" w14:textId="2EF4DCA3" w:rsidR="003A2B46" w:rsidRDefault="008430BD" w:rsidP="00AA5CF9">
      <w:pPr>
        <w:tabs>
          <w:tab w:val="left" w:pos="2333"/>
        </w:tabs>
        <w:spacing w:line="360" w:lineRule="auto"/>
        <w:ind w:left="240" w:hangingChars="100" w:hanging="240"/>
        <w:rPr>
          <w:rFonts w:ascii="Arial" w:hAnsi="Arial" w:cs="Arial"/>
          <w:szCs w:val="24"/>
        </w:rPr>
      </w:pPr>
      <w:r>
        <w:rPr>
          <w:rFonts w:ascii="Arial" w:hAnsi="Arial" w:cs="Arial"/>
          <w:szCs w:val="24"/>
        </w:rPr>
        <w:t>employees, fitting the modern forms of control.</w:t>
      </w:r>
    </w:p>
    <w:p w14:paraId="644F9B9B" w14:textId="77777777" w:rsidR="008430BD" w:rsidRPr="00AA5CF9" w:rsidRDefault="008430BD" w:rsidP="005728AE">
      <w:pPr>
        <w:spacing w:line="360" w:lineRule="auto"/>
        <w:rPr>
          <w:rFonts w:ascii="Arial" w:hAnsi="Arial" w:cs="Arial"/>
          <w:szCs w:val="24"/>
        </w:rPr>
      </w:pPr>
    </w:p>
    <w:p w14:paraId="02069899" w14:textId="630CB657" w:rsidR="008430BD" w:rsidRPr="003A2B46" w:rsidRDefault="00787FD1" w:rsidP="005728AE">
      <w:pPr>
        <w:spacing w:line="360" w:lineRule="auto"/>
        <w:rPr>
          <w:rFonts w:ascii="Arial" w:hAnsi="Arial" w:cs="Arial"/>
          <w:szCs w:val="24"/>
        </w:rPr>
      </w:pPr>
      <w:r>
        <w:rPr>
          <w:rFonts w:ascii="Arial" w:hAnsi="Arial" w:cs="Arial" w:hint="eastAsia"/>
          <w:szCs w:val="24"/>
        </w:rPr>
        <w:t>O</w:t>
      </w:r>
      <w:r>
        <w:rPr>
          <w:rFonts w:ascii="Arial" w:hAnsi="Arial" w:cs="Arial"/>
          <w:szCs w:val="24"/>
        </w:rPr>
        <w:t xml:space="preserve">ne more significant key point from </w:t>
      </w:r>
      <w:r w:rsidR="005D2F94">
        <w:rPr>
          <w:rFonts w:ascii="Arial" w:hAnsi="Arial" w:cs="Arial"/>
          <w:szCs w:val="24"/>
        </w:rPr>
        <w:t>BA’s experience is the need for non-stop learning and adaptation. The aviation industry, like many others, is subject to fast changes. The company’s ability to adapt its strategies</w:t>
      </w:r>
      <w:r w:rsidR="007A5F10">
        <w:rPr>
          <w:rFonts w:ascii="Arial" w:hAnsi="Arial" w:cs="Arial"/>
          <w:szCs w:val="24"/>
        </w:rPr>
        <w:t xml:space="preserve"> in response to the changes</w:t>
      </w:r>
      <w:r w:rsidR="005D2F94">
        <w:rPr>
          <w:rFonts w:ascii="Arial" w:hAnsi="Arial" w:cs="Arial"/>
          <w:szCs w:val="24"/>
        </w:rPr>
        <w:t xml:space="preserve"> </w:t>
      </w:r>
      <w:r w:rsidR="007A5F10">
        <w:rPr>
          <w:rFonts w:ascii="Arial" w:hAnsi="Arial" w:cs="Arial"/>
          <w:szCs w:val="24"/>
        </w:rPr>
        <w:t xml:space="preserve">is crucial. As the </w:t>
      </w:r>
      <w:r w:rsidR="00375BF1">
        <w:rPr>
          <w:rFonts w:ascii="Arial" w:hAnsi="Arial" w:cs="Arial"/>
          <w:szCs w:val="24"/>
        </w:rPr>
        <w:t>manager</w:t>
      </w:r>
      <w:r w:rsidR="007A5F10">
        <w:rPr>
          <w:rFonts w:ascii="Arial" w:hAnsi="Arial" w:cs="Arial"/>
          <w:szCs w:val="24"/>
        </w:rPr>
        <w:t>s introduce better strategies and culture</w:t>
      </w:r>
      <w:r w:rsidR="00EF676C">
        <w:rPr>
          <w:rFonts w:ascii="Arial" w:hAnsi="Arial" w:cs="Arial" w:hint="eastAsia"/>
          <w:szCs w:val="24"/>
        </w:rPr>
        <w:t xml:space="preserve"> i</w:t>
      </w:r>
      <w:r w:rsidR="00EF676C">
        <w:rPr>
          <w:rFonts w:ascii="Arial" w:hAnsi="Arial" w:cs="Arial"/>
          <w:szCs w:val="24"/>
        </w:rPr>
        <w:t>n the “Putting People First” culture transformation</w:t>
      </w:r>
      <w:r w:rsidR="007A5F10">
        <w:rPr>
          <w:rFonts w:ascii="Arial" w:hAnsi="Arial" w:cs="Arial"/>
          <w:szCs w:val="24"/>
        </w:rPr>
        <w:t xml:space="preserve">, some old and </w:t>
      </w:r>
      <w:r w:rsidR="007A5F10" w:rsidRPr="003A2B46">
        <w:rPr>
          <w:rFonts w:ascii="Arial" w:hAnsi="Arial" w:cs="Arial"/>
          <w:szCs w:val="24"/>
        </w:rPr>
        <w:t>entrenched</w:t>
      </w:r>
      <w:r w:rsidR="007A5F10">
        <w:rPr>
          <w:rFonts w:ascii="Arial" w:hAnsi="Arial" w:cs="Arial"/>
          <w:szCs w:val="24"/>
        </w:rPr>
        <w:t xml:space="preserve"> stuff remain the same, causing huge conflict in the near future. </w:t>
      </w:r>
    </w:p>
    <w:p w14:paraId="324DC826" w14:textId="77777777" w:rsidR="003A2B46" w:rsidRDefault="003A2B46" w:rsidP="005728AE">
      <w:pPr>
        <w:spacing w:line="360" w:lineRule="auto"/>
        <w:rPr>
          <w:rFonts w:ascii="Arial" w:hAnsi="Arial" w:cs="Arial"/>
          <w:szCs w:val="24"/>
        </w:rPr>
      </w:pPr>
    </w:p>
    <w:p w14:paraId="2688F160" w14:textId="79FDD5D9" w:rsidR="00461987" w:rsidRDefault="00461987" w:rsidP="00461987">
      <w:pPr>
        <w:spacing w:line="360" w:lineRule="auto"/>
        <w:rPr>
          <w:rFonts w:ascii="Arial" w:hAnsi="Arial" w:cs="Arial" w:hint="eastAsia"/>
          <w:szCs w:val="24"/>
        </w:rPr>
      </w:pPr>
      <w:r>
        <w:rPr>
          <w:rFonts w:ascii="Arial" w:hAnsi="Arial" w:cs="Arial" w:hint="eastAsia"/>
          <w:szCs w:val="24"/>
        </w:rPr>
        <w:t>O</w:t>
      </w:r>
      <w:r>
        <w:rPr>
          <w:rFonts w:ascii="Arial" w:hAnsi="Arial" w:cs="Arial"/>
          <w:szCs w:val="24"/>
        </w:rPr>
        <w:t>n the other hand of BA’s management approaches, the</w:t>
      </w:r>
      <w:r w:rsidR="00534358">
        <w:rPr>
          <w:rFonts w:ascii="Arial" w:hAnsi="Arial" w:cs="Arial"/>
          <w:szCs w:val="24"/>
        </w:rPr>
        <w:t xml:space="preserve"> diverse</w:t>
      </w:r>
      <w:r>
        <w:rPr>
          <w:rFonts w:ascii="Arial" w:hAnsi="Arial" w:cs="Arial"/>
          <w:szCs w:val="24"/>
        </w:rPr>
        <w:t xml:space="preserve"> reaction of employees toward their decisions</w:t>
      </w:r>
      <w:r w:rsidR="00496850">
        <w:rPr>
          <w:rFonts w:ascii="Arial" w:hAnsi="Arial" w:cs="Arial"/>
          <w:szCs w:val="24"/>
        </w:rPr>
        <w:t xml:space="preserve"> are </w:t>
      </w:r>
      <w:r w:rsidR="003D5B32">
        <w:rPr>
          <w:rFonts w:ascii="Arial" w:hAnsi="Arial" w:cs="Arial"/>
          <w:szCs w:val="24"/>
        </w:rPr>
        <w:t>essential</w:t>
      </w:r>
      <w:r w:rsidR="00496850">
        <w:rPr>
          <w:rFonts w:ascii="Arial" w:hAnsi="Arial" w:cs="Arial"/>
          <w:szCs w:val="24"/>
        </w:rPr>
        <w:t xml:space="preserve"> materials to understand and study as a significant organizational change goes.</w:t>
      </w:r>
    </w:p>
    <w:p w14:paraId="20075206" w14:textId="77777777" w:rsidR="00461987" w:rsidRPr="00534358" w:rsidRDefault="00461987" w:rsidP="00461987">
      <w:pPr>
        <w:tabs>
          <w:tab w:val="left" w:pos="2333"/>
        </w:tabs>
        <w:spacing w:line="360" w:lineRule="auto"/>
        <w:rPr>
          <w:rFonts w:ascii="Arial" w:hAnsi="Arial" w:cs="Arial"/>
          <w:szCs w:val="24"/>
        </w:rPr>
      </w:pPr>
    </w:p>
    <w:p w14:paraId="6A7355A9" w14:textId="0C9CE525" w:rsidR="00461987" w:rsidRDefault="00B171D1" w:rsidP="00461987">
      <w:pPr>
        <w:tabs>
          <w:tab w:val="left" w:pos="2333"/>
        </w:tabs>
        <w:spacing w:line="360" w:lineRule="auto"/>
        <w:rPr>
          <w:rFonts w:ascii="Arial" w:hAnsi="Arial" w:cs="Arial"/>
          <w:szCs w:val="24"/>
        </w:rPr>
      </w:pPr>
      <w:r>
        <w:rPr>
          <w:rFonts w:ascii="Arial" w:hAnsi="Arial" w:cs="Arial"/>
          <w:szCs w:val="24"/>
        </w:rPr>
        <w:t xml:space="preserve">BA implement massive redundancies in the early 1980s, which may create an atmosphere of fear and uncertainty among employees even as the company </w:t>
      </w:r>
      <w:r>
        <w:rPr>
          <w:rFonts w:ascii="Arial" w:hAnsi="Arial" w:cs="Arial"/>
          <w:szCs w:val="24"/>
        </w:rPr>
        <w:lastRenderedPageBreak/>
        <w:t xml:space="preserve">shifted to a more positive culture. </w:t>
      </w:r>
      <w:r w:rsidR="00694205">
        <w:rPr>
          <w:rFonts w:ascii="Arial" w:hAnsi="Arial" w:cs="Arial" w:hint="eastAsia"/>
          <w:szCs w:val="24"/>
        </w:rPr>
        <w:t>A</w:t>
      </w:r>
      <w:r w:rsidR="00694205">
        <w:rPr>
          <w:rFonts w:ascii="Arial" w:hAnsi="Arial" w:cs="Arial"/>
          <w:szCs w:val="24"/>
        </w:rPr>
        <w:t>s Colin Marshall introduces a new culture to save the company from the edge of failure,</w:t>
      </w:r>
      <w:r>
        <w:rPr>
          <w:rFonts w:ascii="Arial" w:hAnsi="Arial" w:cs="Arial"/>
          <w:szCs w:val="24"/>
        </w:rPr>
        <w:t xml:space="preserve"> the extent of the culture transformation is actually open to question.</w:t>
      </w:r>
      <w:r w:rsidR="0027225C">
        <w:rPr>
          <w:rFonts w:ascii="Arial" w:hAnsi="Arial" w:cs="Arial"/>
          <w:szCs w:val="24"/>
        </w:rPr>
        <w:t xml:space="preserve"> The mixed message of job cuts followed by a caring and warming culture leads to a result of constant conflict between employees and management, making the old culture</w:t>
      </w:r>
      <w:r w:rsidR="005105B9">
        <w:rPr>
          <w:rFonts w:ascii="Arial" w:hAnsi="Arial" w:cs="Arial"/>
          <w:szCs w:val="24"/>
        </w:rPr>
        <w:t xml:space="preserve"> more entrenched and harder</w:t>
      </w:r>
      <w:r w:rsidR="0027225C">
        <w:rPr>
          <w:rFonts w:ascii="Arial" w:hAnsi="Arial" w:cs="Arial"/>
          <w:szCs w:val="24"/>
        </w:rPr>
        <w:t xml:space="preserve"> to eliminate.</w:t>
      </w:r>
    </w:p>
    <w:p w14:paraId="1ACED174" w14:textId="77777777" w:rsidR="005105B9" w:rsidRDefault="005105B9" w:rsidP="00461987">
      <w:pPr>
        <w:tabs>
          <w:tab w:val="left" w:pos="2333"/>
        </w:tabs>
        <w:spacing w:line="360" w:lineRule="auto"/>
        <w:rPr>
          <w:rFonts w:ascii="Arial" w:hAnsi="Arial" w:cs="Arial"/>
          <w:szCs w:val="24"/>
        </w:rPr>
      </w:pPr>
    </w:p>
    <w:p w14:paraId="1A185F77" w14:textId="062C373D" w:rsidR="005105B9" w:rsidRPr="005105B9" w:rsidRDefault="005105B9" w:rsidP="00461987">
      <w:pPr>
        <w:tabs>
          <w:tab w:val="left" w:pos="2333"/>
        </w:tabs>
        <w:spacing w:line="360" w:lineRule="auto"/>
        <w:rPr>
          <w:rFonts w:ascii="Arial" w:hAnsi="Arial" w:cs="Arial"/>
          <w:szCs w:val="24"/>
        </w:rPr>
      </w:pPr>
      <w:r>
        <w:rPr>
          <w:rFonts w:ascii="Arial" w:hAnsi="Arial" w:cs="Arial" w:hint="eastAsia"/>
          <w:szCs w:val="24"/>
        </w:rPr>
        <w:t>A</w:t>
      </w:r>
      <w:r>
        <w:rPr>
          <w:rFonts w:ascii="Arial" w:hAnsi="Arial" w:cs="Arial"/>
          <w:szCs w:val="24"/>
        </w:rPr>
        <w:t>s the structural factors that provide the basis for the company’s success are under threat</w:t>
      </w:r>
      <w:r w:rsidR="00554AB6">
        <w:rPr>
          <w:rFonts w:ascii="Arial" w:hAnsi="Arial" w:cs="Arial"/>
          <w:szCs w:val="24"/>
        </w:rPr>
        <w:t>,</w:t>
      </w:r>
      <w:r w:rsidR="004121C4">
        <w:rPr>
          <w:rFonts w:ascii="Arial" w:hAnsi="Arial" w:cs="Arial"/>
          <w:szCs w:val="24"/>
        </w:rPr>
        <w:t xml:space="preserve"> a new, so-called bullying by TUC and </w:t>
      </w:r>
      <w:r w:rsidR="004121C4" w:rsidRPr="004121C4">
        <w:rPr>
          <w:rFonts w:ascii="Arial" w:hAnsi="Arial" w:cs="Arial"/>
          <w:i/>
          <w:iCs/>
          <w:szCs w:val="24"/>
        </w:rPr>
        <w:t>The Economist</w:t>
      </w:r>
      <w:r w:rsidR="004121C4">
        <w:rPr>
          <w:rFonts w:ascii="Arial" w:hAnsi="Arial" w:cs="Arial"/>
          <w:szCs w:val="24"/>
        </w:rPr>
        <w:t>, policy appears,</w:t>
      </w:r>
      <w:r w:rsidR="00554AB6">
        <w:rPr>
          <w:rFonts w:ascii="Arial" w:hAnsi="Arial" w:cs="Arial"/>
          <w:szCs w:val="24"/>
        </w:rPr>
        <w:t xml:space="preserve"> and</w:t>
      </w:r>
      <w:r w:rsidR="004121C4">
        <w:rPr>
          <w:rFonts w:ascii="Arial" w:hAnsi="Arial" w:cs="Arial"/>
          <w:szCs w:val="24"/>
        </w:rPr>
        <w:t xml:space="preserve"> the fear and uncertainty hide under employees’ shade are brought back to surface. In employees’ view, the “fake” and “indoctrinate” culture skin finally gets revealed, and a strike therefore break out</w:t>
      </w:r>
      <w:r w:rsidR="00D14EFD">
        <w:rPr>
          <w:rFonts w:ascii="Arial" w:hAnsi="Arial" w:cs="Arial"/>
          <w:szCs w:val="24"/>
        </w:rPr>
        <w:t xml:space="preserve">; although, the “Putting People First” culture is probably just not being spread enough, and it is not just </w:t>
      </w:r>
      <w:r w:rsidR="00554AB6">
        <w:rPr>
          <w:rFonts w:ascii="Arial" w:hAnsi="Arial" w:cs="Arial"/>
          <w:szCs w:val="24"/>
        </w:rPr>
        <w:t xml:space="preserve">simply </w:t>
      </w:r>
      <w:r w:rsidR="00D14EFD">
        <w:rPr>
          <w:rFonts w:ascii="Arial" w:hAnsi="Arial" w:cs="Arial"/>
          <w:szCs w:val="24"/>
        </w:rPr>
        <w:t>a fake hope provides by Colin Marshall</w:t>
      </w:r>
      <w:r w:rsidR="004121C4">
        <w:rPr>
          <w:rFonts w:ascii="Arial" w:hAnsi="Arial" w:cs="Arial"/>
          <w:szCs w:val="24"/>
        </w:rPr>
        <w:t>. As the threatening messages from British Airways increase in all perspectives, employees gradually lose their hope toward the management and the new culture, strongly believ</w:t>
      </w:r>
      <w:r w:rsidR="00860920">
        <w:rPr>
          <w:rFonts w:ascii="Arial" w:hAnsi="Arial" w:cs="Arial"/>
          <w:szCs w:val="24"/>
        </w:rPr>
        <w:t>ing</w:t>
      </w:r>
      <w:r w:rsidR="004121C4">
        <w:rPr>
          <w:rFonts w:ascii="Arial" w:hAnsi="Arial" w:cs="Arial"/>
          <w:szCs w:val="24"/>
        </w:rPr>
        <w:t xml:space="preserve"> that</w:t>
      </w:r>
      <w:r w:rsidR="00860920">
        <w:rPr>
          <w:rFonts w:ascii="Arial" w:hAnsi="Arial" w:cs="Arial"/>
          <w:szCs w:val="24"/>
        </w:rPr>
        <w:t xml:space="preserve"> the gulf between management and them are nowhere to hide. The gulf, in the end, leading to a dissent within the company and a huge loss that forced Bob Ayling to</w:t>
      </w:r>
      <w:r w:rsidR="004F0D02">
        <w:rPr>
          <w:rFonts w:ascii="Arial" w:hAnsi="Arial" w:cs="Arial"/>
          <w:szCs w:val="24"/>
        </w:rPr>
        <w:t xml:space="preserve"> resign as chief executive.</w:t>
      </w:r>
    </w:p>
    <w:p w14:paraId="55963F7C" w14:textId="77777777" w:rsidR="00392C6F" w:rsidRDefault="00392C6F" w:rsidP="00461987">
      <w:pPr>
        <w:tabs>
          <w:tab w:val="left" w:pos="2333"/>
        </w:tabs>
        <w:spacing w:line="360" w:lineRule="auto"/>
        <w:rPr>
          <w:rFonts w:ascii="Arial" w:hAnsi="Arial" w:cs="Arial"/>
          <w:szCs w:val="24"/>
        </w:rPr>
      </w:pPr>
    </w:p>
    <w:p w14:paraId="66D8D1BE" w14:textId="35E7C8C6" w:rsidR="00BF2FAD" w:rsidRDefault="006C29ED" w:rsidP="00BF2FAD">
      <w:pPr>
        <w:tabs>
          <w:tab w:val="left" w:pos="24"/>
        </w:tabs>
        <w:spacing w:line="360" w:lineRule="auto"/>
        <w:rPr>
          <w:rFonts w:ascii="Arial" w:hAnsi="Arial" w:cs="Arial"/>
          <w:szCs w:val="24"/>
        </w:rPr>
      </w:pPr>
      <w:r>
        <w:rPr>
          <w:rFonts w:ascii="Arial" w:hAnsi="Arial" w:cs="Arial" w:hint="eastAsia"/>
          <w:szCs w:val="24"/>
        </w:rPr>
        <w:t>T</w:t>
      </w:r>
      <w:r>
        <w:rPr>
          <w:rFonts w:ascii="Arial" w:hAnsi="Arial" w:cs="Arial"/>
          <w:szCs w:val="24"/>
        </w:rPr>
        <w:t xml:space="preserve">he stock prices history of British Airways from early 1980s to early 2000s mirrors the company’s journey through management changes and operational challenges. </w:t>
      </w:r>
      <w:r w:rsidR="00554AB6">
        <w:rPr>
          <w:rFonts w:ascii="Arial" w:hAnsi="Arial" w:cs="Arial"/>
          <w:szCs w:val="24"/>
        </w:rPr>
        <w:t>A</w:t>
      </w:r>
      <w:r>
        <w:rPr>
          <w:rFonts w:ascii="Arial" w:hAnsi="Arial" w:cs="Arial"/>
          <w:szCs w:val="24"/>
        </w:rPr>
        <w:t xml:space="preserve"> small drop</w:t>
      </w:r>
      <w:r w:rsidR="00554AB6">
        <w:rPr>
          <w:rFonts w:ascii="Arial" w:hAnsi="Arial" w:cs="Arial"/>
          <w:szCs w:val="24"/>
        </w:rPr>
        <w:t xml:space="preserve"> occurs</w:t>
      </w:r>
      <w:r>
        <w:rPr>
          <w:rFonts w:ascii="Arial" w:hAnsi="Arial" w:cs="Arial"/>
          <w:szCs w:val="24"/>
        </w:rPr>
        <w:t xml:space="preserve"> in stock prices around 1981 to 1983</w:t>
      </w:r>
      <w:r w:rsidR="001B5998">
        <w:rPr>
          <w:rFonts w:ascii="Arial" w:hAnsi="Arial" w:cs="Arial"/>
          <w:szCs w:val="24"/>
        </w:rPr>
        <w:t>, which</w:t>
      </w:r>
      <w:r>
        <w:rPr>
          <w:rFonts w:ascii="Arial" w:hAnsi="Arial" w:cs="Arial"/>
          <w:szCs w:val="24"/>
        </w:rPr>
        <w:t xml:space="preserve"> can be attributed </w:t>
      </w:r>
      <w:r w:rsidR="001B5998">
        <w:rPr>
          <w:rFonts w:ascii="Arial" w:hAnsi="Arial" w:cs="Arial"/>
          <w:szCs w:val="24"/>
        </w:rPr>
        <w:t>by</w:t>
      </w:r>
      <w:r>
        <w:rPr>
          <w:rFonts w:ascii="Arial" w:hAnsi="Arial" w:cs="Arial"/>
          <w:szCs w:val="24"/>
        </w:rPr>
        <w:t xml:space="preserve"> the 40% staff number reduce; and, what follows is a non-stop rise in price till late 1990s. As Colin Marshall steps in and triggers the cultural change within BA,</w:t>
      </w:r>
      <w:r w:rsidR="00755D7B">
        <w:rPr>
          <w:rFonts w:ascii="Arial" w:hAnsi="Arial" w:cs="Arial"/>
          <w:szCs w:val="24"/>
        </w:rPr>
        <w:t xml:space="preserve"> the stock prices rise in respond, reflecting a </w:t>
      </w:r>
      <w:r w:rsidR="00755D7B">
        <w:rPr>
          <w:rFonts w:ascii="Arial" w:hAnsi="Arial" w:cs="Arial"/>
          <w:szCs w:val="24"/>
        </w:rPr>
        <w:lastRenderedPageBreak/>
        <w:t>relatively optimistic vision saw by the investors.</w:t>
      </w:r>
    </w:p>
    <w:p w14:paraId="42577EA7" w14:textId="77777777" w:rsidR="00755D7B" w:rsidRDefault="00755D7B" w:rsidP="00BF2FAD">
      <w:pPr>
        <w:tabs>
          <w:tab w:val="left" w:pos="24"/>
        </w:tabs>
        <w:spacing w:line="360" w:lineRule="auto"/>
        <w:rPr>
          <w:rFonts w:ascii="Arial" w:hAnsi="Arial" w:cs="Arial"/>
          <w:szCs w:val="24"/>
        </w:rPr>
      </w:pPr>
    </w:p>
    <w:p w14:paraId="4653AC7D" w14:textId="306A4139" w:rsidR="00755D7B" w:rsidRDefault="00755D7B" w:rsidP="00BF2FAD">
      <w:pPr>
        <w:tabs>
          <w:tab w:val="left" w:pos="24"/>
        </w:tabs>
        <w:spacing w:line="360" w:lineRule="auto"/>
        <w:rPr>
          <w:rFonts w:ascii="Arial" w:hAnsi="Arial" w:cs="Arial" w:hint="eastAsia"/>
          <w:szCs w:val="24"/>
        </w:rPr>
      </w:pPr>
      <w:r>
        <w:rPr>
          <w:rFonts w:ascii="Arial" w:hAnsi="Arial" w:cs="Arial" w:hint="eastAsia"/>
          <w:szCs w:val="24"/>
        </w:rPr>
        <w:t>T</w:t>
      </w:r>
      <w:r>
        <w:rPr>
          <w:rFonts w:ascii="Arial" w:hAnsi="Arial" w:cs="Arial"/>
          <w:szCs w:val="24"/>
        </w:rPr>
        <w:t>he sharp decline around 1997 to 1999 corelates with the huge strike by BA cabin crew and other employees. The strike highlighted the deep-root of hierarchical culture existing in BA, causing disruption to airline service, significant financial loss, and an obviously drop in confidence of investors. The price faces an extremely incredible rise in 2000 following the resignation of CEO Bob Ayling</w:t>
      </w:r>
      <w:r w:rsidR="003242FA">
        <w:rPr>
          <w:rFonts w:ascii="Arial" w:hAnsi="Arial" w:cs="Arial"/>
          <w:szCs w:val="24"/>
        </w:rPr>
        <w:t>. The resignation comes after a series of unpopular decisions internally, and the departure of Ayling shows up as a turning point for investor’s confidence toward BA; which, probably being a little bit too much at first and thereby leading a following price drop a year later.</w:t>
      </w:r>
    </w:p>
    <w:p w14:paraId="6F196521" w14:textId="65E9A7BE" w:rsidR="009F6E93" w:rsidRDefault="009F6E93" w:rsidP="00982CAC">
      <w:pPr>
        <w:tabs>
          <w:tab w:val="left" w:pos="1707"/>
        </w:tabs>
        <w:spacing w:line="360" w:lineRule="auto"/>
        <w:rPr>
          <w:rFonts w:ascii="Arial" w:hAnsi="Arial" w:cs="Arial"/>
          <w:szCs w:val="24"/>
        </w:rPr>
      </w:pPr>
    </w:p>
    <w:p w14:paraId="073FC229" w14:textId="5376806E" w:rsidR="00982CAC" w:rsidRDefault="00982CAC" w:rsidP="00461987">
      <w:pPr>
        <w:tabs>
          <w:tab w:val="left" w:pos="2333"/>
        </w:tabs>
        <w:spacing w:line="360" w:lineRule="auto"/>
        <w:rPr>
          <w:rFonts w:ascii="Arial" w:hAnsi="Arial" w:cs="Arial" w:hint="eastAsia"/>
          <w:szCs w:val="24"/>
        </w:rPr>
      </w:pPr>
      <w:r>
        <w:rPr>
          <w:rFonts w:ascii="Arial" w:hAnsi="Arial" w:cs="Arial" w:hint="eastAsia"/>
          <w:szCs w:val="24"/>
        </w:rPr>
        <w:t>D</w:t>
      </w:r>
      <w:r>
        <w:rPr>
          <w:rFonts w:ascii="Arial" w:hAnsi="Arial" w:cs="Arial"/>
          <w:szCs w:val="24"/>
        </w:rPr>
        <w:t>uring the two culture revolution</w:t>
      </w:r>
      <w:r w:rsidR="00F5596E">
        <w:rPr>
          <w:rFonts w:ascii="Arial" w:hAnsi="Arial" w:cs="Arial"/>
          <w:szCs w:val="24"/>
        </w:rPr>
        <w:t>s</w:t>
      </w:r>
      <w:r>
        <w:rPr>
          <w:rFonts w:ascii="Arial" w:hAnsi="Arial" w:cs="Arial"/>
          <w:szCs w:val="24"/>
        </w:rPr>
        <w:t xml:space="preserve"> happened in British Airways, </w:t>
      </w:r>
      <w:r w:rsidR="00F5596E">
        <w:rPr>
          <w:rFonts w:ascii="Arial" w:hAnsi="Arial" w:cs="Arial"/>
          <w:szCs w:val="24"/>
        </w:rPr>
        <w:t>several</w:t>
      </w:r>
      <w:r>
        <w:rPr>
          <w:rFonts w:ascii="Arial" w:hAnsi="Arial" w:cs="Arial"/>
          <w:szCs w:val="24"/>
        </w:rPr>
        <w:t xml:space="preserve"> actions and principals </w:t>
      </w:r>
      <w:r w:rsidR="00F5596E">
        <w:rPr>
          <w:rFonts w:ascii="Arial" w:hAnsi="Arial" w:cs="Arial"/>
          <w:szCs w:val="24"/>
        </w:rPr>
        <w:t>could be conduct or follow to balance</w:t>
      </w:r>
      <w:r w:rsidR="00B01BD9">
        <w:rPr>
          <w:rFonts w:ascii="Arial" w:hAnsi="Arial" w:cs="Arial"/>
          <w:szCs w:val="24"/>
        </w:rPr>
        <w:t xml:space="preserve"> the needs and the reality</w:t>
      </w:r>
      <w:r w:rsidR="00F5596E">
        <w:rPr>
          <w:rFonts w:ascii="Arial" w:hAnsi="Arial" w:cs="Arial"/>
          <w:szCs w:val="24"/>
        </w:rPr>
        <w:t>. For managers, enhanced communication and consistent policies are two important principals. A relatively transparent and face-to-face communication with frontline workers did by Colin Marshall leads to the trust from most of the employees. Managers in 1997 might be benefitted from a more openly share and talk on the financial and structural pressures BA faces. Furthermore, ensuring consistency in company’s hiring principals and culture is definitely crucial</w:t>
      </w:r>
      <w:r w:rsidR="00F4572E">
        <w:rPr>
          <w:rFonts w:ascii="Arial" w:hAnsi="Arial" w:cs="Arial"/>
          <w:szCs w:val="24"/>
        </w:rPr>
        <w:t>. Trying to strike a better balance between what the company values and what the managers actually did could have help maintaining the faith within the internal environment.</w:t>
      </w:r>
      <w:r w:rsidR="00F4572E">
        <w:rPr>
          <w:rFonts w:ascii="Arial" w:hAnsi="Arial" w:cs="Arial" w:hint="eastAsia"/>
          <w:szCs w:val="24"/>
        </w:rPr>
        <w:t xml:space="preserve"> </w:t>
      </w:r>
      <w:r w:rsidR="00F4572E">
        <w:rPr>
          <w:rFonts w:ascii="Arial" w:hAnsi="Arial" w:cs="Arial"/>
          <w:szCs w:val="24"/>
        </w:rPr>
        <w:t xml:space="preserve">For employees, having better communication, or having better involvement in dialogue with managers could be a direction of improvement. Providing feedback on changes in a form of group can share their view within the company and, possibly, lead to a </w:t>
      </w:r>
      <w:r w:rsidR="00F4572E">
        <w:rPr>
          <w:rFonts w:ascii="Arial" w:hAnsi="Arial" w:cs="Arial"/>
          <w:szCs w:val="24"/>
        </w:rPr>
        <w:lastRenderedPageBreak/>
        <w:t>softer way of cutting their payments and allowances.</w:t>
      </w:r>
    </w:p>
    <w:p w14:paraId="337EB130" w14:textId="77777777" w:rsidR="009F6E93" w:rsidRDefault="009F6E93" w:rsidP="00461987">
      <w:pPr>
        <w:tabs>
          <w:tab w:val="left" w:pos="2333"/>
        </w:tabs>
        <w:spacing w:line="360" w:lineRule="auto"/>
        <w:rPr>
          <w:rFonts w:ascii="Arial" w:hAnsi="Arial" w:cs="Arial" w:hint="eastAsia"/>
          <w:szCs w:val="24"/>
        </w:rPr>
      </w:pPr>
    </w:p>
    <w:p w14:paraId="41B5B423" w14:textId="4BAD477C" w:rsidR="00392C6F" w:rsidRPr="00934CA0" w:rsidRDefault="00934CA0" w:rsidP="00461987">
      <w:pPr>
        <w:tabs>
          <w:tab w:val="left" w:pos="2333"/>
        </w:tabs>
        <w:spacing w:line="360" w:lineRule="auto"/>
        <w:rPr>
          <w:rFonts w:ascii="Arial" w:hAnsi="Arial" w:cs="Arial"/>
          <w:b/>
          <w:bCs/>
          <w:szCs w:val="24"/>
        </w:rPr>
      </w:pPr>
      <w:r w:rsidRPr="00934CA0">
        <w:rPr>
          <w:rFonts w:ascii="Arial" w:hAnsi="Arial" w:cs="Arial" w:hint="eastAsia"/>
          <w:b/>
          <w:bCs/>
          <w:szCs w:val="24"/>
        </w:rPr>
        <w:t>C</w:t>
      </w:r>
      <w:r w:rsidRPr="00934CA0">
        <w:rPr>
          <w:rFonts w:ascii="Arial" w:hAnsi="Arial" w:cs="Arial"/>
          <w:b/>
          <w:bCs/>
          <w:szCs w:val="24"/>
        </w:rPr>
        <w:t>onclusion</w:t>
      </w:r>
    </w:p>
    <w:p w14:paraId="0E7C23EC" w14:textId="0B8ACFDE" w:rsidR="00193669" w:rsidRDefault="00E1323C" w:rsidP="00193669">
      <w:pPr>
        <w:tabs>
          <w:tab w:val="left" w:pos="2333"/>
        </w:tabs>
        <w:spacing w:line="360" w:lineRule="auto"/>
        <w:rPr>
          <w:rFonts w:ascii="Arial" w:hAnsi="Arial" w:cs="Arial"/>
          <w:szCs w:val="24"/>
        </w:rPr>
      </w:pPr>
      <w:r>
        <w:rPr>
          <w:rFonts w:ascii="Arial" w:hAnsi="Arial" w:cs="Arial" w:hint="eastAsia"/>
          <w:szCs w:val="24"/>
        </w:rPr>
        <w:t>I</w:t>
      </w:r>
      <w:r>
        <w:rPr>
          <w:rFonts w:ascii="Arial" w:hAnsi="Arial" w:cs="Arial"/>
          <w:szCs w:val="24"/>
        </w:rPr>
        <w:t>n summary,</w:t>
      </w:r>
      <w:r w:rsidR="00AE48B9">
        <w:rPr>
          <w:rFonts w:ascii="Arial" w:hAnsi="Arial" w:cs="Arial"/>
          <w:szCs w:val="24"/>
        </w:rPr>
        <w:t xml:space="preserve"> British Airways’ rise from financial difficulty to a position of admiration in the aviation industry packaged the complexity of improving organization effectiveness in an enormous and established company. Internal, operational, and strategic challenges show up consistently on the path of redefining the airline, making the unpredicting boulevard BA passes a great case to study. As the industry and the world change rapidly, maintaining flexibility to</w:t>
      </w:r>
      <w:r w:rsidR="001B6A53">
        <w:rPr>
          <w:rFonts w:ascii="Arial" w:hAnsi="Arial" w:cs="Arial"/>
          <w:szCs w:val="24"/>
        </w:rPr>
        <w:t xml:space="preserve"> learn and adapt continuously</w:t>
      </w:r>
      <w:r w:rsidR="001B6A53">
        <w:rPr>
          <w:rFonts w:ascii="Arial" w:hAnsi="Arial" w:cs="Arial"/>
          <w:szCs w:val="24"/>
        </w:rPr>
        <w:t xml:space="preserve"> is vital for no matter British Airways or any other airline.</w:t>
      </w:r>
    </w:p>
    <w:p w14:paraId="75A66558" w14:textId="486747AD" w:rsidR="00193669" w:rsidRPr="003A2B46" w:rsidRDefault="00193669" w:rsidP="00193669">
      <w:pPr>
        <w:widowControl/>
        <w:rPr>
          <w:rFonts w:ascii="Arial" w:hAnsi="Arial" w:cs="Arial" w:hint="eastAsia"/>
          <w:szCs w:val="24"/>
        </w:rPr>
      </w:pPr>
      <w:r>
        <w:rPr>
          <w:rFonts w:ascii="Arial" w:hAnsi="Arial" w:cs="Arial"/>
          <w:szCs w:val="24"/>
        </w:rPr>
        <w:br w:type="page"/>
      </w:r>
    </w:p>
    <w:p w14:paraId="1084EB22" w14:textId="38BD450C" w:rsidR="005728AE" w:rsidRPr="003A2B46" w:rsidRDefault="00E0266F" w:rsidP="00E0266F">
      <w:pPr>
        <w:tabs>
          <w:tab w:val="left" w:pos="1373"/>
        </w:tabs>
        <w:spacing w:line="360" w:lineRule="auto"/>
        <w:rPr>
          <w:rFonts w:ascii="Arial" w:hAnsi="Arial" w:cs="Arial"/>
          <w:b/>
          <w:bCs/>
          <w:szCs w:val="24"/>
        </w:rPr>
      </w:pPr>
      <w:r w:rsidRPr="003A2B46">
        <w:rPr>
          <w:rFonts w:ascii="Arial" w:hAnsi="Arial" w:cs="Arial"/>
          <w:b/>
          <w:bCs/>
          <w:szCs w:val="24"/>
        </w:rPr>
        <w:lastRenderedPageBreak/>
        <w:t>Reference:</w:t>
      </w:r>
    </w:p>
    <w:p w14:paraId="45BBF250" w14:textId="418A8C55" w:rsidR="009C154E" w:rsidRDefault="009C154E" w:rsidP="00E0266F">
      <w:pPr>
        <w:tabs>
          <w:tab w:val="left" w:pos="1373"/>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Dahl, R. A. (1957). The concept of power. </w:t>
      </w:r>
      <w:r>
        <w:rPr>
          <w:rFonts w:ascii="Arial" w:hAnsi="Arial" w:cs="Arial"/>
          <w:i/>
          <w:iCs/>
          <w:color w:val="222222"/>
          <w:sz w:val="20"/>
          <w:szCs w:val="20"/>
          <w:shd w:val="clear" w:color="auto" w:fill="FFFFFF"/>
        </w:rPr>
        <w:t>Behavioral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201-215.</w:t>
      </w:r>
    </w:p>
    <w:p w14:paraId="098012E5" w14:textId="234063A8" w:rsidR="009C154E" w:rsidRDefault="000F44EE" w:rsidP="000F44EE">
      <w:pPr>
        <w:tabs>
          <w:tab w:val="left" w:pos="6307"/>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p>
    <w:p w14:paraId="2E342075" w14:textId="29D12B11" w:rsidR="000F44EE" w:rsidRPr="000F44EE" w:rsidRDefault="000F44EE" w:rsidP="000F44EE">
      <w:pPr>
        <w:tabs>
          <w:tab w:val="left" w:pos="6307"/>
        </w:tabs>
        <w:spacing w:line="360" w:lineRule="auto"/>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E</w:t>
      </w:r>
      <w:r>
        <w:rPr>
          <w:rFonts w:ascii="Arial" w:hAnsi="Arial" w:cs="Arial"/>
          <w:color w:val="222222"/>
          <w:sz w:val="20"/>
          <w:szCs w:val="20"/>
          <w:shd w:val="clear" w:color="auto" w:fill="FFFFFF"/>
        </w:rPr>
        <w:t xml:space="preserve">dwards, R. (1979). </w:t>
      </w:r>
      <w:r w:rsidRPr="000F44EE">
        <w:rPr>
          <w:rFonts w:ascii="Arial" w:hAnsi="Arial" w:cs="Arial"/>
          <w:i/>
          <w:iCs/>
          <w:color w:val="222222"/>
          <w:sz w:val="20"/>
          <w:szCs w:val="20"/>
          <w:shd w:val="clear" w:color="auto" w:fill="FFFFFF"/>
        </w:rPr>
        <w:t xml:space="preserve">Contested Terrain: The Transformation of the Workplace in the Twentieth Century. </w:t>
      </w:r>
      <w:r w:rsidRPr="000F44EE">
        <w:rPr>
          <w:rFonts w:ascii="Arial" w:hAnsi="Arial" w:cs="Arial"/>
          <w:color w:val="222222"/>
          <w:sz w:val="20"/>
          <w:szCs w:val="20"/>
          <w:shd w:val="clear" w:color="auto" w:fill="FFFFFF"/>
        </w:rPr>
        <w:t>London: Heinemann</w:t>
      </w:r>
      <w:r>
        <w:rPr>
          <w:rFonts w:ascii="Arial" w:hAnsi="Arial" w:cs="Arial"/>
          <w:color w:val="222222"/>
          <w:sz w:val="20"/>
          <w:szCs w:val="20"/>
          <w:shd w:val="clear" w:color="auto" w:fill="FFFFFF"/>
        </w:rPr>
        <w:t>.</w:t>
      </w:r>
    </w:p>
    <w:p w14:paraId="15CA6EDB" w14:textId="77777777" w:rsidR="000F44EE" w:rsidRDefault="000F44EE" w:rsidP="000F44EE">
      <w:pPr>
        <w:tabs>
          <w:tab w:val="left" w:pos="6307"/>
        </w:tabs>
        <w:spacing w:line="360" w:lineRule="auto"/>
        <w:rPr>
          <w:rFonts w:ascii="Arial" w:hAnsi="Arial" w:cs="Arial" w:hint="eastAsia"/>
          <w:color w:val="222222"/>
          <w:sz w:val="20"/>
          <w:szCs w:val="20"/>
          <w:shd w:val="clear" w:color="auto" w:fill="FFFFFF"/>
        </w:rPr>
      </w:pPr>
    </w:p>
    <w:p w14:paraId="7FB0D541" w14:textId="70781D35" w:rsidR="00496850" w:rsidRDefault="00496850" w:rsidP="00E0266F">
      <w:pPr>
        <w:tabs>
          <w:tab w:val="left" w:pos="1373"/>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Fleming, P., &amp; Sturdy, A. (2011). ‘Being yourself’</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in the electronic sweatshop: New forms of normative control. </w:t>
      </w:r>
      <w:r>
        <w:rPr>
          <w:rFonts w:ascii="Arial" w:hAnsi="Arial" w:cs="Arial"/>
          <w:i/>
          <w:iCs/>
          <w:color w:val="222222"/>
          <w:sz w:val="20"/>
          <w:szCs w:val="20"/>
          <w:shd w:val="clear" w:color="auto" w:fill="FFFFFF"/>
        </w:rPr>
        <w:t>Human relations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(2), 177-200.</w:t>
      </w:r>
    </w:p>
    <w:p w14:paraId="0BFCB09B" w14:textId="77777777" w:rsidR="00496850" w:rsidRDefault="00496850" w:rsidP="00E0266F">
      <w:pPr>
        <w:tabs>
          <w:tab w:val="left" w:pos="1373"/>
        </w:tabs>
        <w:spacing w:line="360" w:lineRule="auto"/>
        <w:rPr>
          <w:rFonts w:ascii="Arial" w:hAnsi="Arial" w:cs="Arial" w:hint="eastAsia"/>
          <w:color w:val="222222"/>
          <w:sz w:val="20"/>
          <w:szCs w:val="20"/>
          <w:shd w:val="clear" w:color="auto" w:fill="FFFFFF"/>
        </w:rPr>
      </w:pPr>
    </w:p>
    <w:p w14:paraId="13789D40" w14:textId="175C29CA" w:rsidR="00E0266F" w:rsidRPr="003A2B46" w:rsidRDefault="00E0266F" w:rsidP="00E0266F">
      <w:pPr>
        <w:tabs>
          <w:tab w:val="left" w:pos="1373"/>
        </w:tabs>
        <w:spacing w:line="360" w:lineRule="auto"/>
        <w:rPr>
          <w:rFonts w:ascii="Arial" w:hAnsi="Arial" w:cs="Arial"/>
          <w:szCs w:val="24"/>
        </w:rPr>
      </w:pPr>
      <w:r w:rsidRPr="003A2B46">
        <w:rPr>
          <w:rFonts w:ascii="Arial" w:hAnsi="Arial" w:cs="Arial"/>
          <w:color w:val="222222"/>
          <w:sz w:val="20"/>
          <w:szCs w:val="20"/>
          <w:shd w:val="clear" w:color="auto" w:fill="FFFFFF"/>
        </w:rPr>
        <w:t>Foucault, M., &amp; Rabinow, P. (1997). Essential works of Foucault, 1954-1988.</w:t>
      </w:r>
    </w:p>
    <w:p w14:paraId="05362675" w14:textId="77777777" w:rsidR="005728AE" w:rsidRPr="003A2B46" w:rsidRDefault="005728AE" w:rsidP="005728AE">
      <w:pPr>
        <w:spacing w:line="360" w:lineRule="auto"/>
        <w:rPr>
          <w:rFonts w:ascii="Arial" w:hAnsi="Arial" w:cs="Arial"/>
          <w:szCs w:val="24"/>
        </w:rPr>
      </w:pPr>
    </w:p>
    <w:p w14:paraId="588F3E5B" w14:textId="44B0EF55" w:rsidR="005728AE" w:rsidRDefault="009C154E" w:rsidP="005728AE">
      <w:pPr>
        <w:spacing w:line="360" w:lineRule="auto"/>
        <w:rPr>
          <w:rFonts w:ascii="Arial" w:hAnsi="Arial" w:cs="Arial"/>
          <w:szCs w:val="24"/>
        </w:rPr>
      </w:pPr>
      <w:r>
        <w:rPr>
          <w:rFonts w:ascii="Arial" w:hAnsi="Arial" w:cs="Arial"/>
          <w:color w:val="222222"/>
          <w:sz w:val="20"/>
          <w:szCs w:val="20"/>
          <w:shd w:val="clear" w:color="auto" w:fill="FFFFFF"/>
        </w:rPr>
        <w:t>Lukes, S. (2021). </w:t>
      </w:r>
      <w:r>
        <w:rPr>
          <w:rFonts w:ascii="Arial" w:hAnsi="Arial" w:cs="Arial"/>
          <w:i/>
          <w:iCs/>
          <w:color w:val="222222"/>
          <w:sz w:val="20"/>
          <w:szCs w:val="20"/>
          <w:shd w:val="clear" w:color="auto" w:fill="FFFFFF"/>
        </w:rPr>
        <w:t>Power: A radical view</w:t>
      </w:r>
      <w:r>
        <w:rPr>
          <w:rFonts w:ascii="Arial" w:hAnsi="Arial" w:cs="Arial"/>
          <w:color w:val="222222"/>
          <w:sz w:val="20"/>
          <w:szCs w:val="20"/>
          <w:shd w:val="clear" w:color="auto" w:fill="FFFFFF"/>
        </w:rPr>
        <w:t>. Bloomsbury Publishing.</w:t>
      </w:r>
    </w:p>
    <w:p w14:paraId="6A03676C" w14:textId="77777777" w:rsidR="009C154E" w:rsidRPr="003A2B46" w:rsidRDefault="009C154E" w:rsidP="005728AE">
      <w:pPr>
        <w:spacing w:line="360" w:lineRule="auto"/>
        <w:rPr>
          <w:rFonts w:ascii="Arial" w:hAnsi="Arial" w:cs="Arial" w:hint="eastAsia"/>
          <w:szCs w:val="24"/>
        </w:rPr>
      </w:pPr>
    </w:p>
    <w:sectPr w:rsidR="009C154E" w:rsidRPr="003A2B4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07FED" w14:textId="77777777" w:rsidR="00AC7EDC" w:rsidRDefault="00AC7EDC" w:rsidP="005728AE">
      <w:r>
        <w:separator/>
      </w:r>
    </w:p>
  </w:endnote>
  <w:endnote w:type="continuationSeparator" w:id="0">
    <w:p w14:paraId="415F2BC7" w14:textId="77777777" w:rsidR="00AC7EDC" w:rsidRDefault="00AC7EDC" w:rsidP="00572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BB920" w14:textId="77777777" w:rsidR="00AC7EDC" w:rsidRDefault="00AC7EDC" w:rsidP="005728AE">
      <w:r>
        <w:separator/>
      </w:r>
    </w:p>
  </w:footnote>
  <w:footnote w:type="continuationSeparator" w:id="0">
    <w:p w14:paraId="251F5108" w14:textId="77777777" w:rsidR="00AC7EDC" w:rsidRDefault="00AC7EDC" w:rsidP="005728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99"/>
    <w:rsid w:val="00031FE9"/>
    <w:rsid w:val="00071621"/>
    <w:rsid w:val="000F2368"/>
    <w:rsid w:val="000F44EE"/>
    <w:rsid w:val="00150947"/>
    <w:rsid w:val="00164405"/>
    <w:rsid w:val="00193669"/>
    <w:rsid w:val="001B5998"/>
    <w:rsid w:val="001B6A53"/>
    <w:rsid w:val="00206299"/>
    <w:rsid w:val="00264D76"/>
    <w:rsid w:val="0027225C"/>
    <w:rsid w:val="003242FA"/>
    <w:rsid w:val="00375BF1"/>
    <w:rsid w:val="003860B6"/>
    <w:rsid w:val="00392C6F"/>
    <w:rsid w:val="003A2B46"/>
    <w:rsid w:val="003B7197"/>
    <w:rsid w:val="003D5B32"/>
    <w:rsid w:val="004121C4"/>
    <w:rsid w:val="00461987"/>
    <w:rsid w:val="00461FA7"/>
    <w:rsid w:val="00496850"/>
    <w:rsid w:val="004B2E24"/>
    <w:rsid w:val="004E7D58"/>
    <w:rsid w:val="004F0D02"/>
    <w:rsid w:val="004F6570"/>
    <w:rsid w:val="005105B9"/>
    <w:rsid w:val="00534358"/>
    <w:rsid w:val="005503D6"/>
    <w:rsid w:val="00554AB6"/>
    <w:rsid w:val="005728AE"/>
    <w:rsid w:val="005B6811"/>
    <w:rsid w:val="005B6F65"/>
    <w:rsid w:val="005D2F94"/>
    <w:rsid w:val="006340AA"/>
    <w:rsid w:val="00635969"/>
    <w:rsid w:val="00694205"/>
    <w:rsid w:val="006A77A6"/>
    <w:rsid w:val="006C29ED"/>
    <w:rsid w:val="00755D7B"/>
    <w:rsid w:val="00787FD1"/>
    <w:rsid w:val="007A5F10"/>
    <w:rsid w:val="007B5567"/>
    <w:rsid w:val="007C1389"/>
    <w:rsid w:val="007F2738"/>
    <w:rsid w:val="008430BD"/>
    <w:rsid w:val="00860920"/>
    <w:rsid w:val="00862EA6"/>
    <w:rsid w:val="00934CA0"/>
    <w:rsid w:val="00977EDC"/>
    <w:rsid w:val="00982CAC"/>
    <w:rsid w:val="009A2D8E"/>
    <w:rsid w:val="009C154E"/>
    <w:rsid w:val="009D10F2"/>
    <w:rsid w:val="009F6E93"/>
    <w:rsid w:val="00A12E52"/>
    <w:rsid w:val="00A34D7B"/>
    <w:rsid w:val="00AA5CF9"/>
    <w:rsid w:val="00AC7EDC"/>
    <w:rsid w:val="00AE48B9"/>
    <w:rsid w:val="00B01BD9"/>
    <w:rsid w:val="00B171D1"/>
    <w:rsid w:val="00B87B8F"/>
    <w:rsid w:val="00BE0963"/>
    <w:rsid w:val="00BE42BE"/>
    <w:rsid w:val="00BF2FAD"/>
    <w:rsid w:val="00C87C36"/>
    <w:rsid w:val="00CD466E"/>
    <w:rsid w:val="00CE3BD4"/>
    <w:rsid w:val="00D14EFD"/>
    <w:rsid w:val="00D51455"/>
    <w:rsid w:val="00D56270"/>
    <w:rsid w:val="00E0266F"/>
    <w:rsid w:val="00E1323C"/>
    <w:rsid w:val="00E30749"/>
    <w:rsid w:val="00E832D6"/>
    <w:rsid w:val="00ED5BEC"/>
    <w:rsid w:val="00EF466B"/>
    <w:rsid w:val="00EF676C"/>
    <w:rsid w:val="00F4572E"/>
    <w:rsid w:val="00F5596E"/>
    <w:rsid w:val="00F864DE"/>
    <w:rsid w:val="00F97E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E5168"/>
  <w15:chartTrackingRefBased/>
  <w15:docId w15:val="{12045287-8E8D-4304-86AA-52D5A7D3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28AE"/>
    <w:pPr>
      <w:tabs>
        <w:tab w:val="center" w:pos="4153"/>
        <w:tab w:val="right" w:pos="8306"/>
      </w:tabs>
      <w:snapToGrid w:val="0"/>
    </w:pPr>
    <w:rPr>
      <w:sz w:val="20"/>
      <w:szCs w:val="20"/>
    </w:rPr>
  </w:style>
  <w:style w:type="character" w:customStyle="1" w:styleId="a4">
    <w:name w:val="頁首 字元"/>
    <w:basedOn w:val="a0"/>
    <w:link w:val="a3"/>
    <w:uiPriority w:val="99"/>
    <w:rsid w:val="005728AE"/>
    <w:rPr>
      <w:sz w:val="20"/>
      <w:szCs w:val="20"/>
    </w:rPr>
  </w:style>
  <w:style w:type="paragraph" w:styleId="a5">
    <w:name w:val="footer"/>
    <w:basedOn w:val="a"/>
    <w:link w:val="a6"/>
    <w:uiPriority w:val="99"/>
    <w:unhideWhenUsed/>
    <w:rsid w:val="005728AE"/>
    <w:pPr>
      <w:tabs>
        <w:tab w:val="center" w:pos="4153"/>
        <w:tab w:val="right" w:pos="8306"/>
      </w:tabs>
      <w:snapToGrid w:val="0"/>
    </w:pPr>
    <w:rPr>
      <w:sz w:val="20"/>
      <w:szCs w:val="20"/>
    </w:rPr>
  </w:style>
  <w:style w:type="character" w:customStyle="1" w:styleId="a6">
    <w:name w:val="頁尾 字元"/>
    <w:basedOn w:val="a0"/>
    <w:link w:val="a5"/>
    <w:uiPriority w:val="99"/>
    <w:rsid w:val="005728AE"/>
    <w:rPr>
      <w:sz w:val="20"/>
      <w:szCs w:val="20"/>
    </w:rPr>
  </w:style>
  <w:style w:type="paragraph" w:styleId="Web">
    <w:name w:val="Normal (Web)"/>
    <w:basedOn w:val="a"/>
    <w:uiPriority w:val="99"/>
    <w:semiHidden/>
    <w:unhideWhenUsed/>
    <w:rsid w:val="005728AE"/>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572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08794">
      <w:bodyDiv w:val="1"/>
      <w:marLeft w:val="0"/>
      <w:marRight w:val="0"/>
      <w:marTop w:val="0"/>
      <w:marBottom w:val="0"/>
      <w:divBdr>
        <w:top w:val="none" w:sz="0" w:space="0" w:color="auto"/>
        <w:left w:val="none" w:sz="0" w:space="0" w:color="auto"/>
        <w:bottom w:val="none" w:sz="0" w:space="0" w:color="auto"/>
        <w:right w:val="none" w:sz="0" w:space="0" w:color="auto"/>
      </w:divBdr>
    </w:div>
    <w:div w:id="187206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7</Pages>
  <Words>1412</Words>
  <Characters>8050</Characters>
  <Application>Microsoft Office Word</Application>
  <DocSecurity>0</DocSecurity>
  <Lines>67</Lines>
  <Paragraphs>18</Paragraphs>
  <ScaleCrop>false</ScaleCrop>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俊熙 陳</dc:creator>
  <cp:keywords/>
  <dc:description/>
  <cp:lastModifiedBy>俊熙 陳</cp:lastModifiedBy>
  <cp:revision>153</cp:revision>
  <dcterms:created xsi:type="dcterms:W3CDTF">2024-01-06T17:13:00Z</dcterms:created>
  <dcterms:modified xsi:type="dcterms:W3CDTF">2024-01-08T04:46:00Z</dcterms:modified>
</cp:coreProperties>
</file>