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F5586" w14:textId="0898015D" w:rsidR="00E832D6" w:rsidRPr="003A2B46" w:rsidRDefault="005728AE" w:rsidP="005728AE">
      <w:pPr>
        <w:spacing w:line="360" w:lineRule="auto"/>
        <w:jc w:val="center"/>
        <w:rPr>
          <w:rFonts w:ascii="Arial" w:hAnsi="Arial" w:cs="Arial"/>
          <w:b/>
          <w:bCs/>
          <w:sz w:val="28"/>
          <w:szCs w:val="28"/>
        </w:rPr>
      </w:pPr>
      <w:r w:rsidRPr="003A2B46">
        <w:rPr>
          <w:rFonts w:ascii="Arial" w:hAnsi="Arial" w:cs="Arial"/>
          <w:b/>
          <w:bCs/>
          <w:sz w:val="28"/>
          <w:szCs w:val="28"/>
        </w:rPr>
        <w:t>Individual Report</w:t>
      </w:r>
    </w:p>
    <w:p w14:paraId="1E4584F0" w14:textId="37D8C688" w:rsidR="005728AE" w:rsidRPr="003A2B46" w:rsidRDefault="005728AE" w:rsidP="005728AE">
      <w:pPr>
        <w:spacing w:line="360" w:lineRule="auto"/>
        <w:rPr>
          <w:rFonts w:ascii="Arial" w:hAnsi="Arial" w:cs="Arial"/>
          <w:b/>
          <w:bCs/>
          <w:szCs w:val="24"/>
        </w:rPr>
      </w:pPr>
      <w:r w:rsidRPr="003A2B46">
        <w:rPr>
          <w:rFonts w:ascii="Arial" w:hAnsi="Arial" w:cs="Arial"/>
          <w:b/>
          <w:bCs/>
          <w:szCs w:val="24"/>
        </w:rPr>
        <w:t>Main obstacles to Improving Organizational Effectiveness</w:t>
      </w:r>
    </w:p>
    <w:p w14:paraId="4A65F6EB" w14:textId="53DA375A" w:rsidR="005728AE" w:rsidRPr="003A2B46" w:rsidRDefault="005728AE" w:rsidP="005728AE">
      <w:pPr>
        <w:spacing w:line="360" w:lineRule="auto"/>
        <w:rPr>
          <w:rFonts w:ascii="Arial" w:hAnsi="Arial" w:cs="Arial"/>
          <w:szCs w:val="24"/>
        </w:rPr>
      </w:pPr>
      <w:r w:rsidRPr="003A2B46">
        <w:rPr>
          <w:rFonts w:ascii="Arial" w:hAnsi="Arial" w:cs="Arial"/>
          <w:szCs w:val="24"/>
        </w:rPr>
        <w:t>Improving organizational effectiveness within a complex</w:t>
      </w:r>
      <w:r w:rsidR="00A34D7B" w:rsidRPr="003A2B46">
        <w:rPr>
          <w:rFonts w:ascii="Arial" w:hAnsi="Arial" w:cs="Arial"/>
          <w:szCs w:val="24"/>
        </w:rPr>
        <w:t xml:space="preserve"> environment like British Airways</w:t>
      </w:r>
      <w:r w:rsidR="00787FD1">
        <w:rPr>
          <w:rFonts w:ascii="Arial" w:hAnsi="Arial" w:cs="Arial"/>
          <w:szCs w:val="24"/>
        </w:rPr>
        <w:t xml:space="preserve"> (BA)</w:t>
      </w:r>
      <w:r w:rsidR="00A34D7B" w:rsidRPr="003A2B46">
        <w:rPr>
          <w:rFonts w:ascii="Arial" w:hAnsi="Arial" w:cs="Arial"/>
          <w:szCs w:val="24"/>
        </w:rPr>
        <w:t xml:space="preserve"> presents with a massive number of challenges. From</w:t>
      </w:r>
      <w:r w:rsidR="009D10F2" w:rsidRPr="003A2B46">
        <w:rPr>
          <w:rFonts w:ascii="Arial" w:hAnsi="Arial" w:cs="Arial"/>
          <w:szCs w:val="24"/>
        </w:rPr>
        <w:t xml:space="preserve"> a managerial perspective, cultural transformation</w:t>
      </w:r>
      <w:r w:rsidR="00164405" w:rsidRPr="003A2B46">
        <w:rPr>
          <w:rFonts w:ascii="Arial" w:hAnsi="Arial" w:cs="Arial"/>
          <w:szCs w:val="24"/>
        </w:rPr>
        <w:t xml:space="preserve"> and</w:t>
      </w:r>
      <w:r w:rsidR="009D10F2" w:rsidRPr="003A2B46">
        <w:rPr>
          <w:rFonts w:ascii="Arial" w:hAnsi="Arial" w:cs="Arial"/>
          <w:szCs w:val="24"/>
        </w:rPr>
        <w:t xml:space="preserve"> internal resistance</w:t>
      </w:r>
      <w:r w:rsidR="00164405" w:rsidRPr="003A2B46">
        <w:rPr>
          <w:rFonts w:ascii="Arial" w:hAnsi="Arial" w:cs="Arial"/>
          <w:szCs w:val="24"/>
        </w:rPr>
        <w:t xml:space="preserve"> </w:t>
      </w:r>
      <w:r w:rsidR="00150947" w:rsidRPr="003A2B46">
        <w:rPr>
          <w:rFonts w:ascii="Arial" w:hAnsi="Arial" w:cs="Arial"/>
          <w:szCs w:val="24"/>
        </w:rPr>
        <w:t>are primary concept</w:t>
      </w:r>
      <w:r w:rsidR="007F2738" w:rsidRPr="003A2B46">
        <w:rPr>
          <w:rFonts w:ascii="Arial" w:hAnsi="Arial" w:cs="Arial"/>
          <w:szCs w:val="24"/>
        </w:rPr>
        <w:t xml:space="preserve">s that can be </w:t>
      </w:r>
      <w:r w:rsidR="003A2B46" w:rsidRPr="003A2B46">
        <w:rPr>
          <w:rFonts w:ascii="Arial" w:hAnsi="Arial" w:cs="Arial"/>
          <w:szCs w:val="24"/>
        </w:rPr>
        <w:t>discuss</w:t>
      </w:r>
      <w:r w:rsidR="00150947" w:rsidRPr="003A2B46">
        <w:rPr>
          <w:rFonts w:ascii="Arial" w:hAnsi="Arial" w:cs="Arial"/>
          <w:szCs w:val="24"/>
        </w:rPr>
        <w:t>.</w:t>
      </w:r>
    </w:p>
    <w:p w14:paraId="26EBC136" w14:textId="77777777" w:rsidR="00150947" w:rsidRPr="003A2B46" w:rsidRDefault="00150947" w:rsidP="005728AE">
      <w:pPr>
        <w:spacing w:line="360" w:lineRule="auto"/>
        <w:rPr>
          <w:rFonts w:ascii="Arial" w:hAnsi="Arial" w:cs="Arial"/>
          <w:szCs w:val="24"/>
        </w:rPr>
      </w:pPr>
    </w:p>
    <w:p w14:paraId="263A7128" w14:textId="37E8BEE3" w:rsidR="00150947" w:rsidRPr="003A2B46" w:rsidRDefault="00150947" w:rsidP="005728AE">
      <w:pPr>
        <w:spacing w:line="360" w:lineRule="auto"/>
        <w:rPr>
          <w:rFonts w:ascii="Arial" w:hAnsi="Arial" w:cs="Arial"/>
          <w:szCs w:val="24"/>
        </w:rPr>
      </w:pPr>
      <w:r w:rsidRPr="003A2B46">
        <w:rPr>
          <w:rFonts w:ascii="Arial" w:hAnsi="Arial" w:cs="Arial"/>
          <w:szCs w:val="24"/>
        </w:rPr>
        <w:t xml:space="preserve">The </w:t>
      </w:r>
      <w:r w:rsidR="00071621" w:rsidRPr="003A2B46">
        <w:rPr>
          <w:rFonts w:ascii="Arial" w:hAnsi="Arial" w:cs="Arial"/>
          <w:szCs w:val="24"/>
        </w:rPr>
        <w:t xml:space="preserve">entrenched culture at </w:t>
      </w:r>
      <w:r w:rsidR="00787FD1">
        <w:rPr>
          <w:rFonts w:ascii="Arial" w:hAnsi="Arial" w:cs="Arial"/>
          <w:szCs w:val="24"/>
        </w:rPr>
        <w:t>BA</w:t>
      </w:r>
      <w:r w:rsidR="007C1389" w:rsidRPr="003A2B46">
        <w:rPr>
          <w:rFonts w:ascii="Arial" w:hAnsi="Arial" w:cs="Arial"/>
          <w:szCs w:val="24"/>
        </w:rPr>
        <w:t xml:space="preserve"> is an obvious obstacle. This culture, which can be viewed as</w:t>
      </w:r>
      <w:r w:rsidR="007F2738" w:rsidRPr="003A2B46">
        <w:rPr>
          <w:rFonts w:ascii="Arial" w:hAnsi="Arial" w:cs="Arial"/>
          <w:szCs w:val="24"/>
        </w:rPr>
        <w:t xml:space="preserve"> hierarchy</w:t>
      </w:r>
      <w:r w:rsidR="007C1389" w:rsidRPr="003A2B46">
        <w:rPr>
          <w:rFonts w:ascii="Arial" w:hAnsi="Arial" w:cs="Arial"/>
          <w:szCs w:val="24"/>
        </w:rPr>
        <w:t>, stays tenaciously</w:t>
      </w:r>
      <w:r w:rsidR="007F2738" w:rsidRPr="003A2B46">
        <w:rPr>
          <w:rFonts w:ascii="Arial" w:hAnsi="Arial" w:cs="Arial"/>
          <w:szCs w:val="24"/>
        </w:rPr>
        <w:t xml:space="preserve"> and keeps controlling the behavior of</w:t>
      </w:r>
      <w:r w:rsidR="00CD466E" w:rsidRPr="003A2B46">
        <w:rPr>
          <w:rFonts w:ascii="Arial" w:hAnsi="Arial" w:cs="Arial"/>
          <w:szCs w:val="24"/>
        </w:rPr>
        <w:t xml:space="preserve"> both</w:t>
      </w:r>
      <w:r w:rsidR="007F2738" w:rsidRPr="003A2B46">
        <w:rPr>
          <w:rFonts w:ascii="Arial" w:hAnsi="Arial" w:cs="Arial"/>
          <w:szCs w:val="24"/>
        </w:rPr>
        <w:t xml:space="preserve"> their executives</w:t>
      </w:r>
      <w:r w:rsidR="00CD466E" w:rsidRPr="003A2B46">
        <w:rPr>
          <w:rFonts w:ascii="Arial" w:hAnsi="Arial" w:cs="Arial"/>
          <w:szCs w:val="24"/>
        </w:rPr>
        <w:t xml:space="preserve"> and employees</w:t>
      </w:r>
      <w:r w:rsidR="00ED5BEC" w:rsidRPr="003A2B46">
        <w:rPr>
          <w:rFonts w:ascii="Arial" w:hAnsi="Arial" w:cs="Arial"/>
          <w:szCs w:val="24"/>
        </w:rPr>
        <w:t>. This legacy is a clear manifestation of Lukes’ concept of one-dimensional power—behavioral power (</w:t>
      </w:r>
      <w:r w:rsidR="009C154E">
        <w:rPr>
          <w:rFonts w:ascii="Arial" w:hAnsi="Arial" w:cs="Arial"/>
          <w:szCs w:val="24"/>
        </w:rPr>
        <w:t>2021</w:t>
      </w:r>
      <w:r w:rsidR="00ED5BEC" w:rsidRPr="003A2B46">
        <w:rPr>
          <w:rFonts w:ascii="Arial" w:hAnsi="Arial" w:cs="Arial"/>
          <w:szCs w:val="24"/>
        </w:rPr>
        <w:t>). Behavioral power, or so-called decision-making power, means person A has the power to make others do something they do not willing to do in other scenarios. (Dahl, 1957). In the case of B</w:t>
      </w:r>
      <w:r w:rsidR="00787FD1">
        <w:rPr>
          <w:rFonts w:ascii="Arial" w:hAnsi="Arial" w:cs="Arial"/>
          <w:szCs w:val="24"/>
        </w:rPr>
        <w:t>A</w:t>
      </w:r>
      <w:r w:rsidR="00CD466E" w:rsidRPr="003A2B46">
        <w:rPr>
          <w:rFonts w:ascii="Arial" w:hAnsi="Arial" w:cs="Arial"/>
          <w:szCs w:val="24"/>
        </w:rPr>
        <w:t xml:space="preserve"> in the 80s</w:t>
      </w:r>
      <w:r w:rsidR="00ED5BEC" w:rsidRPr="003A2B46">
        <w:rPr>
          <w:rFonts w:ascii="Arial" w:hAnsi="Arial" w:cs="Arial"/>
          <w:szCs w:val="24"/>
        </w:rPr>
        <w:t xml:space="preserve">, although seemed to be providing a better environment for employees, the </w:t>
      </w:r>
      <w:r w:rsidR="00CD466E" w:rsidRPr="003A2B46">
        <w:rPr>
          <w:rFonts w:ascii="Arial" w:hAnsi="Arial" w:cs="Arial"/>
          <w:szCs w:val="24"/>
        </w:rPr>
        <w:t>attempt of cultural transformation to “Putting People First” faces resistance from lower levels; which, may due to being used to a more traditional and hierarchical structure. On the other side, the actions from executives when facing the strike from employees</w:t>
      </w:r>
      <w:r w:rsidR="00C87C36" w:rsidRPr="003A2B46">
        <w:rPr>
          <w:rFonts w:ascii="Arial" w:hAnsi="Arial" w:cs="Arial"/>
          <w:szCs w:val="24"/>
        </w:rPr>
        <w:t xml:space="preserve"> in around 1997</w:t>
      </w:r>
      <w:r w:rsidR="00CD466E" w:rsidRPr="003A2B46">
        <w:rPr>
          <w:rFonts w:ascii="Arial" w:hAnsi="Arial" w:cs="Arial"/>
          <w:szCs w:val="24"/>
        </w:rPr>
        <w:t xml:space="preserve"> shows</w:t>
      </w:r>
      <w:r w:rsidR="00C87C36" w:rsidRPr="003A2B46">
        <w:rPr>
          <w:rFonts w:ascii="Arial" w:hAnsi="Arial" w:cs="Arial"/>
          <w:szCs w:val="24"/>
        </w:rPr>
        <w:t xml:space="preserve"> a clearer view of this entrenched hierarchical culture. The old culture never really been changed or replaced by the new “Putting People First” culture.</w:t>
      </w:r>
    </w:p>
    <w:p w14:paraId="0BF4A99F" w14:textId="77777777" w:rsidR="00164405" w:rsidRPr="003A2B46" w:rsidRDefault="00164405" w:rsidP="005728AE">
      <w:pPr>
        <w:spacing w:line="360" w:lineRule="auto"/>
        <w:rPr>
          <w:rFonts w:ascii="Arial" w:hAnsi="Arial" w:cs="Arial"/>
          <w:szCs w:val="24"/>
        </w:rPr>
      </w:pPr>
    </w:p>
    <w:p w14:paraId="011CD0FD" w14:textId="27E39699" w:rsidR="00164405" w:rsidRPr="003A2B46" w:rsidRDefault="00164405" w:rsidP="005728AE">
      <w:pPr>
        <w:spacing w:line="360" w:lineRule="auto"/>
        <w:rPr>
          <w:rFonts w:ascii="Arial" w:hAnsi="Arial" w:cs="Arial"/>
          <w:szCs w:val="24"/>
        </w:rPr>
      </w:pPr>
      <w:r w:rsidRPr="003A2B46">
        <w:rPr>
          <w:rFonts w:ascii="Arial" w:hAnsi="Arial" w:cs="Arial"/>
          <w:szCs w:val="24"/>
        </w:rPr>
        <w:t>The</w:t>
      </w:r>
      <w:r w:rsidR="00E30749" w:rsidRPr="003A2B46">
        <w:rPr>
          <w:rFonts w:ascii="Arial" w:hAnsi="Arial" w:cs="Arial"/>
          <w:szCs w:val="24"/>
        </w:rPr>
        <w:t xml:space="preserve"> internal resistance faced by B</w:t>
      </w:r>
      <w:r w:rsidR="005D2F94">
        <w:rPr>
          <w:rFonts w:ascii="Arial" w:hAnsi="Arial" w:cs="Arial"/>
          <w:szCs w:val="24"/>
        </w:rPr>
        <w:t>A</w:t>
      </w:r>
      <w:r w:rsidR="00E30749" w:rsidRPr="003A2B46">
        <w:rPr>
          <w:rFonts w:ascii="Arial" w:hAnsi="Arial" w:cs="Arial"/>
          <w:szCs w:val="24"/>
        </w:rPr>
        <w:t xml:space="preserve"> during the cultural transformation in the 80s can be understood through the concept from Foucault’s theory. Where there is power there is resistance. Power </w:t>
      </w:r>
      <w:r w:rsidR="00E0266F" w:rsidRPr="003A2B46">
        <w:rPr>
          <w:rFonts w:ascii="Arial" w:hAnsi="Arial" w:cs="Arial"/>
          <w:szCs w:val="24"/>
        </w:rPr>
        <w:t xml:space="preserve">is not merely a tool or a resource possessed by individuals or groups. Instead, it is a relational force that </w:t>
      </w:r>
      <w:r w:rsidR="00E0266F" w:rsidRPr="003A2B46">
        <w:rPr>
          <w:rFonts w:ascii="Arial" w:hAnsi="Arial" w:cs="Arial"/>
          <w:szCs w:val="24"/>
        </w:rPr>
        <w:lastRenderedPageBreak/>
        <w:t>operates and moves within society (Foucault, 19</w:t>
      </w:r>
      <w:r w:rsidR="004B2E24" w:rsidRPr="003A2B46">
        <w:rPr>
          <w:rFonts w:ascii="Arial" w:hAnsi="Arial" w:cs="Arial"/>
          <w:szCs w:val="24"/>
        </w:rPr>
        <w:t>97</w:t>
      </w:r>
      <w:r w:rsidR="00E0266F" w:rsidRPr="003A2B46">
        <w:rPr>
          <w:rFonts w:ascii="Arial" w:hAnsi="Arial" w:cs="Arial"/>
          <w:szCs w:val="24"/>
        </w:rPr>
        <w:t>).</w:t>
      </w:r>
      <w:r w:rsidR="00F864DE" w:rsidRPr="003A2B46">
        <w:rPr>
          <w:rFonts w:ascii="Arial" w:hAnsi="Arial" w:cs="Arial"/>
          <w:szCs w:val="24"/>
        </w:rPr>
        <w:t xml:space="preserve"> In the transformation in both the 80s and 1997, B</w:t>
      </w:r>
      <w:r w:rsidR="00787FD1">
        <w:rPr>
          <w:rFonts w:ascii="Arial" w:hAnsi="Arial" w:cs="Arial"/>
          <w:szCs w:val="24"/>
        </w:rPr>
        <w:t>A</w:t>
      </w:r>
      <w:r w:rsidR="00F864DE" w:rsidRPr="003A2B46">
        <w:rPr>
          <w:rFonts w:ascii="Arial" w:hAnsi="Arial" w:cs="Arial"/>
          <w:szCs w:val="24"/>
        </w:rPr>
        <w:t xml:space="preserve"> faces huge internal resistance, no matter what outcome the transformation wants to bring out, showing the importance of internal voices.</w:t>
      </w:r>
    </w:p>
    <w:p w14:paraId="01F5EB71" w14:textId="77777777" w:rsidR="005728AE" w:rsidRPr="003A2B46" w:rsidRDefault="005728AE" w:rsidP="005728AE">
      <w:pPr>
        <w:spacing w:line="360" w:lineRule="auto"/>
        <w:rPr>
          <w:rFonts w:ascii="Arial" w:hAnsi="Arial" w:cs="Arial"/>
          <w:szCs w:val="24"/>
        </w:rPr>
      </w:pPr>
    </w:p>
    <w:p w14:paraId="49BBDBC0" w14:textId="007AD82D" w:rsidR="005728AE" w:rsidRPr="003A2B46" w:rsidRDefault="003A2B46" w:rsidP="005728AE">
      <w:pPr>
        <w:spacing w:line="360" w:lineRule="auto"/>
        <w:rPr>
          <w:rFonts w:ascii="Arial" w:hAnsi="Arial" w:cs="Arial"/>
          <w:b/>
          <w:bCs/>
          <w:szCs w:val="24"/>
        </w:rPr>
      </w:pPr>
      <w:r>
        <w:rPr>
          <w:rFonts w:ascii="Arial" w:hAnsi="Arial" w:cs="Arial" w:hint="eastAsia"/>
          <w:b/>
          <w:bCs/>
          <w:szCs w:val="24"/>
        </w:rPr>
        <w:t>L</w:t>
      </w:r>
      <w:r>
        <w:rPr>
          <w:rFonts w:ascii="Arial" w:hAnsi="Arial" w:cs="Arial"/>
          <w:b/>
          <w:bCs/>
          <w:szCs w:val="24"/>
        </w:rPr>
        <w:t>earning from BAs’ Management Approaches</w:t>
      </w:r>
    </w:p>
    <w:p w14:paraId="06010D3D" w14:textId="49881192" w:rsidR="003A2B46" w:rsidRDefault="00BE0963" w:rsidP="005728AE">
      <w:pPr>
        <w:spacing w:line="360" w:lineRule="auto"/>
        <w:rPr>
          <w:rFonts w:ascii="Arial" w:hAnsi="Arial" w:cs="Arial"/>
          <w:szCs w:val="24"/>
        </w:rPr>
      </w:pPr>
      <w:r>
        <w:rPr>
          <w:rFonts w:ascii="Arial" w:hAnsi="Arial" w:cs="Arial"/>
          <w:szCs w:val="24"/>
        </w:rPr>
        <w:t>The transformation of British Airway</w:t>
      </w:r>
      <w:r w:rsidR="008430BD">
        <w:rPr>
          <w:rFonts w:ascii="Arial" w:hAnsi="Arial" w:cs="Arial"/>
          <w:szCs w:val="24"/>
        </w:rPr>
        <w:t>s</w:t>
      </w:r>
      <w:r>
        <w:rPr>
          <w:rFonts w:ascii="Arial" w:hAnsi="Arial" w:cs="Arial"/>
          <w:szCs w:val="24"/>
        </w:rPr>
        <w:t xml:space="preserve"> provides valuable insights into the difficulty of trying to improve organizational effectiveness in a established large company. Several key concept can be seen and learned from the approaches taken by management, including </w:t>
      </w:r>
      <w:r w:rsidR="004E7D58">
        <w:rPr>
          <w:rFonts w:ascii="Arial" w:hAnsi="Arial" w:cs="Arial"/>
          <w:szCs w:val="24"/>
        </w:rPr>
        <w:t>balancing power and resistance, adapting managerial control, and the ability of learn</w:t>
      </w:r>
      <w:r w:rsidR="008430BD">
        <w:rPr>
          <w:rFonts w:ascii="Arial" w:hAnsi="Arial" w:cs="Arial"/>
          <w:szCs w:val="24"/>
        </w:rPr>
        <w:t>ing</w:t>
      </w:r>
      <w:r w:rsidR="004E7D58">
        <w:rPr>
          <w:rFonts w:ascii="Arial" w:hAnsi="Arial" w:cs="Arial"/>
          <w:szCs w:val="24"/>
        </w:rPr>
        <w:t xml:space="preserve"> and adapt</w:t>
      </w:r>
      <w:r w:rsidR="008430BD">
        <w:rPr>
          <w:rFonts w:ascii="Arial" w:hAnsi="Arial" w:cs="Arial"/>
          <w:szCs w:val="24"/>
        </w:rPr>
        <w:t>ing</w:t>
      </w:r>
      <w:r w:rsidR="004E7D58">
        <w:rPr>
          <w:rFonts w:ascii="Arial" w:hAnsi="Arial" w:cs="Arial"/>
          <w:szCs w:val="24"/>
        </w:rPr>
        <w:t xml:space="preserve"> continuously.</w:t>
      </w:r>
    </w:p>
    <w:p w14:paraId="0B59C86C" w14:textId="77777777" w:rsidR="004E7D58" w:rsidRDefault="004E7D58" w:rsidP="005728AE">
      <w:pPr>
        <w:spacing w:line="360" w:lineRule="auto"/>
        <w:rPr>
          <w:rFonts w:ascii="Arial" w:hAnsi="Arial" w:cs="Arial"/>
          <w:szCs w:val="24"/>
        </w:rPr>
      </w:pPr>
    </w:p>
    <w:p w14:paraId="27A04211" w14:textId="07741927" w:rsidR="004E7D58" w:rsidRPr="003A2B46" w:rsidRDefault="004E7D58" w:rsidP="005728AE">
      <w:pPr>
        <w:spacing w:line="360" w:lineRule="auto"/>
        <w:rPr>
          <w:rFonts w:ascii="Arial" w:hAnsi="Arial" w:cs="Arial" w:hint="eastAsia"/>
          <w:szCs w:val="24"/>
        </w:rPr>
      </w:pPr>
      <w:r>
        <w:rPr>
          <w:rFonts w:ascii="Arial" w:hAnsi="Arial" w:cs="Arial"/>
          <w:szCs w:val="24"/>
        </w:rPr>
        <w:t>Resistance is encountered during the transformation process at B</w:t>
      </w:r>
      <w:r w:rsidR="005D2F94">
        <w:rPr>
          <w:rFonts w:ascii="Arial" w:hAnsi="Arial" w:cs="Arial"/>
          <w:szCs w:val="24"/>
        </w:rPr>
        <w:t>A</w:t>
      </w:r>
      <w:r>
        <w:rPr>
          <w:rFonts w:ascii="Arial" w:hAnsi="Arial" w:cs="Arial"/>
          <w:szCs w:val="24"/>
        </w:rPr>
        <w:t>. During the times when</w:t>
      </w:r>
      <w:r w:rsidR="003860B6">
        <w:rPr>
          <w:rFonts w:ascii="Arial" w:hAnsi="Arial" w:cs="Arial"/>
          <w:szCs w:val="24"/>
        </w:rPr>
        <w:t xml:space="preserve"> </w:t>
      </w:r>
      <w:r>
        <w:rPr>
          <w:rFonts w:ascii="Arial" w:hAnsi="Arial" w:cs="Arial"/>
          <w:szCs w:val="24"/>
        </w:rPr>
        <w:t>Colin Marshall</w:t>
      </w:r>
      <w:r w:rsidR="005B6F65">
        <w:rPr>
          <w:rFonts w:ascii="Arial" w:hAnsi="Arial" w:cs="Arial"/>
          <w:szCs w:val="24"/>
        </w:rPr>
        <w:t xml:space="preserve"> trying to shape the culture within the company, actions such as showing participation more than plain employees, involving them in the process, and showing up in the frontline facing both worker and customers are taken. Executives tr</w:t>
      </w:r>
      <w:r w:rsidR="003860B6">
        <w:rPr>
          <w:rFonts w:ascii="Arial" w:hAnsi="Arial" w:cs="Arial"/>
          <w:szCs w:val="24"/>
        </w:rPr>
        <w:t>ied their</w:t>
      </w:r>
      <w:r w:rsidR="005B6F65">
        <w:rPr>
          <w:rFonts w:ascii="Arial" w:hAnsi="Arial" w:cs="Arial"/>
          <w:szCs w:val="24"/>
        </w:rPr>
        <w:t xml:space="preserve"> best to minimize resistance</w:t>
      </w:r>
      <w:r w:rsidR="003860B6">
        <w:rPr>
          <w:rFonts w:ascii="Arial" w:hAnsi="Arial" w:cs="Arial"/>
          <w:szCs w:val="24"/>
        </w:rPr>
        <w:t xml:space="preserve"> by showing empathy and understanding toward employees. On contrary, when a big change is needed in the company again, Bob Ayling seem</w:t>
      </w:r>
      <w:r w:rsidR="009A2D8E">
        <w:rPr>
          <w:rFonts w:ascii="Arial" w:hAnsi="Arial" w:cs="Arial"/>
          <w:szCs w:val="24"/>
        </w:rPr>
        <w:t>ed</w:t>
      </w:r>
      <w:r w:rsidR="003860B6">
        <w:rPr>
          <w:rFonts w:ascii="Arial" w:hAnsi="Arial" w:cs="Arial"/>
          <w:szCs w:val="24"/>
        </w:rPr>
        <w:t xml:space="preserve"> </w:t>
      </w:r>
      <w:r w:rsidR="009A2D8E">
        <w:rPr>
          <w:rFonts w:ascii="Arial" w:hAnsi="Arial" w:cs="Arial"/>
          <w:szCs w:val="24"/>
        </w:rPr>
        <w:t>does not</w:t>
      </w:r>
      <w:r w:rsidR="003860B6">
        <w:rPr>
          <w:rFonts w:ascii="Arial" w:hAnsi="Arial" w:cs="Arial"/>
          <w:szCs w:val="24"/>
        </w:rPr>
        <w:t xml:space="preserve"> </w:t>
      </w:r>
      <w:r w:rsidR="00635969">
        <w:rPr>
          <w:rFonts w:ascii="Arial" w:hAnsi="Arial" w:cs="Arial"/>
          <w:szCs w:val="24"/>
        </w:rPr>
        <w:t>successfully</w:t>
      </w:r>
      <w:r w:rsidR="003860B6">
        <w:rPr>
          <w:rFonts w:ascii="Arial" w:hAnsi="Arial" w:cs="Arial"/>
          <w:szCs w:val="24"/>
        </w:rPr>
        <w:t xml:space="preserve"> balancing power and resistance</w:t>
      </w:r>
      <w:r w:rsidR="009A2D8E">
        <w:rPr>
          <w:rFonts w:ascii="Arial" w:hAnsi="Arial" w:cs="Arial"/>
          <w:szCs w:val="24"/>
        </w:rPr>
        <w:t>.</w:t>
      </w:r>
      <w:r w:rsidR="003860B6">
        <w:rPr>
          <w:rFonts w:ascii="Arial" w:hAnsi="Arial" w:cs="Arial"/>
          <w:szCs w:val="24"/>
        </w:rPr>
        <w:t xml:space="preserve"> </w:t>
      </w:r>
      <w:r w:rsidR="00635969">
        <w:rPr>
          <w:rFonts w:ascii="Arial" w:hAnsi="Arial" w:cs="Arial"/>
          <w:szCs w:val="24"/>
        </w:rPr>
        <w:t xml:space="preserve">By taking actions that strengthen the image of power, the internal resistance therefore been formed and grow significantly, </w:t>
      </w:r>
      <w:r w:rsidR="003860B6">
        <w:rPr>
          <w:rFonts w:ascii="Arial" w:hAnsi="Arial" w:cs="Arial"/>
          <w:szCs w:val="24"/>
        </w:rPr>
        <w:t>causing a huge loss in the following years.</w:t>
      </w:r>
    </w:p>
    <w:p w14:paraId="5E092A4D" w14:textId="77777777" w:rsidR="003A2B46" w:rsidRPr="003A2B46" w:rsidRDefault="003A2B46" w:rsidP="005728AE">
      <w:pPr>
        <w:spacing w:line="360" w:lineRule="auto"/>
        <w:rPr>
          <w:rFonts w:ascii="Arial" w:hAnsi="Arial" w:cs="Arial"/>
          <w:szCs w:val="24"/>
        </w:rPr>
      </w:pPr>
    </w:p>
    <w:p w14:paraId="0554BB8B" w14:textId="7A153C60" w:rsidR="003A2B46" w:rsidRDefault="00EF466B" w:rsidP="005728AE">
      <w:pPr>
        <w:spacing w:line="360" w:lineRule="auto"/>
        <w:rPr>
          <w:rFonts w:ascii="Arial" w:hAnsi="Arial" w:cs="Arial"/>
          <w:szCs w:val="24"/>
        </w:rPr>
      </w:pPr>
      <w:r>
        <w:rPr>
          <w:rFonts w:ascii="Arial" w:hAnsi="Arial" w:cs="Arial" w:hint="eastAsia"/>
          <w:szCs w:val="24"/>
        </w:rPr>
        <w:t>T</w:t>
      </w:r>
      <w:r>
        <w:rPr>
          <w:rFonts w:ascii="Arial" w:hAnsi="Arial" w:cs="Arial"/>
          <w:szCs w:val="24"/>
        </w:rPr>
        <w:t>he transition of B</w:t>
      </w:r>
      <w:r w:rsidR="005D2F94">
        <w:rPr>
          <w:rFonts w:ascii="Arial" w:hAnsi="Arial" w:cs="Arial"/>
          <w:szCs w:val="24"/>
        </w:rPr>
        <w:t>A</w:t>
      </w:r>
      <w:r>
        <w:rPr>
          <w:rFonts w:ascii="Arial" w:hAnsi="Arial" w:cs="Arial"/>
          <w:szCs w:val="24"/>
        </w:rPr>
        <w:t xml:space="preserve"> in the 80s reflects a shift in managerial control patterns. Moving away from traditional Taylorism, the company embraces more </w:t>
      </w:r>
      <w:r>
        <w:rPr>
          <w:rFonts w:ascii="Arial" w:hAnsi="Arial" w:cs="Arial"/>
          <w:szCs w:val="24"/>
        </w:rPr>
        <w:lastRenderedPageBreak/>
        <w:t>balanced strategies between direct and indirect control. This shift can also be viewed as a movement</w:t>
      </w:r>
      <w:r w:rsidR="008430BD">
        <w:rPr>
          <w:rFonts w:ascii="Arial" w:hAnsi="Arial" w:cs="Arial"/>
          <w:szCs w:val="24"/>
        </w:rPr>
        <w:t xml:space="preserve"> leading its culture into a style with more</w:t>
      </w:r>
      <w:r>
        <w:rPr>
          <w:rFonts w:ascii="Arial" w:hAnsi="Arial" w:cs="Arial"/>
          <w:szCs w:val="24"/>
        </w:rPr>
        <w:t xml:space="preserve"> </w:t>
      </w:r>
      <w:r w:rsidR="008430BD">
        <w:rPr>
          <w:rFonts w:ascii="Arial" w:hAnsi="Arial" w:cs="Arial"/>
          <w:szCs w:val="24"/>
        </w:rPr>
        <w:t>technical control. B</w:t>
      </w:r>
      <w:r w:rsidR="005D2F94">
        <w:rPr>
          <w:rFonts w:ascii="Arial" w:hAnsi="Arial" w:cs="Arial"/>
          <w:szCs w:val="24"/>
        </w:rPr>
        <w:t>ritish Airways</w:t>
      </w:r>
      <w:r w:rsidR="008430BD">
        <w:rPr>
          <w:rFonts w:ascii="Arial" w:hAnsi="Arial" w:cs="Arial"/>
          <w:szCs w:val="24"/>
        </w:rPr>
        <w:t>’ approach to control evolved to be less about hierarchy and more about empowering employees, fitting the modern forms of control.</w:t>
      </w:r>
    </w:p>
    <w:p w14:paraId="644F9B9B" w14:textId="77777777" w:rsidR="008430BD" w:rsidRDefault="008430BD" w:rsidP="005728AE">
      <w:pPr>
        <w:spacing w:line="360" w:lineRule="auto"/>
        <w:rPr>
          <w:rFonts w:ascii="Arial" w:hAnsi="Arial" w:cs="Arial"/>
          <w:szCs w:val="24"/>
        </w:rPr>
      </w:pPr>
    </w:p>
    <w:p w14:paraId="02069899" w14:textId="6565F16F" w:rsidR="008430BD" w:rsidRPr="003A2B46" w:rsidRDefault="00787FD1" w:rsidP="005728AE">
      <w:pPr>
        <w:spacing w:line="360" w:lineRule="auto"/>
        <w:rPr>
          <w:rFonts w:ascii="Arial" w:hAnsi="Arial" w:cs="Arial" w:hint="eastAsia"/>
          <w:szCs w:val="24"/>
        </w:rPr>
      </w:pPr>
      <w:r>
        <w:rPr>
          <w:rFonts w:ascii="Arial" w:hAnsi="Arial" w:cs="Arial" w:hint="eastAsia"/>
          <w:szCs w:val="24"/>
        </w:rPr>
        <w:t>O</w:t>
      </w:r>
      <w:r>
        <w:rPr>
          <w:rFonts w:ascii="Arial" w:hAnsi="Arial" w:cs="Arial"/>
          <w:szCs w:val="24"/>
        </w:rPr>
        <w:t xml:space="preserve">ne more significant key point from </w:t>
      </w:r>
      <w:r w:rsidR="005D2F94">
        <w:rPr>
          <w:rFonts w:ascii="Arial" w:hAnsi="Arial" w:cs="Arial"/>
          <w:szCs w:val="24"/>
        </w:rPr>
        <w:t>BA’s experience is the need for non-stop learning and adaptation. The aviation industry, like many others, is subject to fast changes. The company’s ability to adapt its strategies</w:t>
      </w:r>
      <w:r w:rsidR="007A5F10">
        <w:rPr>
          <w:rFonts w:ascii="Arial" w:hAnsi="Arial" w:cs="Arial"/>
          <w:szCs w:val="24"/>
        </w:rPr>
        <w:t xml:space="preserve"> in response to the changes</w:t>
      </w:r>
      <w:r w:rsidR="005D2F94">
        <w:rPr>
          <w:rFonts w:ascii="Arial" w:hAnsi="Arial" w:cs="Arial"/>
          <w:szCs w:val="24"/>
        </w:rPr>
        <w:t xml:space="preserve"> </w:t>
      </w:r>
      <w:r w:rsidR="007A5F10">
        <w:rPr>
          <w:rFonts w:ascii="Arial" w:hAnsi="Arial" w:cs="Arial"/>
          <w:szCs w:val="24"/>
        </w:rPr>
        <w:t xml:space="preserve">is crucial. As the executives introduce better strategies and culture, some old and </w:t>
      </w:r>
      <w:r w:rsidR="007A5F10" w:rsidRPr="003A2B46">
        <w:rPr>
          <w:rFonts w:ascii="Arial" w:hAnsi="Arial" w:cs="Arial"/>
          <w:szCs w:val="24"/>
        </w:rPr>
        <w:t>entrenched</w:t>
      </w:r>
      <w:r w:rsidR="007A5F10">
        <w:rPr>
          <w:rFonts w:ascii="Arial" w:hAnsi="Arial" w:cs="Arial"/>
          <w:szCs w:val="24"/>
        </w:rPr>
        <w:t xml:space="preserve"> stuff remain the same, causing huge conflict in the near future. </w:t>
      </w:r>
    </w:p>
    <w:p w14:paraId="324DC826" w14:textId="77777777" w:rsidR="003A2B46" w:rsidRPr="003A2B46" w:rsidRDefault="003A2B46" w:rsidP="005728AE">
      <w:pPr>
        <w:spacing w:line="360" w:lineRule="auto"/>
        <w:rPr>
          <w:rFonts w:ascii="Arial" w:hAnsi="Arial" w:cs="Arial"/>
          <w:szCs w:val="24"/>
        </w:rPr>
      </w:pPr>
    </w:p>
    <w:p w14:paraId="20F6096F" w14:textId="77777777" w:rsidR="005728AE" w:rsidRPr="003A2B46" w:rsidRDefault="005728AE" w:rsidP="005728AE">
      <w:pPr>
        <w:spacing w:line="360" w:lineRule="auto"/>
        <w:rPr>
          <w:rFonts w:ascii="Arial" w:hAnsi="Arial" w:cs="Arial"/>
          <w:szCs w:val="24"/>
        </w:rPr>
      </w:pPr>
    </w:p>
    <w:p w14:paraId="1084EB22" w14:textId="38BD450C" w:rsidR="005728AE" w:rsidRPr="003A2B46" w:rsidRDefault="00E0266F" w:rsidP="00E0266F">
      <w:pPr>
        <w:tabs>
          <w:tab w:val="left" w:pos="1373"/>
        </w:tabs>
        <w:spacing w:line="360" w:lineRule="auto"/>
        <w:rPr>
          <w:rFonts w:ascii="Arial" w:hAnsi="Arial" w:cs="Arial"/>
          <w:b/>
          <w:bCs/>
          <w:szCs w:val="24"/>
        </w:rPr>
      </w:pPr>
      <w:r w:rsidRPr="003A2B46">
        <w:rPr>
          <w:rFonts w:ascii="Arial" w:hAnsi="Arial" w:cs="Arial"/>
          <w:b/>
          <w:bCs/>
          <w:szCs w:val="24"/>
        </w:rPr>
        <w:t>Reference:</w:t>
      </w:r>
    </w:p>
    <w:p w14:paraId="45BBF250" w14:textId="418A8C55" w:rsidR="009C154E" w:rsidRDefault="009C154E" w:rsidP="00E0266F">
      <w:pPr>
        <w:tabs>
          <w:tab w:val="left" w:pos="1373"/>
        </w:tabs>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Dahl, R. A. (1957). The concept of power. </w:t>
      </w:r>
      <w:r>
        <w:rPr>
          <w:rFonts w:ascii="Arial" w:hAnsi="Arial" w:cs="Arial"/>
          <w:i/>
          <w:iCs/>
          <w:color w:val="222222"/>
          <w:sz w:val="20"/>
          <w:szCs w:val="20"/>
          <w:shd w:val="clear" w:color="auto" w:fill="FFFFFF"/>
        </w:rPr>
        <w:t>Behavioral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(3), 201-215.</w:t>
      </w:r>
    </w:p>
    <w:p w14:paraId="098012E5" w14:textId="77777777" w:rsidR="009C154E" w:rsidRDefault="009C154E" w:rsidP="00E0266F">
      <w:pPr>
        <w:tabs>
          <w:tab w:val="left" w:pos="1373"/>
        </w:tabs>
        <w:spacing w:line="360" w:lineRule="auto"/>
        <w:rPr>
          <w:rFonts w:ascii="Arial" w:hAnsi="Arial" w:cs="Arial"/>
          <w:color w:val="222222"/>
          <w:sz w:val="20"/>
          <w:szCs w:val="20"/>
          <w:shd w:val="clear" w:color="auto" w:fill="FFFFFF"/>
        </w:rPr>
      </w:pPr>
    </w:p>
    <w:p w14:paraId="13789D40" w14:textId="175C29CA" w:rsidR="00E0266F" w:rsidRPr="003A2B46" w:rsidRDefault="00E0266F" w:rsidP="00E0266F">
      <w:pPr>
        <w:tabs>
          <w:tab w:val="left" w:pos="1373"/>
        </w:tabs>
        <w:spacing w:line="360" w:lineRule="auto"/>
        <w:rPr>
          <w:rFonts w:ascii="Arial" w:hAnsi="Arial" w:cs="Arial"/>
          <w:szCs w:val="24"/>
        </w:rPr>
      </w:pPr>
      <w:r w:rsidRPr="003A2B46">
        <w:rPr>
          <w:rFonts w:ascii="Arial" w:hAnsi="Arial" w:cs="Arial"/>
          <w:color w:val="222222"/>
          <w:sz w:val="20"/>
          <w:szCs w:val="20"/>
          <w:shd w:val="clear" w:color="auto" w:fill="FFFFFF"/>
        </w:rPr>
        <w:t>Foucault, M., &amp; Rabinow, P. (1997). Essential works of Foucault, 1954-1988.</w:t>
      </w:r>
    </w:p>
    <w:p w14:paraId="05362675" w14:textId="77777777" w:rsidR="005728AE" w:rsidRPr="003A2B46" w:rsidRDefault="005728AE" w:rsidP="005728AE">
      <w:pPr>
        <w:spacing w:line="360" w:lineRule="auto"/>
        <w:rPr>
          <w:rFonts w:ascii="Arial" w:hAnsi="Arial" w:cs="Arial"/>
          <w:szCs w:val="24"/>
        </w:rPr>
      </w:pPr>
    </w:p>
    <w:p w14:paraId="588F3E5B" w14:textId="44B0EF55" w:rsidR="005728AE" w:rsidRDefault="009C154E" w:rsidP="005728AE">
      <w:pPr>
        <w:spacing w:line="360" w:lineRule="auto"/>
        <w:rPr>
          <w:rFonts w:ascii="Arial" w:hAnsi="Arial" w:cs="Arial"/>
          <w:szCs w:val="24"/>
        </w:rPr>
      </w:pPr>
      <w:r>
        <w:rPr>
          <w:rFonts w:ascii="Arial" w:hAnsi="Arial" w:cs="Arial"/>
          <w:color w:val="222222"/>
          <w:sz w:val="20"/>
          <w:szCs w:val="20"/>
          <w:shd w:val="clear" w:color="auto" w:fill="FFFFFF"/>
        </w:rPr>
        <w:t>Lukes, S. (2021). </w:t>
      </w:r>
      <w:r>
        <w:rPr>
          <w:rFonts w:ascii="Arial" w:hAnsi="Arial" w:cs="Arial"/>
          <w:i/>
          <w:iCs/>
          <w:color w:val="222222"/>
          <w:sz w:val="20"/>
          <w:szCs w:val="20"/>
          <w:shd w:val="clear" w:color="auto" w:fill="FFFFFF"/>
        </w:rPr>
        <w:t>Power: A radical view</w:t>
      </w:r>
      <w:r>
        <w:rPr>
          <w:rFonts w:ascii="Arial" w:hAnsi="Arial" w:cs="Arial"/>
          <w:color w:val="222222"/>
          <w:sz w:val="20"/>
          <w:szCs w:val="20"/>
          <w:shd w:val="clear" w:color="auto" w:fill="FFFFFF"/>
        </w:rPr>
        <w:t>. Bloomsbury Publishing.</w:t>
      </w:r>
    </w:p>
    <w:p w14:paraId="2C209C24" w14:textId="77777777" w:rsidR="009C154E" w:rsidRDefault="009C154E" w:rsidP="005728AE">
      <w:pPr>
        <w:spacing w:line="360" w:lineRule="auto"/>
        <w:rPr>
          <w:rFonts w:ascii="Arial" w:hAnsi="Arial" w:cs="Arial"/>
          <w:szCs w:val="24"/>
        </w:rPr>
      </w:pPr>
    </w:p>
    <w:p w14:paraId="3F1C3576" w14:textId="77777777" w:rsidR="009C154E" w:rsidRDefault="009C154E" w:rsidP="005728AE">
      <w:pPr>
        <w:spacing w:line="360" w:lineRule="auto"/>
        <w:rPr>
          <w:rFonts w:ascii="Arial" w:hAnsi="Arial" w:cs="Arial"/>
          <w:szCs w:val="24"/>
        </w:rPr>
      </w:pPr>
    </w:p>
    <w:p w14:paraId="6A03676C" w14:textId="77777777" w:rsidR="009C154E" w:rsidRPr="003A2B46" w:rsidRDefault="009C154E" w:rsidP="005728AE">
      <w:pPr>
        <w:spacing w:line="360" w:lineRule="auto"/>
        <w:rPr>
          <w:rFonts w:ascii="Arial" w:hAnsi="Arial" w:cs="Arial" w:hint="eastAsia"/>
          <w:szCs w:val="24"/>
        </w:rPr>
      </w:pPr>
    </w:p>
    <w:sectPr w:rsidR="009C154E" w:rsidRPr="003A2B4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CF768" w14:textId="77777777" w:rsidR="00031FE9" w:rsidRDefault="00031FE9" w:rsidP="005728AE">
      <w:r>
        <w:separator/>
      </w:r>
    </w:p>
  </w:endnote>
  <w:endnote w:type="continuationSeparator" w:id="0">
    <w:p w14:paraId="68F07440" w14:textId="77777777" w:rsidR="00031FE9" w:rsidRDefault="00031FE9" w:rsidP="00572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5DBD2" w14:textId="77777777" w:rsidR="00031FE9" w:rsidRDefault="00031FE9" w:rsidP="005728AE">
      <w:r>
        <w:separator/>
      </w:r>
    </w:p>
  </w:footnote>
  <w:footnote w:type="continuationSeparator" w:id="0">
    <w:p w14:paraId="21182487" w14:textId="77777777" w:rsidR="00031FE9" w:rsidRDefault="00031FE9" w:rsidP="005728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299"/>
    <w:rsid w:val="00031FE9"/>
    <w:rsid w:val="00071621"/>
    <w:rsid w:val="00150947"/>
    <w:rsid w:val="00164405"/>
    <w:rsid w:val="00206299"/>
    <w:rsid w:val="00264D76"/>
    <w:rsid w:val="003860B6"/>
    <w:rsid w:val="003A2B46"/>
    <w:rsid w:val="004B2E24"/>
    <w:rsid w:val="004E7D58"/>
    <w:rsid w:val="005728AE"/>
    <w:rsid w:val="005B6F65"/>
    <w:rsid w:val="005D2F94"/>
    <w:rsid w:val="00635969"/>
    <w:rsid w:val="00787FD1"/>
    <w:rsid w:val="007A5F10"/>
    <w:rsid w:val="007C1389"/>
    <w:rsid w:val="007F2738"/>
    <w:rsid w:val="008430BD"/>
    <w:rsid w:val="00977EDC"/>
    <w:rsid w:val="009A2D8E"/>
    <w:rsid w:val="009C154E"/>
    <w:rsid w:val="009D10F2"/>
    <w:rsid w:val="00A34D7B"/>
    <w:rsid w:val="00BE0963"/>
    <w:rsid w:val="00C87C36"/>
    <w:rsid w:val="00CD466E"/>
    <w:rsid w:val="00E0266F"/>
    <w:rsid w:val="00E30749"/>
    <w:rsid w:val="00E832D6"/>
    <w:rsid w:val="00ED5BEC"/>
    <w:rsid w:val="00EF466B"/>
    <w:rsid w:val="00F864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E5168"/>
  <w15:chartTrackingRefBased/>
  <w15:docId w15:val="{12045287-8E8D-4304-86AA-52D5A7D35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28AE"/>
    <w:pPr>
      <w:tabs>
        <w:tab w:val="center" w:pos="4153"/>
        <w:tab w:val="right" w:pos="8306"/>
      </w:tabs>
      <w:snapToGrid w:val="0"/>
    </w:pPr>
    <w:rPr>
      <w:sz w:val="20"/>
      <w:szCs w:val="20"/>
    </w:rPr>
  </w:style>
  <w:style w:type="character" w:customStyle="1" w:styleId="a4">
    <w:name w:val="頁首 字元"/>
    <w:basedOn w:val="a0"/>
    <w:link w:val="a3"/>
    <w:uiPriority w:val="99"/>
    <w:rsid w:val="005728AE"/>
    <w:rPr>
      <w:sz w:val="20"/>
      <w:szCs w:val="20"/>
    </w:rPr>
  </w:style>
  <w:style w:type="paragraph" w:styleId="a5">
    <w:name w:val="footer"/>
    <w:basedOn w:val="a"/>
    <w:link w:val="a6"/>
    <w:uiPriority w:val="99"/>
    <w:unhideWhenUsed/>
    <w:rsid w:val="005728AE"/>
    <w:pPr>
      <w:tabs>
        <w:tab w:val="center" w:pos="4153"/>
        <w:tab w:val="right" w:pos="8306"/>
      </w:tabs>
      <w:snapToGrid w:val="0"/>
    </w:pPr>
    <w:rPr>
      <w:sz w:val="20"/>
      <w:szCs w:val="20"/>
    </w:rPr>
  </w:style>
  <w:style w:type="character" w:customStyle="1" w:styleId="a6">
    <w:name w:val="頁尾 字元"/>
    <w:basedOn w:val="a0"/>
    <w:link w:val="a5"/>
    <w:uiPriority w:val="99"/>
    <w:rsid w:val="005728AE"/>
    <w:rPr>
      <w:sz w:val="20"/>
      <w:szCs w:val="20"/>
    </w:rPr>
  </w:style>
  <w:style w:type="paragraph" w:styleId="Web">
    <w:name w:val="Normal (Web)"/>
    <w:basedOn w:val="a"/>
    <w:uiPriority w:val="99"/>
    <w:semiHidden/>
    <w:unhideWhenUsed/>
    <w:rsid w:val="005728AE"/>
    <w:pPr>
      <w:widowControl/>
      <w:spacing w:before="100" w:beforeAutospacing="1" w:after="100" w:afterAutospacing="1"/>
    </w:pPr>
    <w:rPr>
      <w:rFonts w:ascii="新細明體" w:eastAsia="新細明體" w:hAnsi="新細明體" w:cs="新細明體"/>
      <w:kern w:val="0"/>
      <w:szCs w:val="24"/>
    </w:rPr>
  </w:style>
  <w:style w:type="character" w:styleId="a7">
    <w:name w:val="Strong"/>
    <w:basedOn w:val="a0"/>
    <w:uiPriority w:val="22"/>
    <w:qFormat/>
    <w:rsid w:val="005728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06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3</Pages>
  <Words>617</Words>
  <Characters>3522</Characters>
  <Application>Microsoft Office Word</Application>
  <DocSecurity>0</DocSecurity>
  <Lines>29</Lines>
  <Paragraphs>8</Paragraphs>
  <ScaleCrop>false</ScaleCrop>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俊熙 陳</dc:creator>
  <cp:keywords/>
  <dc:description/>
  <cp:lastModifiedBy>俊熙 陳</cp:lastModifiedBy>
  <cp:revision>40</cp:revision>
  <dcterms:created xsi:type="dcterms:W3CDTF">2024-01-06T17:13:00Z</dcterms:created>
  <dcterms:modified xsi:type="dcterms:W3CDTF">2024-01-07T03:10:00Z</dcterms:modified>
</cp:coreProperties>
</file>