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4F9C" w14:textId="77777777" w:rsidR="00270EC1" w:rsidRDefault="00000000">
      <w:pPr>
        <w:spacing w:after="240"/>
        <w:jc w:val="center"/>
      </w:pPr>
      <w:r>
        <w:rPr>
          <w:b/>
          <w:sz w:val="36"/>
        </w:rPr>
        <w:t>RentProject 專案例外處理與日誌規劃（WinForms + WebAPI）</w:t>
      </w:r>
    </w:p>
    <w:p w14:paraId="10FBF42F" w14:textId="77777777" w:rsidR="00270EC1" w:rsidRDefault="00000000">
      <w:pPr>
        <w:spacing w:after="360"/>
        <w:jc w:val="center"/>
      </w:pPr>
      <w:r>
        <w:t>版本：v1.0　　日期：2026-01-23</w:t>
      </w:r>
    </w:p>
    <w:p w14:paraId="2CD360C1" w14:textId="77777777" w:rsidR="00270EC1" w:rsidRDefault="00000000">
      <w:pPr>
        <w:spacing w:before="120" w:after="120"/>
      </w:pPr>
      <w:r>
        <w:rPr>
          <w:b/>
          <w:sz w:val="28"/>
        </w:rPr>
        <w:t>1. 背景與目標</w:t>
      </w:r>
    </w:p>
    <w:p w14:paraId="55402320" w14:textId="77777777" w:rsidR="00A739F1" w:rsidRDefault="00000000">
      <w:pPr>
        <w:spacing w:after="120"/>
        <w:rPr>
          <w:lang w:eastAsia="zh-TW"/>
        </w:rPr>
      </w:pPr>
      <w:r>
        <w:t xml:space="preserve">目前 WinForms 透過 HttpClient 呼叫自家 </w:t>
      </w:r>
      <w:proofErr w:type="spellStart"/>
      <w:r>
        <w:t>WebAPI，再由</w:t>
      </w:r>
      <w:proofErr w:type="spellEnd"/>
      <w:r>
        <w:t xml:space="preserve"> Service/Repository </w:t>
      </w:r>
      <w:proofErr w:type="spellStart"/>
      <w:r>
        <w:t>進入資料庫</w:t>
      </w:r>
      <w:proofErr w:type="spellEnd"/>
      <w:r>
        <w:t>。</w:t>
      </w:r>
    </w:p>
    <w:p w14:paraId="44339000" w14:textId="7D98429B" w:rsidR="00270EC1" w:rsidRDefault="00000000">
      <w:pPr>
        <w:spacing w:after="120"/>
        <w:rPr>
          <w:lang w:eastAsia="zh-TW"/>
        </w:rPr>
      </w:pPr>
      <w:r>
        <w:rPr>
          <w:lang w:eastAsia="zh-TW"/>
        </w:rPr>
        <w:t>當商業規則不成立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例如「實際時間：結束時間不可早於開始時間」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 xml:space="preserve">時，Service 會 throw 例外。若 </w:t>
      </w:r>
      <w:proofErr w:type="spellStart"/>
      <w:r>
        <w:rPr>
          <w:lang w:eastAsia="zh-TW"/>
        </w:rPr>
        <w:t>WebAPI</w:t>
      </w:r>
      <w:proofErr w:type="spellEnd"/>
      <w:r>
        <w:rPr>
          <w:lang w:eastAsia="zh-TW"/>
        </w:rPr>
        <w:t xml:space="preserve"> 未將此類例外轉成可預期的 HTTP 回應，或 WinForms Client 未正確解析錯誤回應，就可能導致未處理例外而直接跳離程式。</w:t>
      </w:r>
    </w:p>
    <w:p w14:paraId="09281935" w14:textId="77777777" w:rsidR="00270EC1" w:rsidRDefault="00000000">
      <w:pPr>
        <w:spacing w:after="40"/>
        <w:rPr>
          <w:lang w:eastAsia="zh-TW"/>
        </w:rPr>
      </w:pPr>
      <w:r>
        <w:rPr>
          <w:lang w:eastAsia="zh-TW"/>
        </w:rPr>
        <w:t>本文件目標是建立「一致、可維護、可追蹤」的例外處理與日誌機制：</w:t>
      </w:r>
    </w:p>
    <w:p w14:paraId="625BCB7C" w14:textId="77777777" w:rsidR="00270EC1" w:rsidRDefault="00000000">
      <w:pPr>
        <w:pStyle w:val="a0"/>
        <w:spacing w:after="0"/>
        <w:rPr>
          <w:lang w:eastAsia="zh-TW"/>
        </w:rPr>
      </w:pPr>
      <w:proofErr w:type="spellStart"/>
      <w:r>
        <w:rPr>
          <w:lang w:eastAsia="zh-TW"/>
        </w:rPr>
        <w:t>WebAPI</w:t>
      </w:r>
      <w:proofErr w:type="spellEnd"/>
      <w:r>
        <w:rPr>
          <w:lang w:eastAsia="zh-TW"/>
        </w:rPr>
        <w:t>：統一把商業規則例外轉成 HTTP 400（含一致的錯誤格式），未知錯誤轉 500，並記錄日誌。</w:t>
      </w:r>
    </w:p>
    <w:p w14:paraId="769A4DF4" w14:textId="77777777" w:rsidR="00270EC1" w:rsidRDefault="00000000">
      <w:pPr>
        <w:pStyle w:val="a0"/>
        <w:spacing w:after="0"/>
      </w:pPr>
      <w:r>
        <w:t xml:space="preserve">WinForms </w:t>
      </w:r>
      <w:proofErr w:type="spellStart"/>
      <w:r>
        <w:t>Client：統一解析</w:t>
      </w:r>
      <w:proofErr w:type="spellEnd"/>
      <w:r>
        <w:t xml:space="preserve"> 400/500，避免 </w:t>
      </w:r>
      <w:proofErr w:type="spellStart"/>
      <w:r>
        <w:t>EnsureSuccessStatusCode</w:t>
      </w:r>
      <w:proofErr w:type="spellEnd"/>
      <w:r>
        <w:t xml:space="preserve"> 直接丟出未處理例外。</w:t>
      </w:r>
    </w:p>
    <w:p w14:paraId="18AD77CA" w14:textId="77777777" w:rsidR="00270EC1" w:rsidRDefault="00000000">
      <w:pPr>
        <w:pStyle w:val="a0"/>
        <w:spacing w:after="0"/>
      </w:pPr>
      <w:r>
        <w:t>UI：統一用 SafeRun / SafeRunAsync 顯示使用者友善訊息，不再出現未處理例外視窗或直接退出。</w:t>
      </w:r>
    </w:p>
    <w:p w14:paraId="51D93475" w14:textId="77777777" w:rsidR="00270EC1" w:rsidRDefault="00000000">
      <w:pPr>
        <w:pStyle w:val="a0"/>
        <w:spacing w:after="0"/>
      </w:pPr>
      <w:r>
        <w:t>全專案：補齊「可追查」的日誌（含 CorrelationId / RequestId），讓問題能從 UI 一路追到 API 與 DB。</w:t>
      </w:r>
    </w:p>
    <w:p w14:paraId="14BE4F90" w14:textId="77777777" w:rsidR="00270EC1" w:rsidRDefault="00000000">
      <w:pPr>
        <w:spacing w:before="200" w:after="120"/>
        <w:rPr>
          <w:lang w:eastAsia="zh-TW"/>
        </w:rPr>
      </w:pPr>
      <w:r>
        <w:rPr>
          <w:b/>
          <w:sz w:val="28"/>
          <w:lang w:eastAsia="zh-TW"/>
        </w:rPr>
        <w:t>2. 分層責任與原則（誰該處理什麼）</w:t>
      </w:r>
    </w:p>
    <w:p w14:paraId="63FEFFBB" w14:textId="77777777" w:rsidR="00270EC1" w:rsidRDefault="00000000">
      <w:pPr>
        <w:spacing w:after="120"/>
        <w:rPr>
          <w:lang w:eastAsia="zh-TW"/>
        </w:rPr>
      </w:pPr>
      <w:r>
        <w:rPr>
          <w:lang w:eastAsia="zh-TW"/>
        </w:rPr>
        <w:t>例外處理的關鍵不是「每層都 try/catch」，而是「</w:t>
      </w:r>
      <w:proofErr w:type="gramStart"/>
      <w:r>
        <w:rPr>
          <w:lang w:eastAsia="zh-TW"/>
        </w:rPr>
        <w:t>每層只做</w:t>
      </w:r>
      <w:proofErr w:type="gramEnd"/>
      <w:r>
        <w:rPr>
          <w:lang w:eastAsia="zh-TW"/>
        </w:rPr>
        <w:t>自己該做的事」，並且讓錯誤以一致方式往上傳。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8"/>
        <w:gridCol w:w="3318"/>
        <w:gridCol w:w="2658"/>
        <w:gridCol w:w="2120"/>
      </w:tblGrid>
      <w:tr w:rsidR="00270EC1" w14:paraId="1A3FB9D7" w14:textId="77777777">
        <w:tc>
          <w:tcPr>
            <w:tcW w:w="2412" w:type="dxa"/>
          </w:tcPr>
          <w:p w14:paraId="48A5A085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層次</w:t>
            </w:r>
            <w:proofErr w:type="spellEnd"/>
          </w:p>
        </w:tc>
        <w:tc>
          <w:tcPr>
            <w:tcW w:w="2412" w:type="dxa"/>
          </w:tcPr>
          <w:p w14:paraId="150BE443" w14:textId="77777777" w:rsidR="00270EC1" w:rsidRDefault="00000000">
            <w:pPr>
              <w:spacing w:after="40"/>
            </w:pPr>
            <w:r>
              <w:rPr>
                <w:sz w:val="20"/>
              </w:rPr>
              <w:t>要做（責任）</w:t>
            </w:r>
          </w:p>
        </w:tc>
        <w:tc>
          <w:tcPr>
            <w:tcW w:w="2412" w:type="dxa"/>
          </w:tcPr>
          <w:p w14:paraId="04409EEF" w14:textId="77777777" w:rsidR="00270EC1" w:rsidRDefault="00000000">
            <w:pPr>
              <w:spacing w:after="40"/>
            </w:pPr>
            <w:r>
              <w:rPr>
                <w:sz w:val="20"/>
              </w:rPr>
              <w:t>不該做</w:t>
            </w:r>
          </w:p>
        </w:tc>
        <w:tc>
          <w:tcPr>
            <w:tcW w:w="2412" w:type="dxa"/>
          </w:tcPr>
          <w:p w14:paraId="3E1DD9F7" w14:textId="77777777" w:rsidR="00270EC1" w:rsidRDefault="00000000">
            <w:pPr>
              <w:spacing w:after="40"/>
            </w:pPr>
            <w:r>
              <w:rPr>
                <w:sz w:val="20"/>
              </w:rPr>
              <w:t>對外產出</w:t>
            </w:r>
          </w:p>
        </w:tc>
      </w:tr>
      <w:tr w:rsidR="00270EC1" w14:paraId="5172D818" w14:textId="77777777">
        <w:tc>
          <w:tcPr>
            <w:tcW w:w="2412" w:type="dxa"/>
          </w:tcPr>
          <w:p w14:paraId="19C9302B" w14:textId="77777777" w:rsidR="00270EC1" w:rsidRDefault="00000000">
            <w:pPr>
              <w:spacing w:after="40"/>
            </w:pPr>
            <w:r>
              <w:rPr>
                <w:sz w:val="20"/>
              </w:rPr>
              <w:t>Domain / Service</w:t>
            </w:r>
          </w:p>
        </w:tc>
        <w:tc>
          <w:tcPr>
            <w:tcW w:w="2412" w:type="dxa"/>
          </w:tcPr>
          <w:p w14:paraId="5649AAE6" w14:textId="77777777" w:rsidR="00270EC1" w:rsidRDefault="00000000">
            <w:pPr>
              <w:spacing w:after="40"/>
            </w:pPr>
            <w:r>
              <w:rPr>
                <w:sz w:val="20"/>
              </w:rPr>
              <w:t>拋出「可辨識」的商業例外（例如 Validation/DomainException），保留清楚訊息與錯誤碼。</w:t>
            </w:r>
          </w:p>
        </w:tc>
        <w:tc>
          <w:tcPr>
            <w:tcW w:w="2412" w:type="dxa"/>
          </w:tcPr>
          <w:p w14:paraId="632E2C1E" w14:textId="77777777" w:rsidR="00270EC1" w:rsidRDefault="00000000">
            <w:pPr>
              <w:spacing w:after="40"/>
            </w:pPr>
            <w:r>
              <w:rPr>
                <w:sz w:val="20"/>
              </w:rPr>
              <w:t>不要顯示 MessageBox；不要依賴 UI；不要把所有錯誤吞掉。</w:t>
            </w:r>
          </w:p>
        </w:tc>
        <w:tc>
          <w:tcPr>
            <w:tcW w:w="2412" w:type="dxa"/>
          </w:tcPr>
          <w:p w14:paraId="7D5F70AF" w14:textId="77777777" w:rsidR="00270EC1" w:rsidRDefault="00000000">
            <w:pPr>
              <w:spacing w:after="40"/>
            </w:pPr>
            <w:r>
              <w:rPr>
                <w:sz w:val="20"/>
              </w:rPr>
              <w:t>Exception（帶 code / message / detail）。</w:t>
            </w:r>
          </w:p>
        </w:tc>
      </w:tr>
      <w:tr w:rsidR="00270EC1" w14:paraId="5D09AFAF" w14:textId="77777777">
        <w:tc>
          <w:tcPr>
            <w:tcW w:w="2412" w:type="dxa"/>
          </w:tcPr>
          <w:p w14:paraId="3DD8E790" w14:textId="77777777" w:rsidR="00270EC1" w:rsidRDefault="00000000">
            <w:pPr>
              <w:spacing w:after="40"/>
            </w:pPr>
            <w:r>
              <w:rPr>
                <w:sz w:val="20"/>
              </w:rPr>
              <w:t>Repository / DB</w:t>
            </w:r>
          </w:p>
        </w:tc>
        <w:tc>
          <w:tcPr>
            <w:tcW w:w="2412" w:type="dxa"/>
          </w:tcPr>
          <w:p w14:paraId="453846CB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拋出資料存取例外；必要時包裝成可讀訊息（例如 Key 重複、FK 失敗）。</w:t>
            </w:r>
          </w:p>
        </w:tc>
        <w:tc>
          <w:tcPr>
            <w:tcW w:w="2412" w:type="dxa"/>
          </w:tcPr>
          <w:p w14:paraId="1B00BE87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不要回傳</w:t>
            </w:r>
            <w:proofErr w:type="spellEnd"/>
            <w:r>
              <w:rPr>
                <w:sz w:val="20"/>
              </w:rPr>
              <w:t xml:space="preserve"> UI </w:t>
            </w:r>
            <w:proofErr w:type="spellStart"/>
            <w:r>
              <w:rPr>
                <w:sz w:val="20"/>
              </w:rPr>
              <w:t>字串；不要吞掉</w:t>
            </w:r>
            <w:proofErr w:type="spellEnd"/>
            <w:r>
              <w:rPr>
                <w:sz w:val="20"/>
              </w:rPr>
              <w:t xml:space="preserve"> SQL 例外。</w:t>
            </w:r>
          </w:p>
        </w:tc>
        <w:tc>
          <w:tcPr>
            <w:tcW w:w="2412" w:type="dxa"/>
          </w:tcPr>
          <w:p w14:paraId="069A0049" w14:textId="77777777" w:rsidR="00270EC1" w:rsidRDefault="00000000">
            <w:pPr>
              <w:spacing w:after="40"/>
            </w:pPr>
            <w:r>
              <w:rPr>
                <w:sz w:val="20"/>
              </w:rPr>
              <w:t>Exception（原始例外保留為 InnerException）。</w:t>
            </w:r>
          </w:p>
        </w:tc>
      </w:tr>
      <w:tr w:rsidR="00270EC1" w14:paraId="685AD17B" w14:textId="77777777">
        <w:tc>
          <w:tcPr>
            <w:tcW w:w="2412" w:type="dxa"/>
          </w:tcPr>
          <w:p w14:paraId="57A5AB22" w14:textId="77777777" w:rsidR="00270EC1" w:rsidRDefault="00000000">
            <w:pPr>
              <w:spacing w:after="40"/>
            </w:pPr>
            <w:r>
              <w:rPr>
                <w:sz w:val="20"/>
              </w:rPr>
              <w:lastRenderedPageBreak/>
              <w:t>WebAPI Controller</w:t>
            </w:r>
          </w:p>
        </w:tc>
        <w:tc>
          <w:tcPr>
            <w:tcW w:w="2412" w:type="dxa"/>
          </w:tcPr>
          <w:p w14:paraId="09A31A09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盡量薄：只</w:t>
            </w:r>
            <w:proofErr w:type="gramStart"/>
            <w:r>
              <w:rPr>
                <w:sz w:val="20"/>
                <w:lang w:eastAsia="zh-TW"/>
              </w:rPr>
              <w:t>做入參</w:t>
            </w:r>
            <w:proofErr w:type="gramEnd"/>
            <w:r>
              <w:rPr>
                <w:sz w:val="20"/>
                <w:lang w:eastAsia="zh-TW"/>
              </w:rPr>
              <w:t>驗證、呼叫 Service、回傳結果。</w:t>
            </w:r>
          </w:p>
        </w:tc>
        <w:tc>
          <w:tcPr>
            <w:tcW w:w="2412" w:type="dxa"/>
          </w:tcPr>
          <w:p w14:paraId="512A8736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不要到處</w:t>
            </w:r>
            <w:proofErr w:type="spellEnd"/>
            <w:r>
              <w:rPr>
                <w:sz w:val="20"/>
              </w:rPr>
              <w:t xml:space="preserve"> try/catch </w:t>
            </w:r>
            <w:proofErr w:type="spellStart"/>
            <w:r>
              <w:rPr>
                <w:sz w:val="20"/>
              </w:rPr>
              <w:t>重複處理（交給全域中介層</w:t>
            </w:r>
            <w:proofErr w:type="spellEnd"/>
            <w:r>
              <w:rPr>
                <w:sz w:val="20"/>
              </w:rPr>
              <w:t>）。</w:t>
            </w:r>
          </w:p>
        </w:tc>
        <w:tc>
          <w:tcPr>
            <w:tcW w:w="2412" w:type="dxa"/>
          </w:tcPr>
          <w:p w14:paraId="67920871" w14:textId="77777777" w:rsidR="00270EC1" w:rsidRDefault="00000000">
            <w:pPr>
              <w:spacing w:after="40"/>
            </w:pPr>
            <w:r>
              <w:rPr>
                <w:sz w:val="20"/>
              </w:rPr>
              <w:t>成功：200/201；錯誤：交給 Middleware 統一回傳。</w:t>
            </w:r>
          </w:p>
        </w:tc>
      </w:tr>
      <w:tr w:rsidR="00270EC1" w14:paraId="37F4D863" w14:textId="77777777">
        <w:tc>
          <w:tcPr>
            <w:tcW w:w="2412" w:type="dxa"/>
          </w:tcPr>
          <w:p w14:paraId="7F23543D" w14:textId="77777777" w:rsidR="00270EC1" w:rsidRDefault="00000000">
            <w:pPr>
              <w:spacing w:after="40"/>
            </w:pPr>
            <w:r>
              <w:rPr>
                <w:sz w:val="20"/>
              </w:rPr>
              <w:t>WebAPI Middleware</w:t>
            </w:r>
          </w:p>
        </w:tc>
        <w:tc>
          <w:tcPr>
            <w:tcW w:w="2412" w:type="dxa"/>
          </w:tcPr>
          <w:p w14:paraId="0963B255" w14:textId="77777777" w:rsidR="00270EC1" w:rsidRDefault="00000000">
            <w:pPr>
              <w:spacing w:after="40"/>
            </w:pPr>
            <w:r>
              <w:rPr>
                <w:sz w:val="20"/>
              </w:rPr>
              <w:t>統一攔截例外，轉成 400/404/409/500；寫入 structured log；附上 CorrelationId。</w:t>
            </w:r>
          </w:p>
        </w:tc>
        <w:tc>
          <w:tcPr>
            <w:tcW w:w="2412" w:type="dxa"/>
          </w:tcPr>
          <w:p w14:paraId="50BD1842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不要回傳 HTML；不要把堆疊直接暴露給用戶端。</w:t>
            </w:r>
          </w:p>
        </w:tc>
        <w:tc>
          <w:tcPr>
            <w:tcW w:w="2412" w:type="dxa"/>
          </w:tcPr>
          <w:p w14:paraId="01586A5B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ProblemDetails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自定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ErrorResponse</w:t>
            </w:r>
            <w:proofErr w:type="spellEnd"/>
            <w:r>
              <w:rPr>
                <w:sz w:val="20"/>
              </w:rPr>
              <w:t xml:space="preserve"> JSON。</w:t>
            </w:r>
          </w:p>
        </w:tc>
      </w:tr>
      <w:tr w:rsidR="00270EC1" w14:paraId="57FA710C" w14:textId="77777777">
        <w:tc>
          <w:tcPr>
            <w:tcW w:w="2412" w:type="dxa"/>
          </w:tcPr>
          <w:p w14:paraId="471E11B3" w14:textId="77777777" w:rsidR="00270EC1" w:rsidRDefault="00000000">
            <w:pPr>
              <w:spacing w:after="40"/>
            </w:pPr>
            <w:r>
              <w:rPr>
                <w:sz w:val="20"/>
              </w:rPr>
              <w:t>WinForms API Client</w:t>
            </w:r>
          </w:p>
        </w:tc>
        <w:tc>
          <w:tcPr>
            <w:tcW w:w="2412" w:type="dxa"/>
          </w:tcPr>
          <w:p w14:paraId="6799ED1F" w14:textId="77777777" w:rsidR="00270EC1" w:rsidRDefault="00000000">
            <w:pPr>
              <w:spacing w:after="40"/>
            </w:pPr>
            <w:r>
              <w:rPr>
                <w:sz w:val="20"/>
              </w:rPr>
              <w:t>統一讀取失敗回應 body，解析 ErrorResponse，轉成自訂 ApiException（含 StatusCode/Message）。</w:t>
            </w:r>
          </w:p>
        </w:tc>
        <w:tc>
          <w:tcPr>
            <w:tcW w:w="2412" w:type="dxa"/>
          </w:tcPr>
          <w:p w14:paraId="172AAA16" w14:textId="77777777" w:rsidR="00270EC1" w:rsidRDefault="00000000">
            <w:pPr>
              <w:spacing w:after="40"/>
            </w:pPr>
            <w:r>
              <w:rPr>
                <w:sz w:val="20"/>
              </w:rPr>
              <w:t>不要直接 EnsureSuccessStatusCode 就結束；不要 MessageBox（交給 UI）。</w:t>
            </w:r>
          </w:p>
        </w:tc>
        <w:tc>
          <w:tcPr>
            <w:tcW w:w="2412" w:type="dxa"/>
          </w:tcPr>
          <w:p w14:paraId="5ACBD014" w14:textId="77777777" w:rsidR="00270EC1" w:rsidRDefault="00000000">
            <w:pPr>
              <w:spacing w:after="40"/>
            </w:pPr>
            <w:r>
              <w:rPr>
                <w:sz w:val="20"/>
              </w:rPr>
              <w:t>throw ApiException（給 UI 層決定怎麼顯示）。</w:t>
            </w:r>
          </w:p>
        </w:tc>
      </w:tr>
      <w:tr w:rsidR="00270EC1" w14:paraId="7B10CB28" w14:textId="77777777">
        <w:tc>
          <w:tcPr>
            <w:tcW w:w="2412" w:type="dxa"/>
          </w:tcPr>
          <w:p w14:paraId="3DCFB4C6" w14:textId="77777777" w:rsidR="00270EC1" w:rsidRDefault="00000000">
            <w:pPr>
              <w:spacing w:after="40"/>
            </w:pPr>
            <w:r>
              <w:rPr>
                <w:sz w:val="20"/>
              </w:rPr>
              <w:t>WinForms UI（Form / UserControl）</w:t>
            </w:r>
          </w:p>
        </w:tc>
        <w:tc>
          <w:tcPr>
            <w:tcW w:w="2412" w:type="dxa"/>
          </w:tcPr>
          <w:p w14:paraId="6456DA7B" w14:textId="77777777" w:rsidR="00270EC1" w:rsidRDefault="00000000">
            <w:pPr>
              <w:spacing w:after="40"/>
            </w:pPr>
            <w:r>
              <w:rPr>
                <w:sz w:val="20"/>
              </w:rPr>
              <w:t>事件邊界用 SafeRun/SafeRunAsync 捕捉並顯示友善訊息；必要時回復 UI 狀態（Loading）。</w:t>
            </w:r>
          </w:p>
        </w:tc>
        <w:tc>
          <w:tcPr>
            <w:tcW w:w="2412" w:type="dxa"/>
          </w:tcPr>
          <w:p w14:paraId="7308969E" w14:textId="77777777" w:rsidR="00270EC1" w:rsidRDefault="00000000">
            <w:pPr>
              <w:spacing w:after="40"/>
            </w:pPr>
            <w:r>
              <w:rPr>
                <w:sz w:val="20"/>
              </w:rPr>
              <w:t>不要吞掉所有錯誤不提示；不要在深層直接 MessageBox。</w:t>
            </w:r>
          </w:p>
        </w:tc>
        <w:tc>
          <w:tcPr>
            <w:tcW w:w="2412" w:type="dxa"/>
          </w:tcPr>
          <w:p w14:paraId="2B8727DB" w14:textId="77777777" w:rsidR="00270EC1" w:rsidRDefault="00000000">
            <w:pPr>
              <w:spacing w:after="40"/>
            </w:pPr>
            <w:r>
              <w:rPr>
                <w:sz w:val="20"/>
              </w:rPr>
              <w:t>MessageBox / dxErrorProvider 提示 + 可回報日誌。</w:t>
            </w:r>
          </w:p>
        </w:tc>
      </w:tr>
    </w:tbl>
    <w:p w14:paraId="4E4EAC20" w14:textId="77777777" w:rsidR="00270EC1" w:rsidRDefault="00270EC1"/>
    <w:p w14:paraId="3B2E255C" w14:textId="77777777" w:rsidR="00270EC1" w:rsidRDefault="00000000">
      <w:pPr>
        <w:spacing w:before="200" w:after="120"/>
      </w:pPr>
      <w:r>
        <w:rPr>
          <w:b/>
          <w:sz w:val="28"/>
        </w:rPr>
        <w:t>3. WebAPI 統一錯誤格式（Error Contract）</w:t>
      </w:r>
    </w:p>
    <w:p w14:paraId="745C1D2D" w14:textId="77777777" w:rsidR="00270EC1" w:rsidRDefault="00000000">
      <w:pPr>
        <w:spacing w:after="120"/>
      </w:pPr>
      <w:r>
        <w:t>WebAPI 建議回傳一致的 JSON 錯誤格式，讓 WinForms 能穩定解析。可使用 ASP.NET Core 內建 ProblemDetails，或自訂 ErrorResponse。</w:t>
      </w:r>
    </w:p>
    <w:p w14:paraId="0CD830A0" w14:textId="77777777" w:rsidR="00270EC1" w:rsidRDefault="00000000">
      <w:pPr>
        <w:spacing w:after="40"/>
      </w:pPr>
      <w:r>
        <w:t>建議最小欄位（自訂 ErrorResponse 範例）：</w:t>
      </w:r>
    </w:p>
    <w:p w14:paraId="5CCE258B" w14:textId="77777777" w:rsidR="00270EC1" w:rsidRDefault="00000000">
      <w:pPr>
        <w:spacing w:after="160"/>
      </w:pPr>
      <w:r>
        <w:rPr>
          <w:rFonts w:ascii="Consolas" w:eastAsia="Consolas" w:hAnsi="Consolas"/>
          <w:sz w:val="20"/>
        </w:rPr>
        <w:t>{</w:t>
      </w:r>
      <w:r>
        <w:rPr>
          <w:rFonts w:ascii="Consolas" w:eastAsia="Consolas" w:hAnsi="Consolas"/>
          <w:sz w:val="20"/>
        </w:rPr>
        <w:br/>
        <w:t xml:space="preserve">  "code": "RENT_TIME_INVALID_PERIOD",</w:t>
      </w:r>
      <w:r>
        <w:rPr>
          <w:rFonts w:ascii="Consolas" w:eastAsia="Consolas" w:hAnsi="Consolas"/>
          <w:sz w:val="20"/>
        </w:rPr>
        <w:br/>
        <w:t xml:space="preserve">  "message": "實際時間：結束時間不可早於開始時間",</w:t>
      </w:r>
      <w:r>
        <w:rPr>
          <w:rFonts w:ascii="Consolas" w:eastAsia="Consolas" w:hAnsi="Consolas"/>
          <w:sz w:val="20"/>
        </w:rPr>
        <w:br/>
        <w:t xml:space="preserve">  "traceId": "&lt;correlation-id&gt;",</w:t>
      </w:r>
      <w:r>
        <w:rPr>
          <w:rFonts w:ascii="Consolas" w:eastAsia="Consolas" w:hAnsi="Consolas"/>
          <w:sz w:val="20"/>
        </w:rPr>
        <w:br/>
        <w:t xml:space="preserve">  "details": null</w:t>
      </w:r>
      <w:r>
        <w:rPr>
          <w:rFonts w:ascii="Consolas" w:eastAsia="Consolas" w:hAnsi="Consolas"/>
          <w:sz w:val="20"/>
        </w:rPr>
        <w:br/>
        <w:t>}</w:t>
      </w:r>
    </w:p>
    <w:p w14:paraId="6B8320E8" w14:textId="77777777" w:rsidR="00270EC1" w:rsidRDefault="00000000">
      <w:pPr>
        <w:spacing w:after="80"/>
        <w:rPr>
          <w:lang w:eastAsia="zh-TW"/>
        </w:rPr>
      </w:pPr>
      <w:r>
        <w:rPr>
          <w:lang w:eastAsia="zh-TW"/>
        </w:rPr>
        <w:t>HTTP 狀態碼建議對照：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0EC1" w14:paraId="4734928C" w14:textId="77777777">
        <w:tc>
          <w:tcPr>
            <w:tcW w:w="3216" w:type="dxa"/>
          </w:tcPr>
          <w:p w14:paraId="20925533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情境</w:t>
            </w:r>
            <w:proofErr w:type="spellEnd"/>
          </w:p>
        </w:tc>
        <w:tc>
          <w:tcPr>
            <w:tcW w:w="3216" w:type="dxa"/>
          </w:tcPr>
          <w:p w14:paraId="28DB552E" w14:textId="77777777" w:rsidR="00270EC1" w:rsidRDefault="00000000">
            <w:pPr>
              <w:spacing w:after="40"/>
            </w:pPr>
            <w:r>
              <w:rPr>
                <w:sz w:val="20"/>
              </w:rPr>
              <w:t>HTTP</w:t>
            </w:r>
          </w:p>
        </w:tc>
        <w:tc>
          <w:tcPr>
            <w:tcW w:w="3216" w:type="dxa"/>
          </w:tcPr>
          <w:p w14:paraId="015F7C6A" w14:textId="77777777" w:rsidR="00270EC1" w:rsidRDefault="00000000">
            <w:pPr>
              <w:spacing w:after="40"/>
            </w:pPr>
            <w:r>
              <w:rPr>
                <w:sz w:val="20"/>
              </w:rPr>
              <w:t>說明 / 舉例</w:t>
            </w:r>
          </w:p>
        </w:tc>
      </w:tr>
      <w:tr w:rsidR="00270EC1" w14:paraId="5FA0ECB0" w14:textId="77777777">
        <w:tc>
          <w:tcPr>
            <w:tcW w:w="3216" w:type="dxa"/>
          </w:tcPr>
          <w:p w14:paraId="46E6ECDC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商業規則不成立（使用者可修正）</w:t>
            </w:r>
          </w:p>
        </w:tc>
        <w:tc>
          <w:tcPr>
            <w:tcW w:w="3216" w:type="dxa"/>
          </w:tcPr>
          <w:p w14:paraId="24199DB9" w14:textId="77777777" w:rsidR="00270EC1" w:rsidRDefault="00000000">
            <w:pPr>
              <w:spacing w:after="40"/>
            </w:pPr>
            <w:r>
              <w:rPr>
                <w:sz w:val="20"/>
              </w:rPr>
              <w:t>400 Bad Request</w:t>
            </w:r>
          </w:p>
        </w:tc>
        <w:tc>
          <w:tcPr>
            <w:tcW w:w="3216" w:type="dxa"/>
          </w:tcPr>
          <w:p w14:paraId="05C487F8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結束時間早於開始時間、</w:t>
            </w:r>
            <w:proofErr w:type="gramStart"/>
            <w:r>
              <w:rPr>
                <w:sz w:val="20"/>
                <w:lang w:eastAsia="zh-TW"/>
              </w:rPr>
              <w:t>必填欄位</w:t>
            </w:r>
            <w:proofErr w:type="gramEnd"/>
            <w:r>
              <w:rPr>
                <w:sz w:val="20"/>
                <w:lang w:eastAsia="zh-TW"/>
              </w:rPr>
              <w:t>缺漏、狀態不允許操作</w:t>
            </w:r>
          </w:p>
        </w:tc>
      </w:tr>
      <w:tr w:rsidR="00270EC1" w14:paraId="68133130" w14:textId="77777777">
        <w:tc>
          <w:tcPr>
            <w:tcW w:w="3216" w:type="dxa"/>
          </w:tcPr>
          <w:p w14:paraId="3BA51399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查無資源</w:t>
            </w:r>
            <w:proofErr w:type="spellEnd"/>
          </w:p>
        </w:tc>
        <w:tc>
          <w:tcPr>
            <w:tcW w:w="3216" w:type="dxa"/>
          </w:tcPr>
          <w:p w14:paraId="46EDB17E" w14:textId="77777777" w:rsidR="00270EC1" w:rsidRDefault="00000000">
            <w:pPr>
              <w:spacing w:after="40"/>
            </w:pPr>
            <w:r>
              <w:rPr>
                <w:sz w:val="20"/>
              </w:rPr>
              <w:t>404 Not Found</w:t>
            </w:r>
          </w:p>
        </w:tc>
        <w:tc>
          <w:tcPr>
            <w:tcW w:w="3216" w:type="dxa"/>
          </w:tcPr>
          <w:p w14:paraId="27BF119B" w14:textId="77777777" w:rsidR="00270EC1" w:rsidRDefault="00000000">
            <w:pPr>
              <w:spacing w:after="40"/>
            </w:pPr>
            <w:r>
              <w:rPr>
                <w:sz w:val="20"/>
              </w:rPr>
              <w:t>RentTimeId 不存在</w:t>
            </w:r>
          </w:p>
        </w:tc>
      </w:tr>
      <w:tr w:rsidR="00270EC1" w14:paraId="1B2F9721" w14:textId="77777777">
        <w:tc>
          <w:tcPr>
            <w:tcW w:w="3216" w:type="dxa"/>
          </w:tcPr>
          <w:p w14:paraId="4352DC06" w14:textId="77777777" w:rsidR="00270EC1" w:rsidRDefault="00000000">
            <w:pPr>
              <w:spacing w:after="40"/>
            </w:pPr>
            <w:r>
              <w:rPr>
                <w:sz w:val="20"/>
              </w:rPr>
              <w:lastRenderedPageBreak/>
              <w:t>衝突</w:t>
            </w:r>
          </w:p>
        </w:tc>
        <w:tc>
          <w:tcPr>
            <w:tcW w:w="3216" w:type="dxa"/>
          </w:tcPr>
          <w:p w14:paraId="5CCFA6FF" w14:textId="77777777" w:rsidR="00270EC1" w:rsidRDefault="00000000">
            <w:pPr>
              <w:spacing w:after="40"/>
            </w:pPr>
            <w:r>
              <w:rPr>
                <w:sz w:val="20"/>
              </w:rPr>
              <w:t>409 Conflict</w:t>
            </w:r>
          </w:p>
        </w:tc>
        <w:tc>
          <w:tcPr>
            <w:tcW w:w="3216" w:type="dxa"/>
          </w:tcPr>
          <w:p w14:paraId="25467628" w14:textId="77777777" w:rsidR="00270EC1" w:rsidRDefault="00000000">
            <w:pPr>
              <w:spacing w:after="40"/>
            </w:pPr>
            <w:r>
              <w:rPr>
                <w:sz w:val="20"/>
              </w:rPr>
              <w:t>BookingNo 重複、狀態競態（已被他人完成）</w:t>
            </w:r>
          </w:p>
        </w:tc>
      </w:tr>
      <w:tr w:rsidR="00270EC1" w14:paraId="1C099A63" w14:textId="77777777">
        <w:tc>
          <w:tcPr>
            <w:tcW w:w="3216" w:type="dxa"/>
          </w:tcPr>
          <w:p w14:paraId="0BC5821E" w14:textId="77777777" w:rsidR="00270EC1" w:rsidRDefault="00000000">
            <w:pPr>
              <w:spacing w:after="40"/>
            </w:pPr>
            <w:r>
              <w:rPr>
                <w:sz w:val="20"/>
              </w:rPr>
              <w:t>未處理系統錯誤</w:t>
            </w:r>
          </w:p>
        </w:tc>
        <w:tc>
          <w:tcPr>
            <w:tcW w:w="3216" w:type="dxa"/>
          </w:tcPr>
          <w:p w14:paraId="331D640F" w14:textId="77777777" w:rsidR="00270EC1" w:rsidRDefault="00000000">
            <w:pPr>
              <w:spacing w:after="40"/>
            </w:pPr>
            <w:r>
              <w:rPr>
                <w:sz w:val="20"/>
              </w:rPr>
              <w:t>500 Internal Server Error</w:t>
            </w:r>
          </w:p>
        </w:tc>
        <w:tc>
          <w:tcPr>
            <w:tcW w:w="3216" w:type="dxa"/>
          </w:tcPr>
          <w:p w14:paraId="09945EE8" w14:textId="77777777" w:rsidR="00270EC1" w:rsidRDefault="00000000">
            <w:pPr>
              <w:spacing w:after="40"/>
            </w:pPr>
            <w:r>
              <w:rPr>
                <w:sz w:val="20"/>
              </w:rPr>
              <w:t>NullReference、SQL 連線失敗等</w:t>
            </w:r>
          </w:p>
        </w:tc>
      </w:tr>
    </w:tbl>
    <w:p w14:paraId="377492F8" w14:textId="77777777" w:rsidR="00270EC1" w:rsidRDefault="00270EC1"/>
    <w:p w14:paraId="0E37071E" w14:textId="77777777" w:rsidR="00270EC1" w:rsidRDefault="00000000">
      <w:pPr>
        <w:spacing w:before="200" w:after="120"/>
        <w:rPr>
          <w:lang w:eastAsia="zh-TW"/>
        </w:rPr>
      </w:pPr>
      <w:r>
        <w:rPr>
          <w:b/>
          <w:sz w:val="28"/>
          <w:lang w:eastAsia="zh-TW"/>
        </w:rPr>
        <w:t xml:space="preserve">4. </w:t>
      </w:r>
      <w:proofErr w:type="spellStart"/>
      <w:r>
        <w:rPr>
          <w:b/>
          <w:sz w:val="28"/>
          <w:lang w:eastAsia="zh-TW"/>
        </w:rPr>
        <w:t>WebAPI</w:t>
      </w:r>
      <w:proofErr w:type="spellEnd"/>
      <w:r>
        <w:rPr>
          <w:b/>
          <w:sz w:val="28"/>
          <w:lang w:eastAsia="zh-TW"/>
        </w:rPr>
        <w:t xml:space="preserve"> 端例外處理與日誌：實作計畫</w:t>
      </w:r>
    </w:p>
    <w:p w14:paraId="7018C743" w14:textId="77777777" w:rsidR="00270EC1" w:rsidRDefault="00000000">
      <w:pPr>
        <w:pStyle w:val="a"/>
        <w:spacing w:after="0"/>
      </w:pPr>
      <w:proofErr w:type="spellStart"/>
      <w:r>
        <w:t>建立</w:t>
      </w:r>
      <w:proofErr w:type="spellEnd"/>
      <w:r>
        <w:t xml:space="preserve"> </w:t>
      </w:r>
      <w:proofErr w:type="spellStart"/>
      <w:r>
        <w:t>DomainException</w:t>
      </w:r>
      <w:proofErr w:type="spellEnd"/>
      <w:r>
        <w:t xml:space="preserve"> / </w:t>
      </w:r>
      <w:proofErr w:type="spellStart"/>
      <w:r>
        <w:t>ValidationException（含</w:t>
      </w:r>
      <w:proofErr w:type="spellEnd"/>
      <w:r>
        <w:t xml:space="preserve"> Code）。Service 遇到規則不符時改丟這類例外，而不是直接 throw new Exception。</w:t>
      </w:r>
    </w:p>
    <w:p w14:paraId="01A14C7B" w14:textId="77777777" w:rsidR="00270EC1" w:rsidRDefault="00000000">
      <w:pPr>
        <w:pStyle w:val="a"/>
        <w:spacing w:after="0"/>
      </w:pPr>
      <w:r>
        <w:t>新增全域 Exception Middleware：catch DomainException -&gt; 400；catch Key/Conflict -&gt; 409；catch others -&gt; 500。</w:t>
      </w:r>
    </w:p>
    <w:p w14:paraId="23FFB6F8" w14:textId="77777777" w:rsidR="00270EC1" w:rsidRDefault="00000000">
      <w:pPr>
        <w:pStyle w:val="a"/>
        <w:spacing w:after="0"/>
      </w:pPr>
      <w:r>
        <w:t>Middleware 將錯誤回傳為 ErrorResponse（含 traceId）並以 structured log 記錄（含例外堆疊）。</w:t>
      </w:r>
    </w:p>
    <w:p w14:paraId="241B08FC" w14:textId="77777777" w:rsidR="00270EC1" w:rsidRDefault="00000000">
      <w:pPr>
        <w:pStyle w:val="a"/>
        <w:spacing w:after="0"/>
      </w:pPr>
      <w:r>
        <w:t>在每個 request 建立/沿用 CorrelationId（可用 TraceIdentifier 或自訂 header X-Correlation-Id）。</w:t>
      </w:r>
    </w:p>
    <w:p w14:paraId="3C347610" w14:textId="77777777" w:rsidR="00270EC1" w:rsidRDefault="00000000">
      <w:pPr>
        <w:pStyle w:val="a"/>
        <w:spacing w:after="0"/>
      </w:pPr>
      <w:r>
        <w:t>Controller 盡量不寫 try/catch（除非要做特例轉譯），避免重複處理。</w:t>
      </w:r>
    </w:p>
    <w:p w14:paraId="43A22315" w14:textId="77777777" w:rsidR="00270EC1" w:rsidRDefault="00000000">
      <w:pPr>
        <w:spacing w:before="120" w:after="40"/>
      </w:pPr>
      <w:r>
        <w:t>WebAPI 日誌建議（以 Serilog 為例）：</w:t>
      </w:r>
    </w:p>
    <w:p w14:paraId="3E28C7ED" w14:textId="77777777" w:rsidR="00270EC1" w:rsidRDefault="00000000">
      <w:pPr>
        <w:pStyle w:val="a0"/>
        <w:spacing w:after="0"/>
      </w:pPr>
      <w:r>
        <w:t>輸出到檔案（RollingFile：按天切檔），並保留 14-30 天。</w:t>
      </w:r>
    </w:p>
    <w:p w14:paraId="3D8AAD22" w14:textId="77777777" w:rsidR="00270EC1" w:rsidRDefault="00000000">
      <w:pPr>
        <w:pStyle w:val="a0"/>
        <w:spacing w:after="0"/>
      </w:pPr>
      <w:r>
        <w:t>每筆 log 至少包含：timestamp、level、message、exception、traceId、path、method、statusCode、elapsedMs、user（若有）。</w:t>
      </w:r>
    </w:p>
    <w:p w14:paraId="0C20C99F" w14:textId="77777777" w:rsidR="00270EC1" w:rsidRDefault="00000000">
      <w:pPr>
        <w:pStyle w:val="a0"/>
        <w:spacing w:after="0"/>
      </w:pPr>
      <w:r>
        <w:t>重要事件：RentTime 建立/更新/開始/完成/送出，都寫 info log（含 rentTimeId、bookingNo、user）。</w:t>
      </w:r>
    </w:p>
    <w:p w14:paraId="60E38B30" w14:textId="77777777" w:rsidR="00270EC1" w:rsidRDefault="00000000">
      <w:pPr>
        <w:pStyle w:val="a0"/>
        <w:spacing w:after="0"/>
      </w:pPr>
      <w:r>
        <w:t>錯誤事件：所有 400/409 建議用 warning（可追蹤但非系統崩潰）；500 用 error。</w:t>
      </w:r>
    </w:p>
    <w:p w14:paraId="145F93A5" w14:textId="77777777" w:rsidR="00270EC1" w:rsidRDefault="00270EC1"/>
    <w:p w14:paraId="31AFE74D" w14:textId="77777777" w:rsidR="00270EC1" w:rsidRDefault="00000000">
      <w:pPr>
        <w:spacing w:before="200" w:after="120"/>
      </w:pPr>
      <w:r>
        <w:rPr>
          <w:b/>
          <w:sz w:val="28"/>
        </w:rPr>
        <w:t>5. WinForms Client 端：統一解析錯誤回應</w:t>
      </w:r>
    </w:p>
    <w:p w14:paraId="44493DF4" w14:textId="77777777" w:rsidR="00270EC1" w:rsidRDefault="00000000">
      <w:pPr>
        <w:spacing w:after="120"/>
      </w:pPr>
      <w:r>
        <w:t>WinForms 的 HttpClient 呼叫若使用 EnsureSuccessStatusCode，遇到 400/500 會直接丟 HttpRequestException，而你原本在 UI 的 try/catch 可能抓不到（尤其 async void 事件、或例外在 await 之後）。因此建議：Client 統一把非成功回應轉成『可讀、可分類』的 ApiException。</w:t>
      </w:r>
    </w:p>
    <w:p w14:paraId="48DA9055" w14:textId="77777777" w:rsidR="00270EC1" w:rsidRDefault="00000000">
      <w:pPr>
        <w:pStyle w:val="a"/>
        <w:spacing w:after="0"/>
      </w:pPr>
      <w:r>
        <w:t>建立 ErrorResponse DTO（code/message/traceId/details）。</w:t>
      </w:r>
    </w:p>
    <w:p w14:paraId="03DFECCB" w14:textId="77777777" w:rsidR="00270EC1" w:rsidRDefault="00000000">
      <w:pPr>
        <w:pStyle w:val="a"/>
        <w:spacing w:after="0"/>
      </w:pPr>
      <w:r>
        <w:t>建立 ApiException : Exception（含 StatusCode、Code、TraceId、RawBody）。</w:t>
      </w:r>
    </w:p>
    <w:p w14:paraId="408BC80A" w14:textId="77777777" w:rsidR="00270EC1" w:rsidRDefault="00000000">
      <w:pPr>
        <w:pStyle w:val="a"/>
        <w:spacing w:after="0"/>
      </w:pPr>
      <w:r>
        <w:lastRenderedPageBreak/>
        <w:t>所有 Client 方法：收到非成功狀態碼時讀取 body，嘗試反序列化 ErrorResponse；成功才回傳資料。</w:t>
      </w:r>
    </w:p>
    <w:p w14:paraId="4D860C7C" w14:textId="77777777" w:rsidR="00270EC1" w:rsidRDefault="00000000">
      <w:pPr>
        <w:pStyle w:val="a"/>
        <w:spacing w:after="0"/>
      </w:pPr>
      <w:r>
        <w:t>UI 層只要 catch ApiException，就能以 StatusCode/Code 決定顯示文案（例如 400 顯示可修正的提示；500 顯示『系統忙碌』並附 traceId）。</w:t>
      </w:r>
    </w:p>
    <w:p w14:paraId="2A99DD9F" w14:textId="77777777" w:rsidR="00270EC1" w:rsidRDefault="00000000">
      <w:pPr>
        <w:spacing w:before="120" w:after="40"/>
      </w:pPr>
      <w:r>
        <w:t>Client 建議行為範例：</w:t>
      </w:r>
    </w:p>
    <w:p w14:paraId="6BD7D7CE" w14:textId="77777777" w:rsidR="00270EC1" w:rsidRDefault="00000000">
      <w:pPr>
        <w:spacing w:after="160"/>
      </w:pPr>
      <w:r>
        <w:rPr>
          <w:rFonts w:ascii="Consolas" w:eastAsia="Consolas" w:hAnsi="Consolas"/>
          <w:sz w:val="20"/>
        </w:rPr>
        <w:t>1) 400：throw new ApiException(400, code, message, traceId)</w:t>
      </w:r>
      <w:r>
        <w:rPr>
          <w:rFonts w:ascii="Consolas" w:eastAsia="Consolas" w:hAnsi="Consolas"/>
          <w:sz w:val="20"/>
        </w:rPr>
        <w:br/>
        <w:t>2) 404：回傳 null（查無資料的正常分支）或丟 ApiException(404)</w:t>
      </w:r>
      <w:r>
        <w:rPr>
          <w:rFonts w:ascii="Consolas" w:eastAsia="Consolas" w:hAnsi="Consolas"/>
          <w:sz w:val="20"/>
        </w:rPr>
        <w:br/>
        <w:t>3) 500：throw new ApiException(500, 'INTERNAL_ERROR', '系統發生錯誤', traceId)</w:t>
      </w:r>
    </w:p>
    <w:p w14:paraId="527ED8C5" w14:textId="77777777" w:rsidR="00270EC1" w:rsidRDefault="00270EC1"/>
    <w:p w14:paraId="674EDCCC" w14:textId="77777777" w:rsidR="00270EC1" w:rsidRDefault="00000000">
      <w:pPr>
        <w:spacing w:before="200" w:after="120"/>
      </w:pPr>
      <w:r>
        <w:rPr>
          <w:b/>
          <w:sz w:val="28"/>
        </w:rPr>
        <w:t>6. WinForms UI 層：SafeRun / SafeRunAsync 與全域例外捕捉</w:t>
      </w:r>
    </w:p>
    <w:p w14:paraId="57797924" w14:textId="77777777" w:rsidR="00270EC1" w:rsidRDefault="00000000">
      <w:pPr>
        <w:spacing w:after="120"/>
      </w:pPr>
      <w:r>
        <w:t>UI 層建議只在『事件邊界』做例外處理：ButtonClick、Validated、RowClick、Async 事件等。不要在每個小方法塞 try/catch，改用 SafeRun 包住整段事件流程即可。</w:t>
      </w:r>
    </w:p>
    <w:p w14:paraId="6A293DA8" w14:textId="77777777" w:rsidR="00270EC1" w:rsidRDefault="00000000">
      <w:pPr>
        <w:pStyle w:val="a0"/>
        <w:spacing w:after="0"/>
      </w:pPr>
      <w:r>
        <w:t>SafeRun / SafeRunAsync：統一 catch ApiException 與一般 Exception，並顯示 MessageBox。</w:t>
      </w:r>
    </w:p>
    <w:p w14:paraId="4B2F3F3B" w14:textId="77777777" w:rsidR="00270EC1" w:rsidRDefault="00000000">
      <w:pPr>
        <w:pStyle w:val="a0"/>
        <w:spacing w:after="0"/>
      </w:pPr>
      <w:r>
        <w:t>全域捕捉：Program.cs 設定 Application.ThreadException 與 AppDomain.CurrentDomain.UnhandledException，避免程式直接退出（仍需寫 log）。</w:t>
      </w:r>
    </w:p>
    <w:p w14:paraId="6E99952B" w14:textId="77777777" w:rsidR="00270EC1" w:rsidRDefault="00000000">
      <w:pPr>
        <w:pStyle w:val="a0"/>
        <w:spacing w:after="0"/>
      </w:pPr>
      <w:r>
        <w:t>UI 不要直接處理 HTTP 細節；只依 ApiException 的 message/traceId 呈現。</w:t>
      </w:r>
    </w:p>
    <w:p w14:paraId="14FC918D" w14:textId="77777777" w:rsidR="00270EC1" w:rsidRDefault="00270EC1"/>
    <w:p w14:paraId="38689CAC" w14:textId="77777777" w:rsidR="00270EC1" w:rsidRDefault="00000000">
      <w:pPr>
        <w:spacing w:before="200" w:after="120"/>
      </w:pPr>
      <w:r>
        <w:rPr>
          <w:b/>
          <w:sz w:val="28"/>
        </w:rPr>
        <w:t>7. 為什麼很多事件要先 if (_isLoading) return</w:t>
      </w:r>
    </w:p>
    <w:p w14:paraId="204F5325" w14:textId="77777777" w:rsidR="00270EC1" w:rsidRDefault="00000000">
      <w:pPr>
        <w:spacing w:after="120"/>
        <w:rPr>
          <w:lang w:eastAsia="zh-TW"/>
        </w:rPr>
      </w:pPr>
      <w:r>
        <w:rPr>
          <w:lang w:eastAsia="zh-TW"/>
        </w:rPr>
        <w:t>_</w:t>
      </w:r>
      <w:proofErr w:type="spellStart"/>
      <w:r>
        <w:rPr>
          <w:lang w:eastAsia="zh-TW"/>
        </w:rPr>
        <w:t>isLoading</w:t>
      </w:r>
      <w:proofErr w:type="spellEnd"/>
      <w:r>
        <w:rPr>
          <w:lang w:eastAsia="zh-TW"/>
        </w:rPr>
        <w:t xml:space="preserve"> 的目的不是『防例外』，而是『避免 UI 程式在</w:t>
      </w:r>
      <w:proofErr w:type="gramStart"/>
      <w:r>
        <w:rPr>
          <w:lang w:eastAsia="zh-TW"/>
        </w:rPr>
        <w:t>自動塞值</w:t>
      </w:r>
      <w:proofErr w:type="gramEnd"/>
      <w:r>
        <w:rPr>
          <w:lang w:eastAsia="zh-TW"/>
        </w:rPr>
        <w:t>/刷新時，反過來觸發事件造成連鎖更新』。</w:t>
      </w:r>
    </w:p>
    <w:p w14:paraId="1E35720F" w14:textId="77777777" w:rsidR="00270EC1" w:rsidRDefault="00000000">
      <w:pPr>
        <w:pStyle w:val="a0"/>
        <w:spacing w:after="0"/>
      </w:pPr>
      <w:proofErr w:type="spellStart"/>
      <w:r>
        <w:t>避免事件風暴：你在</w:t>
      </w:r>
      <w:proofErr w:type="spellEnd"/>
      <w:r>
        <w:t xml:space="preserve"> </w:t>
      </w:r>
      <w:proofErr w:type="spellStart"/>
      <w:r>
        <w:t>FillUIFromModel</w:t>
      </w:r>
      <w:proofErr w:type="spellEnd"/>
      <w:r>
        <w:t xml:space="preserve"> 或 </w:t>
      </w:r>
      <w:proofErr w:type="spellStart"/>
      <w:r>
        <w:t>ApplyJobNoMasterToUI</w:t>
      </w:r>
      <w:proofErr w:type="spellEnd"/>
      <w:r>
        <w:t xml:space="preserve"> 會設定 Text/Value；這些設定會觸發 EditValueChanged/Validated，導致又進 API 查詢、又改欄位，形成循環。</w:t>
      </w:r>
    </w:p>
    <w:p w14:paraId="03656519" w14:textId="77777777" w:rsidR="00270EC1" w:rsidRDefault="00000000">
      <w:pPr>
        <w:pStyle w:val="a0"/>
        <w:spacing w:after="0"/>
        <w:rPr>
          <w:lang w:eastAsia="zh-TW"/>
        </w:rPr>
      </w:pPr>
      <w:r>
        <w:rPr>
          <w:lang w:eastAsia="zh-TW"/>
        </w:rPr>
        <w:t>避免覆蓋使用者輸入：使用者正在輸入時，程式自動回填可能把使用者剛打的字覆蓋掉。</w:t>
      </w:r>
    </w:p>
    <w:p w14:paraId="63E413AC" w14:textId="77777777" w:rsidR="00270EC1" w:rsidRDefault="00000000">
      <w:pPr>
        <w:pStyle w:val="a0"/>
        <w:spacing w:after="0"/>
        <w:rPr>
          <w:lang w:eastAsia="zh-TW"/>
        </w:rPr>
      </w:pPr>
      <w:proofErr w:type="gramStart"/>
      <w:r>
        <w:rPr>
          <w:lang w:eastAsia="zh-TW"/>
        </w:rPr>
        <w:t>避免競態</w:t>
      </w:r>
      <w:proofErr w:type="gramEnd"/>
      <w:r>
        <w:rPr>
          <w:lang w:eastAsia="zh-TW"/>
        </w:rPr>
        <w:t>：多個 async 查詢同時回來，互相</w:t>
      </w:r>
      <w:proofErr w:type="gramStart"/>
      <w:r>
        <w:rPr>
          <w:lang w:eastAsia="zh-TW"/>
        </w:rPr>
        <w:t>搶著改</w:t>
      </w:r>
      <w:proofErr w:type="gramEnd"/>
      <w:r>
        <w:rPr>
          <w:lang w:eastAsia="zh-TW"/>
        </w:rPr>
        <w:t xml:space="preserve"> UI，造成狀態錯亂（你已用 CTS + seq 解決一部分）。</w:t>
      </w:r>
    </w:p>
    <w:p w14:paraId="3FD3920A" w14:textId="77777777" w:rsidR="00270EC1" w:rsidRDefault="00000000">
      <w:pPr>
        <w:spacing w:before="120" w:after="40"/>
        <w:rPr>
          <w:lang w:eastAsia="zh-TW"/>
        </w:rPr>
      </w:pPr>
      <w:r>
        <w:rPr>
          <w:lang w:eastAsia="zh-TW"/>
        </w:rPr>
        <w:t>若不加這個 guard，常見結果：</w:t>
      </w:r>
    </w:p>
    <w:p w14:paraId="32965A55" w14:textId="77777777" w:rsidR="00270EC1" w:rsidRDefault="00000000">
      <w:pPr>
        <w:pStyle w:val="a0"/>
        <w:spacing w:after="0"/>
      </w:pPr>
      <w:proofErr w:type="spellStart"/>
      <w:r>
        <w:t>JobNo</w:t>
      </w:r>
      <w:proofErr w:type="spellEnd"/>
      <w:r>
        <w:t xml:space="preserve"> </w:t>
      </w:r>
      <w:proofErr w:type="spellStart"/>
      <w:r>
        <w:t>回填時觸發</w:t>
      </w:r>
      <w:proofErr w:type="spellEnd"/>
      <w:r>
        <w:t xml:space="preserve"> </w:t>
      </w:r>
      <w:proofErr w:type="spellStart"/>
      <w:r>
        <w:t>cmbJobNo_EditValueChanged</w:t>
      </w:r>
      <w:proofErr w:type="spellEnd"/>
      <w:r>
        <w:t xml:space="preserve"> -&gt; 又取消/重查 -&gt; UI 一直閃動、loading 一直轉。</w:t>
      </w:r>
    </w:p>
    <w:p w14:paraId="4D143A68" w14:textId="77777777" w:rsidR="00270EC1" w:rsidRDefault="00000000">
      <w:pPr>
        <w:pStyle w:val="a0"/>
        <w:spacing w:after="0"/>
      </w:pPr>
      <w:r>
        <w:lastRenderedPageBreak/>
        <w:t>RefreshMealAndEstimateUI 被重入多次，造成時間計算錯、或 UI 變慢。</w:t>
      </w:r>
    </w:p>
    <w:p w14:paraId="1C118538" w14:textId="77777777" w:rsidR="00270EC1" w:rsidRDefault="00000000">
      <w:pPr>
        <w:pStyle w:val="a0"/>
        <w:spacing w:after="0"/>
      </w:pPr>
      <w:r>
        <w:t>偶發 NullReference（某些欄位尚未初始化就被事件用到）。</w:t>
      </w:r>
    </w:p>
    <w:p w14:paraId="67307C39" w14:textId="77777777" w:rsidR="00270EC1" w:rsidRDefault="00270EC1"/>
    <w:p w14:paraId="4A1A9077" w14:textId="77777777" w:rsidR="00270EC1" w:rsidRDefault="00000000">
      <w:pPr>
        <w:spacing w:before="200" w:after="120"/>
      </w:pPr>
      <w:r>
        <w:rPr>
          <w:b/>
          <w:sz w:val="28"/>
        </w:rPr>
        <w:t>8. 日誌規劃（WinForms + WebAPI）</w:t>
      </w:r>
    </w:p>
    <w:p w14:paraId="7825056F" w14:textId="77777777" w:rsidR="00270EC1" w:rsidRDefault="00000000">
      <w:pPr>
        <w:spacing w:after="120"/>
      </w:pPr>
      <w:r>
        <w:t>日誌的目標是：使用者回報『時間錯誤』時，你能在 WinForms 看到 traceId，再用同一個 traceId 去查 WebAPI 日誌定位原因。</w:t>
      </w:r>
    </w:p>
    <w:p w14:paraId="3F4E7C38" w14:textId="77777777" w:rsidR="00270EC1" w:rsidRDefault="00000000">
      <w:pPr>
        <w:spacing w:after="40"/>
      </w:pPr>
      <w:r>
        <w:t>WinForms 建議：</w:t>
      </w:r>
    </w:p>
    <w:p w14:paraId="410044CA" w14:textId="77777777" w:rsidR="00270EC1" w:rsidRDefault="00000000">
      <w:pPr>
        <w:pStyle w:val="a0"/>
        <w:spacing w:after="0"/>
      </w:pPr>
      <w:r>
        <w:t>使用 Serilog（或 NLog）輸出到本機檔案（例如 Logs\winform-.log，按天切檔）。</w:t>
      </w:r>
    </w:p>
    <w:p w14:paraId="425BC80F" w14:textId="77777777" w:rsidR="00270EC1" w:rsidRDefault="00000000">
      <w:pPr>
        <w:pStyle w:val="a0"/>
        <w:spacing w:after="0"/>
      </w:pPr>
      <w:r>
        <w:t>SafeRun / SafeRunAsync catch 到例外時：除了 MessageBox，也寫 error log（含 exception、caption、traceId）。</w:t>
      </w:r>
    </w:p>
    <w:p w14:paraId="5616B6A6" w14:textId="77777777" w:rsidR="00270EC1" w:rsidRDefault="00000000">
      <w:pPr>
        <w:pStyle w:val="a0"/>
        <w:spacing w:after="0"/>
      </w:pPr>
      <w:r>
        <w:t>每次呼叫 API 前後寫 debug/info（可選），至少在失敗時寫入：url、statusCode、traceId、body（注意隱私）。</w:t>
      </w:r>
    </w:p>
    <w:p w14:paraId="4069D7EB" w14:textId="77777777" w:rsidR="00270EC1" w:rsidRDefault="00000000">
      <w:pPr>
        <w:spacing w:before="120" w:after="40"/>
      </w:pPr>
      <w:r>
        <w:t>WebAPI 建議：</w:t>
      </w:r>
    </w:p>
    <w:p w14:paraId="378D3581" w14:textId="77777777" w:rsidR="00270EC1" w:rsidRDefault="00000000">
      <w:pPr>
        <w:pStyle w:val="a0"/>
        <w:spacing w:after="0"/>
      </w:pPr>
      <w:r>
        <w:t>Serilog + RequestLogging：記錄 method/path/statusCode/elapsedMs/traceId。</w:t>
      </w:r>
    </w:p>
    <w:p w14:paraId="3F4A5541" w14:textId="77777777" w:rsidR="00270EC1" w:rsidRDefault="00000000">
      <w:pPr>
        <w:pStyle w:val="a0"/>
        <w:spacing w:after="0"/>
      </w:pPr>
      <w:r>
        <w:t>ExceptionMiddleware：對 400/409 記 warning（含 code）；對 500 記 error（含 stack trace）。</w:t>
      </w:r>
    </w:p>
    <w:p w14:paraId="21B56BB7" w14:textId="77777777" w:rsidR="00270EC1" w:rsidRDefault="00000000">
      <w:pPr>
        <w:pStyle w:val="a0"/>
        <w:spacing w:after="0"/>
      </w:pPr>
      <w:r>
        <w:t>重要操作寫 info：Create/Update/Start/Finish/Submit/Copy。</w:t>
      </w:r>
    </w:p>
    <w:p w14:paraId="47F221CC" w14:textId="77777777" w:rsidR="00270EC1" w:rsidRDefault="00270EC1"/>
    <w:p w14:paraId="2F07728A" w14:textId="77777777" w:rsidR="00270EC1" w:rsidRDefault="00000000">
      <w:pPr>
        <w:spacing w:before="200" w:after="120"/>
        <w:rPr>
          <w:lang w:eastAsia="zh-TW"/>
        </w:rPr>
      </w:pPr>
      <w:r>
        <w:rPr>
          <w:b/>
          <w:sz w:val="28"/>
          <w:lang w:eastAsia="zh-TW"/>
        </w:rPr>
        <w:t>9. 落地步驟與里程碑（建議順序）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2658"/>
        <w:gridCol w:w="4094"/>
        <w:gridCol w:w="1646"/>
      </w:tblGrid>
      <w:tr w:rsidR="00270EC1" w14:paraId="139605FF" w14:textId="77777777">
        <w:tc>
          <w:tcPr>
            <w:tcW w:w="2412" w:type="dxa"/>
          </w:tcPr>
          <w:p w14:paraId="4BC1F365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階段</w:t>
            </w:r>
            <w:proofErr w:type="spellEnd"/>
          </w:p>
        </w:tc>
        <w:tc>
          <w:tcPr>
            <w:tcW w:w="2412" w:type="dxa"/>
          </w:tcPr>
          <w:p w14:paraId="6AA34CAB" w14:textId="77777777" w:rsidR="00270EC1" w:rsidRDefault="00000000">
            <w:pPr>
              <w:spacing w:after="40"/>
            </w:pPr>
            <w:r>
              <w:rPr>
                <w:sz w:val="20"/>
              </w:rPr>
              <w:t>範圍</w:t>
            </w:r>
          </w:p>
        </w:tc>
        <w:tc>
          <w:tcPr>
            <w:tcW w:w="2412" w:type="dxa"/>
          </w:tcPr>
          <w:p w14:paraId="15C13A4E" w14:textId="77777777" w:rsidR="00270EC1" w:rsidRDefault="00000000">
            <w:pPr>
              <w:spacing w:after="40"/>
            </w:pPr>
            <w:r>
              <w:rPr>
                <w:sz w:val="20"/>
              </w:rPr>
              <w:t>驗收標準</w:t>
            </w:r>
          </w:p>
        </w:tc>
        <w:tc>
          <w:tcPr>
            <w:tcW w:w="2412" w:type="dxa"/>
          </w:tcPr>
          <w:p w14:paraId="30E67151" w14:textId="77777777" w:rsidR="00270EC1" w:rsidRDefault="00000000">
            <w:pPr>
              <w:spacing w:after="40"/>
            </w:pPr>
            <w:r>
              <w:rPr>
                <w:sz w:val="20"/>
              </w:rPr>
              <w:t>風險/備註</w:t>
            </w:r>
          </w:p>
        </w:tc>
      </w:tr>
      <w:tr w:rsidR="00270EC1" w14:paraId="4E436029" w14:textId="77777777">
        <w:tc>
          <w:tcPr>
            <w:tcW w:w="2412" w:type="dxa"/>
          </w:tcPr>
          <w:p w14:paraId="7D70CBBE" w14:textId="77777777" w:rsidR="00270EC1" w:rsidRDefault="00000000">
            <w:pPr>
              <w:spacing w:after="40"/>
            </w:pPr>
            <w:r>
              <w:rPr>
                <w:sz w:val="20"/>
              </w:rPr>
              <w:t>P0（先止血）</w:t>
            </w:r>
          </w:p>
        </w:tc>
        <w:tc>
          <w:tcPr>
            <w:tcW w:w="2412" w:type="dxa"/>
          </w:tcPr>
          <w:p w14:paraId="6B453C7F" w14:textId="77777777" w:rsidR="00270EC1" w:rsidRDefault="00000000">
            <w:pPr>
              <w:spacing w:after="40"/>
            </w:pPr>
            <w:r>
              <w:rPr>
                <w:sz w:val="20"/>
              </w:rPr>
              <w:t>WinForms Client：所有呼叫 API 的方法統一解析錯誤，禁止 EnsureSuccessStatusCode 直接炸</w:t>
            </w:r>
          </w:p>
        </w:tc>
        <w:tc>
          <w:tcPr>
            <w:tcW w:w="2412" w:type="dxa"/>
          </w:tcPr>
          <w:p w14:paraId="5A2EB35F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時間輸入錯誤時：UI </w:t>
            </w:r>
            <w:proofErr w:type="gramStart"/>
            <w:r>
              <w:rPr>
                <w:sz w:val="20"/>
                <w:lang w:eastAsia="zh-TW"/>
              </w:rPr>
              <w:t>只跳提示</w:t>
            </w:r>
            <w:proofErr w:type="gramEnd"/>
            <w:r>
              <w:rPr>
                <w:sz w:val="20"/>
                <w:lang w:eastAsia="zh-TW"/>
              </w:rPr>
              <w:t>，不會退出程式；訊息可讀</w:t>
            </w:r>
          </w:p>
        </w:tc>
        <w:tc>
          <w:tcPr>
            <w:tcW w:w="2412" w:type="dxa"/>
          </w:tcPr>
          <w:p w14:paraId="4CA41841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改動集中在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Clients，風險低</w:t>
            </w:r>
            <w:proofErr w:type="spellEnd"/>
          </w:p>
        </w:tc>
      </w:tr>
      <w:tr w:rsidR="00270EC1" w14:paraId="45F1FB88" w14:textId="77777777">
        <w:tc>
          <w:tcPr>
            <w:tcW w:w="2412" w:type="dxa"/>
          </w:tcPr>
          <w:p w14:paraId="09CCE9FA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P1（API 統一錯誤）</w:t>
            </w:r>
          </w:p>
        </w:tc>
        <w:tc>
          <w:tcPr>
            <w:tcW w:w="2412" w:type="dxa"/>
          </w:tcPr>
          <w:p w14:paraId="1538D093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WebAPI：新增全域</w:t>
            </w:r>
            <w:proofErr w:type="spellEnd"/>
            <w:r>
              <w:rPr>
                <w:sz w:val="20"/>
              </w:rPr>
              <w:t xml:space="preserve"> Exception Middleware + ErrorResponse</w:t>
            </w:r>
          </w:p>
        </w:tc>
        <w:tc>
          <w:tcPr>
            <w:tcW w:w="2412" w:type="dxa"/>
          </w:tcPr>
          <w:p w14:paraId="3FA64615" w14:textId="77777777" w:rsidR="00270EC1" w:rsidRDefault="00000000">
            <w:pPr>
              <w:spacing w:after="40"/>
            </w:pPr>
            <w:r>
              <w:rPr>
                <w:sz w:val="20"/>
              </w:rPr>
              <w:t>Service 丟商業例外 -&gt; API 回 400 + message + traceId；未知錯回 500</w:t>
            </w:r>
          </w:p>
        </w:tc>
        <w:tc>
          <w:tcPr>
            <w:tcW w:w="2412" w:type="dxa"/>
          </w:tcPr>
          <w:p w14:paraId="68DB73AF" w14:textId="77777777" w:rsidR="00270EC1" w:rsidRDefault="00000000">
            <w:pPr>
              <w:spacing w:after="40"/>
            </w:pPr>
            <w:r>
              <w:rPr>
                <w:sz w:val="20"/>
              </w:rPr>
              <w:t>需統一例外類型</w:t>
            </w:r>
          </w:p>
        </w:tc>
      </w:tr>
      <w:tr w:rsidR="00270EC1" w14:paraId="078AEFAE" w14:textId="77777777">
        <w:tc>
          <w:tcPr>
            <w:tcW w:w="2412" w:type="dxa"/>
          </w:tcPr>
          <w:p w14:paraId="6F4B6D04" w14:textId="77777777" w:rsidR="00270EC1" w:rsidRDefault="00000000">
            <w:pPr>
              <w:spacing w:after="40"/>
            </w:pPr>
            <w:r>
              <w:rPr>
                <w:sz w:val="20"/>
              </w:rPr>
              <w:lastRenderedPageBreak/>
              <w:t>P2（日誌打通）</w:t>
            </w:r>
          </w:p>
        </w:tc>
        <w:tc>
          <w:tcPr>
            <w:tcW w:w="2412" w:type="dxa"/>
          </w:tcPr>
          <w:p w14:paraId="3BA21FC6" w14:textId="77777777" w:rsidR="00270EC1" w:rsidRDefault="00000000">
            <w:pPr>
              <w:spacing w:after="40"/>
            </w:pPr>
            <w:r>
              <w:rPr>
                <w:sz w:val="20"/>
              </w:rPr>
              <w:t>WinForms + WebAPI：加入 Serilog，traceId 打通</w:t>
            </w:r>
          </w:p>
        </w:tc>
        <w:tc>
          <w:tcPr>
            <w:tcW w:w="2412" w:type="dxa"/>
          </w:tcPr>
          <w:p w14:paraId="55A9C95E" w14:textId="77777777" w:rsidR="00270EC1" w:rsidRDefault="00000000">
            <w:pPr>
              <w:spacing w:after="40"/>
            </w:pPr>
            <w:r>
              <w:rPr>
                <w:sz w:val="20"/>
              </w:rPr>
              <w:t>UI 見到 traceId，可在 API log 找到同筆 request；500 有 stack trace</w:t>
            </w:r>
          </w:p>
        </w:tc>
        <w:tc>
          <w:tcPr>
            <w:tcW w:w="2412" w:type="dxa"/>
          </w:tcPr>
          <w:p w14:paraId="6D9EFE34" w14:textId="77777777" w:rsidR="00270EC1" w:rsidRDefault="00000000">
            <w:pPr>
              <w:spacing w:after="40"/>
            </w:pPr>
            <w:r>
              <w:rPr>
                <w:sz w:val="20"/>
              </w:rPr>
              <w:t>注意個資與 log 量</w:t>
            </w:r>
          </w:p>
        </w:tc>
      </w:tr>
      <w:tr w:rsidR="00270EC1" w14:paraId="1470AF53" w14:textId="77777777">
        <w:tc>
          <w:tcPr>
            <w:tcW w:w="2412" w:type="dxa"/>
          </w:tcPr>
          <w:p w14:paraId="78199124" w14:textId="77777777" w:rsidR="00270EC1" w:rsidRDefault="00000000">
            <w:pPr>
              <w:spacing w:after="40"/>
            </w:pPr>
            <w:r>
              <w:rPr>
                <w:sz w:val="20"/>
              </w:rPr>
              <w:t>P3（品質與測試）</w:t>
            </w:r>
          </w:p>
        </w:tc>
        <w:tc>
          <w:tcPr>
            <w:tcW w:w="2412" w:type="dxa"/>
          </w:tcPr>
          <w:p w14:paraId="07E2155B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補單元測試/整合測試、回歸測試</w:t>
            </w:r>
          </w:p>
        </w:tc>
        <w:tc>
          <w:tcPr>
            <w:tcW w:w="2412" w:type="dxa"/>
          </w:tcPr>
          <w:p w14:paraId="075A0088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核心流程</w:t>
            </w:r>
            <w:proofErr w:type="spellEnd"/>
            <w:r>
              <w:rPr>
                <w:sz w:val="20"/>
              </w:rPr>
              <w:t xml:space="preserve"> Create/Update/Start/Finish/Submit/Copy </w:t>
            </w:r>
            <w:proofErr w:type="spellStart"/>
            <w:r>
              <w:rPr>
                <w:sz w:val="20"/>
              </w:rPr>
              <w:t>全走一輪</w:t>
            </w:r>
            <w:proofErr w:type="spellEnd"/>
          </w:p>
        </w:tc>
        <w:tc>
          <w:tcPr>
            <w:tcW w:w="2412" w:type="dxa"/>
          </w:tcPr>
          <w:p w14:paraId="22D304ED" w14:textId="77777777" w:rsidR="00270EC1" w:rsidRDefault="00000000">
            <w:pPr>
              <w:spacing w:after="40"/>
            </w:pPr>
            <w:r>
              <w:rPr>
                <w:sz w:val="20"/>
              </w:rPr>
              <w:t>測試成本</w:t>
            </w:r>
          </w:p>
        </w:tc>
      </w:tr>
      <w:tr w:rsidR="00270EC1" w14:paraId="1C939129" w14:textId="77777777">
        <w:tc>
          <w:tcPr>
            <w:tcW w:w="2412" w:type="dxa"/>
          </w:tcPr>
          <w:p w14:paraId="4202B19C" w14:textId="77777777" w:rsidR="00270EC1" w:rsidRDefault="00000000">
            <w:pPr>
              <w:spacing w:after="40"/>
            </w:pPr>
            <w:r>
              <w:rPr>
                <w:sz w:val="20"/>
              </w:rPr>
              <w:t>P4（優化）</w:t>
            </w:r>
          </w:p>
        </w:tc>
        <w:tc>
          <w:tcPr>
            <w:tcW w:w="2412" w:type="dxa"/>
          </w:tcPr>
          <w:p w14:paraId="7C6478D2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錯誤碼字典、i18n、UI 提示更友善</w:t>
            </w:r>
          </w:p>
        </w:tc>
        <w:tc>
          <w:tcPr>
            <w:tcW w:w="2412" w:type="dxa"/>
          </w:tcPr>
          <w:p w14:paraId="357C179C" w14:textId="77777777" w:rsidR="00270EC1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常見錯誤都有固定文案</w:t>
            </w:r>
          </w:p>
        </w:tc>
        <w:tc>
          <w:tcPr>
            <w:tcW w:w="2412" w:type="dxa"/>
          </w:tcPr>
          <w:p w14:paraId="74A2974E" w14:textId="77777777" w:rsidR="00270EC1" w:rsidRDefault="00000000">
            <w:pPr>
              <w:spacing w:after="40"/>
            </w:pPr>
            <w:proofErr w:type="spellStart"/>
            <w:r>
              <w:rPr>
                <w:sz w:val="20"/>
              </w:rPr>
              <w:t>非必要，可後續做</w:t>
            </w:r>
            <w:proofErr w:type="spellEnd"/>
          </w:p>
        </w:tc>
      </w:tr>
    </w:tbl>
    <w:p w14:paraId="64349541" w14:textId="77777777" w:rsidR="00270EC1" w:rsidRDefault="00270EC1"/>
    <w:p w14:paraId="504EC3C4" w14:textId="77777777" w:rsidR="00270EC1" w:rsidRDefault="00000000">
      <w:pPr>
        <w:spacing w:before="200" w:after="120"/>
      </w:pPr>
      <w:r>
        <w:rPr>
          <w:b/>
          <w:sz w:val="28"/>
        </w:rPr>
        <w:t>10. 測試清單（回歸必測）</w:t>
      </w:r>
    </w:p>
    <w:p w14:paraId="78B91848" w14:textId="77777777" w:rsidR="00270EC1" w:rsidRDefault="00000000">
      <w:pPr>
        <w:pStyle w:val="a0"/>
        <w:spacing w:after="0"/>
        <w:rPr>
          <w:lang w:eastAsia="zh-TW"/>
        </w:rPr>
      </w:pPr>
      <w:r>
        <w:rPr>
          <w:lang w:eastAsia="zh-TW"/>
        </w:rPr>
        <w:t>輸入錯誤：結束時間 &lt; 開始時間 -&gt; UI 顯示 400 訊息（不退出），欄位可修正。</w:t>
      </w:r>
    </w:p>
    <w:p w14:paraId="6FE57971" w14:textId="77777777" w:rsidR="00270EC1" w:rsidRDefault="00000000">
      <w:pPr>
        <w:pStyle w:val="a0"/>
        <w:spacing w:after="0"/>
      </w:pPr>
      <w:proofErr w:type="spellStart"/>
      <w:r>
        <w:t>查無資料：RentTimeId</w:t>
      </w:r>
      <w:proofErr w:type="spellEnd"/>
      <w:r>
        <w:t xml:space="preserve"> </w:t>
      </w:r>
      <w:proofErr w:type="spellStart"/>
      <w:r>
        <w:t>不存在</w:t>
      </w:r>
      <w:proofErr w:type="spellEnd"/>
      <w:r>
        <w:t xml:space="preserve"> -&gt; UI 顯示『找不到』或回到列表。</w:t>
      </w:r>
    </w:p>
    <w:p w14:paraId="5170C47C" w14:textId="77777777" w:rsidR="00270EC1" w:rsidRDefault="00000000">
      <w:pPr>
        <w:pStyle w:val="a0"/>
        <w:spacing w:after="0"/>
        <w:rPr>
          <w:lang w:eastAsia="zh-TW"/>
        </w:rPr>
      </w:pPr>
      <w:r>
        <w:rPr>
          <w:lang w:eastAsia="zh-TW"/>
        </w:rPr>
        <w:t>狀態衝突：已完成後再按開始/修改 -&gt; UI 顯示衝突提示（409）。</w:t>
      </w:r>
    </w:p>
    <w:p w14:paraId="6E2E9A31" w14:textId="77777777" w:rsidR="00270EC1" w:rsidRDefault="00000000">
      <w:pPr>
        <w:pStyle w:val="a0"/>
        <w:spacing w:after="0"/>
        <w:rPr>
          <w:lang w:eastAsia="zh-TW"/>
        </w:rPr>
      </w:pPr>
      <w:r>
        <w:rPr>
          <w:lang w:eastAsia="zh-TW"/>
        </w:rPr>
        <w:t>API 掛掉：斷網/URL 錯 -&gt; UI 顯示『無法連線』並寫入 log。</w:t>
      </w:r>
    </w:p>
    <w:p w14:paraId="0CDE3F24" w14:textId="77777777" w:rsidR="00270EC1" w:rsidRDefault="00000000">
      <w:pPr>
        <w:pStyle w:val="a0"/>
        <w:spacing w:after="0"/>
        <w:rPr>
          <w:lang w:eastAsia="zh-TW"/>
        </w:rPr>
      </w:pPr>
      <w:r>
        <w:rPr>
          <w:lang w:eastAsia="zh-TW"/>
        </w:rPr>
        <w:t>匯出 Excel：目標路徑無權限/檔案被開啟 -&gt; 顯示友善訊息。</w:t>
      </w:r>
    </w:p>
    <w:p w14:paraId="45290CF0" w14:textId="77777777" w:rsidR="00270EC1" w:rsidRDefault="00270EC1">
      <w:pPr>
        <w:rPr>
          <w:lang w:eastAsia="zh-TW"/>
        </w:rPr>
      </w:pPr>
    </w:p>
    <w:p w14:paraId="52E22A41" w14:textId="77777777" w:rsidR="00270EC1" w:rsidRDefault="00000000">
      <w:pPr>
        <w:spacing w:before="160" w:after="0"/>
        <w:rPr>
          <w:lang w:eastAsia="zh-TW"/>
        </w:rPr>
      </w:pPr>
      <w:r>
        <w:rPr>
          <w:lang w:eastAsia="zh-TW"/>
        </w:rPr>
        <w:t>附註：本計畫先以『一致性』為第一優先，之後再逐步把錯誤碼、訊息文案、與 log sink（例如 Seq/ELK）做進階化。</w:t>
      </w:r>
    </w:p>
    <w:sectPr w:rsidR="00270EC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943479">
    <w:abstractNumId w:val="8"/>
  </w:num>
  <w:num w:numId="2" w16cid:durableId="964316009">
    <w:abstractNumId w:val="6"/>
  </w:num>
  <w:num w:numId="3" w16cid:durableId="1550415242">
    <w:abstractNumId w:val="5"/>
  </w:num>
  <w:num w:numId="4" w16cid:durableId="1404183693">
    <w:abstractNumId w:val="4"/>
  </w:num>
  <w:num w:numId="5" w16cid:durableId="1028487570">
    <w:abstractNumId w:val="7"/>
  </w:num>
  <w:num w:numId="6" w16cid:durableId="1638493575">
    <w:abstractNumId w:val="3"/>
  </w:num>
  <w:num w:numId="7" w16cid:durableId="219708681">
    <w:abstractNumId w:val="2"/>
  </w:num>
  <w:num w:numId="8" w16cid:durableId="1849757092">
    <w:abstractNumId w:val="1"/>
  </w:num>
  <w:num w:numId="9" w16cid:durableId="118528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C1"/>
    <w:rsid w:val="0029639D"/>
    <w:rsid w:val="00326F90"/>
    <w:rsid w:val="00686395"/>
    <w:rsid w:val="00A739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9C1C3"/>
  <w14:defaultImageDpi w14:val="300"/>
  <w15:docId w15:val="{5F666C80-C2F2-40C1-AA96-A336C591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1858</Words>
  <Characters>3791</Characters>
  <Application>Microsoft Office Word</Application>
  <DocSecurity>0</DocSecurity>
  <Lines>189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Jimmy-HY (New Taipei City)</cp:lastModifiedBy>
  <cp:revision>2</cp:revision>
  <dcterms:created xsi:type="dcterms:W3CDTF">2013-12-23T23:15:00Z</dcterms:created>
  <dcterms:modified xsi:type="dcterms:W3CDTF">2026-01-23T07:29:00Z</dcterms:modified>
  <cp:category/>
</cp:coreProperties>
</file>