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F48"/>
        </w:rPr>
        <w:t>Drug Withdrawal Period — Quick Reference Chart (Draft)</w:t>
      </w:r>
    </w:p>
    <w:p>
      <w:r>
        <w:rPr>
          <w:b/>
          <w:sz w:val="26"/>
        </w:rPr>
        <w:t>औषधि प्रतीक्षा अवधि — संदर्भ तालिका (प्रारूप)</w:t>
      </w:r>
    </w:p>
    <w:p>
      <w:r>
        <w:rPr>
          <w:i/>
          <w:sz w:val="16"/>
        </w:rPr>
        <w:t>DRAFT — Model format for field use. Not an official GOI / State AHD form. Verify with your State Animal Husbandry Department before official use. / प्रारूप — केवल क्षेत्रीय उपयोग हेतु नमूना। आधिकारिक उपयोग से पूर्व राज्य पशुपालन विभाग से सत्यापित करें।</w:t>
      </w:r>
    </w:p>
    <w:p>
      <w:r>
        <w:t>READ FIRST: values below are conservative field guidance. The product LABEL is final. Never send milk/meat of treated animals to market during withdrawal. / लेबल ही अंतिम है।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Drug (common field use)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Milk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Meat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Oxytetracycline LA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Most common residue violator — observe strictly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Enrofloxacin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Poultry meat 10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Amoxicillin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days (72 h)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Verify label of combination products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Procaine penicillin 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Allergic keep-out for milk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Ceftiofur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Nil (most labels)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0-4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Confirm nil-milk on YOUR label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Gentamicin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60+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Long tissue persistence — avoid in dairy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Ivermectin (cattle)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 NOT use in lactating dairy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35-49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Check label; long withdrawal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Albendazole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Verify label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Meloxicam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Verify label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Dexamethasone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days (72 h)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Also: abortion risk in late pregnancy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Xylazine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Verify label</w:t>
            </w:r>
          </w:p>
        </w:tc>
      </w:tr>
    </w:tbl>
    <w:p/>
    <w:p/>
    <w:p>
      <w:r>
        <w:t>Examined / Certified by (Veterinarian / पशु चिकित्सक): ________________________</w:t>
      </w:r>
    </w:p>
    <w:p>
      <w:r>
        <w:t>Registration No. / पंजीकरण सं.: ____________   Seal / मुहर: ____________</w:t>
      </w:r>
    </w:p>
    <w:p>
      <w:r>
        <w:t>Signature / हस्ताक्षर: ____________   Date / दिनांक: ____________   Place: ____________</w:t>
      </w:r>
    </w:p>
    <w:p/>
    <w:p>
      <w:r>
        <w:rPr>
          <w:i/>
          <w:sz w:val="16"/>
        </w:rPr>
        <w:t>Source / basis: Indicative chart only. Always follow the product label. FSSAI (Contaminants, Toxins and Residues) Regulations, 2011 as amended 2018 fix tolerance limits for 100+ veterinary drugs (e.g. milk limits as low as 0.01 mg/kg). BANNED in food animals: Chloramphenicol, Nitrofurans, Metronidazole, Clenbuterol, DES, Glycopeptides. Ref: fssai.gov.in; vetworld 2021 review of FSSAI MRLs.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