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82B" w:rsidRPr="009B5AEC" w:rsidRDefault="007A663E" w:rsidP="005A7D60">
      <w:pPr>
        <w:pStyle w:val="1"/>
        <w:jc w:val="center"/>
      </w:pPr>
      <w:r w:rsidRPr="009B5AEC">
        <w:rPr>
          <w:rFonts w:hint="eastAsia"/>
        </w:rPr>
        <w:t>WIFI</w:t>
      </w:r>
      <w:r w:rsidRPr="009B5AEC">
        <w:rPr>
          <w:rFonts w:hint="eastAsia"/>
        </w:rPr>
        <w:t>模块与</w:t>
      </w:r>
      <w:r w:rsidR="009F2F6D">
        <w:rPr>
          <w:rFonts w:hint="eastAsia"/>
        </w:rPr>
        <w:t>STM</w:t>
      </w:r>
      <w:r w:rsidRPr="009B5AEC">
        <w:rPr>
          <w:rFonts w:hint="eastAsia"/>
        </w:rPr>
        <w:t>通信协议</w:t>
      </w:r>
      <w:r w:rsidRPr="009B5AEC">
        <w:rPr>
          <w:rFonts w:hint="eastAsia"/>
        </w:rPr>
        <w:t>Ver1.0</w:t>
      </w:r>
    </w:p>
    <w:p w:rsidR="009B5AEC" w:rsidRPr="005A7D60" w:rsidRDefault="009B5AEC" w:rsidP="005A7D60">
      <w:pPr>
        <w:pStyle w:val="2"/>
        <w:rPr>
          <w:sz w:val="28"/>
          <w:szCs w:val="28"/>
        </w:rPr>
      </w:pPr>
      <w:r w:rsidRPr="005A7D60">
        <w:rPr>
          <w:rFonts w:hint="eastAsia"/>
          <w:sz w:val="28"/>
          <w:szCs w:val="28"/>
        </w:rPr>
        <w:t xml:space="preserve">1 </w:t>
      </w:r>
      <w:r w:rsidRPr="005A7D60">
        <w:rPr>
          <w:rFonts w:hint="eastAsia"/>
          <w:sz w:val="28"/>
          <w:szCs w:val="28"/>
        </w:rPr>
        <w:t>通信</w:t>
      </w:r>
      <w:r w:rsidR="007A663E" w:rsidRPr="005A7D60">
        <w:rPr>
          <w:rFonts w:hint="eastAsia"/>
          <w:sz w:val="28"/>
          <w:szCs w:val="28"/>
        </w:rPr>
        <w:t>协议数据</w:t>
      </w:r>
      <w:r w:rsidRPr="005A7D60">
        <w:rPr>
          <w:rFonts w:hint="eastAsia"/>
          <w:sz w:val="28"/>
          <w:szCs w:val="28"/>
        </w:rPr>
        <w:t>总</w:t>
      </w:r>
      <w:r w:rsidR="007A663E" w:rsidRPr="005A7D60">
        <w:rPr>
          <w:rFonts w:hint="eastAsia"/>
          <w:sz w:val="28"/>
          <w:szCs w:val="28"/>
        </w:rPr>
        <w:t>格式</w:t>
      </w:r>
    </w:p>
    <w:tbl>
      <w:tblPr>
        <w:tblStyle w:val="a6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7A663E" w:rsidTr="007A663E">
        <w:trPr>
          <w:cnfStyle w:val="1000000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样例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标识数据的开始：</w:t>
            </w:r>
          </w:p>
          <w:p w:rsidR="007A663E" w:rsidRDefault="007A663E" w:rsidP="004A3265">
            <w:pPr>
              <w:jc w:val="left"/>
              <w:cnfStyle w:val="000000100000"/>
            </w:pPr>
            <w:r>
              <w:rPr>
                <w:rFonts w:hint="eastAsia"/>
              </w:rPr>
              <w:t>以（</w:t>
            </w:r>
            <w:r>
              <w:t>”</w:t>
            </w:r>
            <w:r w:rsidR="004A3265"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）作为数据起始</w:t>
            </w:r>
          </w:p>
        </w:tc>
        <w:tc>
          <w:tcPr>
            <w:tcW w:w="1682" w:type="dxa"/>
          </w:tcPr>
          <w:p w:rsidR="007A663E" w:rsidRDefault="004A3265" w:rsidP="007A663E">
            <w:pPr>
              <w:jc w:val="lef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7A663E" w:rsidP="004A3265">
            <w:pPr>
              <w:jc w:val="left"/>
              <w:cnfStyle w:val="000000100000"/>
            </w:pPr>
            <w:r>
              <w:t>“</w:t>
            </w:r>
            <w:r w:rsidR="004A3265">
              <w:rPr>
                <w:rFonts w:hint="eastAsia"/>
              </w:rPr>
              <w:t>2</w:t>
            </w:r>
            <w:r>
              <w:t>”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3B0809" w:rsidP="007A663E">
            <w:pPr>
              <w:jc w:val="left"/>
            </w:pPr>
            <w:r>
              <w:rPr>
                <w:rFonts w:hint="eastAsia"/>
              </w:rPr>
              <w:t>TO</w:t>
            </w:r>
          </w:p>
        </w:tc>
        <w:tc>
          <w:tcPr>
            <w:tcW w:w="1839" w:type="dxa"/>
          </w:tcPr>
          <w:p w:rsidR="007A663E" w:rsidRDefault="004A3265" w:rsidP="007A663E">
            <w:pPr>
              <w:jc w:val="lef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接收方地址</w:t>
            </w:r>
          </w:p>
        </w:tc>
        <w:tc>
          <w:tcPr>
            <w:tcW w:w="1682" w:type="dxa"/>
          </w:tcPr>
          <w:p w:rsidR="007A663E" w:rsidRDefault="003B0809" w:rsidP="007A663E">
            <w:pPr>
              <w:jc w:val="left"/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7A663E" w:rsidP="003B0809">
            <w:pPr>
              <w:jc w:val="left"/>
              <w:cnfStyle w:val="000000000000"/>
              <w:rPr>
                <w:rFonts w:hint="eastAsia"/>
              </w:rPr>
            </w:pPr>
            <w:r>
              <w:t>“</w:t>
            </w:r>
            <w:r w:rsidR="003B0809">
              <w:rPr>
                <w:rFonts w:hint="eastAsia"/>
              </w:rPr>
              <w:t>1234567890</w:t>
            </w:r>
            <w:r>
              <w:t>”</w:t>
            </w:r>
          </w:p>
          <w:p w:rsidR="003B0809" w:rsidRDefault="003B0809" w:rsidP="003B0809">
            <w:pPr>
              <w:jc w:val="left"/>
              <w:cnfStyle w:val="000000000000"/>
            </w:pPr>
            <w:r>
              <w:rPr>
                <w:rFonts w:hint="eastAsia"/>
              </w:rPr>
              <w:t>当接收方为</w:t>
            </w:r>
            <w:r>
              <w:t>”0000000000”</w:t>
            </w:r>
          </w:p>
          <w:p w:rsidR="003B0809" w:rsidRDefault="003B0809" w:rsidP="003B0809">
            <w:pPr>
              <w:jc w:val="lef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时为广播类型</w:t>
            </w:r>
          </w:p>
        </w:tc>
      </w:tr>
      <w:tr w:rsidR="003B0809" w:rsidTr="007A663E">
        <w:trPr>
          <w:cnfStyle w:val="000000100000"/>
        </w:trPr>
        <w:tc>
          <w:tcPr>
            <w:cnfStyle w:val="001000000000"/>
            <w:tcW w:w="1734" w:type="dxa"/>
          </w:tcPr>
          <w:p w:rsidR="003B0809" w:rsidRDefault="003B0809" w:rsidP="007A663E">
            <w:pPr>
              <w:jc w:val="left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839" w:type="dxa"/>
          </w:tcPr>
          <w:p w:rsidR="003B0809" w:rsidRDefault="003B0809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发送方地址</w:t>
            </w:r>
          </w:p>
        </w:tc>
        <w:tc>
          <w:tcPr>
            <w:tcW w:w="1682" w:type="dxa"/>
          </w:tcPr>
          <w:p w:rsidR="003B0809" w:rsidRDefault="003B0809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84" w:type="dxa"/>
          </w:tcPr>
          <w:p w:rsidR="003B0809" w:rsidRDefault="003B0809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3B0809" w:rsidRDefault="003B0809" w:rsidP="007A663E">
            <w:pPr>
              <w:jc w:val="left"/>
              <w:cnfStyle w:val="000000100000"/>
            </w:pPr>
            <w:r>
              <w:t>“0987654321”</w:t>
            </w:r>
          </w:p>
        </w:tc>
      </w:tr>
      <w:tr w:rsidR="003B0809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LEN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数据长度标识：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区域数据长度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（网络字节码顺序）</w:t>
            </w:r>
          </w:p>
        </w:tc>
        <w:tc>
          <w:tcPr>
            <w:tcW w:w="1683" w:type="dxa"/>
          </w:tcPr>
          <w:p w:rsidR="007A663E" w:rsidRP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0x00000020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39" w:type="dxa"/>
          </w:tcPr>
          <w:p w:rsidR="007A663E" w:rsidRDefault="003B0809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业务数据</w:t>
            </w:r>
          </w:p>
        </w:tc>
        <w:tc>
          <w:tcPr>
            <w:tcW w:w="1682" w:type="dxa"/>
          </w:tcPr>
          <w:p w:rsidR="007A663E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的值</w:t>
            </w:r>
          </w:p>
        </w:tc>
        <w:tc>
          <w:tcPr>
            <w:tcW w:w="1584" w:type="dxa"/>
          </w:tcPr>
          <w:p w:rsidR="007A663E" w:rsidRDefault="003B0809" w:rsidP="007A663E">
            <w:pPr>
              <w:jc w:val="left"/>
              <w:cnfStyle w:val="000000100000"/>
            </w:pPr>
            <w:r>
              <w:rPr>
                <w:rFonts w:hint="eastAsia"/>
              </w:rPr>
              <w:t>RTU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ASC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000000100000"/>
            </w:pPr>
          </w:p>
        </w:tc>
      </w:tr>
      <w:tr w:rsidR="003B0809" w:rsidTr="007A663E">
        <w:tc>
          <w:tcPr>
            <w:cnfStyle w:val="001000000000"/>
            <w:tcW w:w="1734" w:type="dxa"/>
          </w:tcPr>
          <w:p w:rsidR="009B5AEC" w:rsidRDefault="009B5AEC" w:rsidP="007A663E">
            <w:pPr>
              <w:jc w:val="left"/>
            </w:pPr>
            <w:r>
              <w:t>CRC</w:t>
            </w:r>
          </w:p>
        </w:tc>
        <w:tc>
          <w:tcPr>
            <w:tcW w:w="1839" w:type="dxa"/>
          </w:tcPr>
          <w:p w:rsidR="009B5AEC" w:rsidRDefault="009B5AEC" w:rsidP="007A663E">
            <w:pPr>
              <w:jc w:val="left"/>
              <w:cnfStyle w:val="000000000000"/>
            </w:pPr>
            <w:r>
              <w:t>CRC</w:t>
            </w:r>
            <w:r>
              <w:rPr>
                <w:rFonts w:hint="eastAsia"/>
              </w:rPr>
              <w:t>-16</w:t>
            </w:r>
            <w:r>
              <w:t xml:space="preserve"> </w:t>
            </w:r>
            <w:r>
              <w:rPr>
                <w:rFonts w:hint="eastAsia"/>
              </w:rPr>
              <w:t>校验：</w:t>
            </w:r>
          </w:p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校验区为从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末尾所有数据</w:t>
            </w:r>
          </w:p>
        </w:tc>
        <w:tc>
          <w:tcPr>
            <w:tcW w:w="1682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0x6732</w:t>
            </w:r>
          </w:p>
        </w:tc>
      </w:tr>
    </w:tbl>
    <w:p w:rsidR="009B5AEC" w:rsidRPr="005A7D60" w:rsidRDefault="009B5AEC" w:rsidP="005A7D60">
      <w:pPr>
        <w:pStyle w:val="2"/>
        <w:rPr>
          <w:sz w:val="28"/>
          <w:szCs w:val="28"/>
        </w:rPr>
      </w:pPr>
      <w:r w:rsidRPr="005A7D60">
        <w:rPr>
          <w:rFonts w:hint="eastAsia"/>
          <w:sz w:val="28"/>
          <w:szCs w:val="28"/>
        </w:rPr>
        <w:t xml:space="preserve">2 </w:t>
      </w:r>
      <w:r w:rsidR="005A7D60" w:rsidRPr="005A7D60">
        <w:rPr>
          <w:rFonts w:hint="eastAsia"/>
          <w:sz w:val="28"/>
          <w:szCs w:val="28"/>
        </w:rPr>
        <w:t>业务</w:t>
      </w:r>
      <w:r w:rsidRPr="005A7D60">
        <w:rPr>
          <w:rFonts w:hint="eastAsia"/>
          <w:sz w:val="28"/>
          <w:szCs w:val="28"/>
        </w:rPr>
        <w:t>通信协议</w:t>
      </w:r>
    </w:p>
    <w:p w:rsidR="005A7D60" w:rsidRPr="005A7D60" w:rsidRDefault="005A7D60" w:rsidP="005A7D60">
      <w:pPr>
        <w:pStyle w:val="3"/>
        <w:rPr>
          <w:sz w:val="24"/>
          <w:szCs w:val="24"/>
        </w:rPr>
      </w:pPr>
      <w:r w:rsidRPr="005A7D60">
        <w:rPr>
          <w:rFonts w:hint="eastAsia"/>
          <w:sz w:val="24"/>
          <w:szCs w:val="24"/>
        </w:rPr>
        <w:t>2.1</w:t>
      </w:r>
      <w:r w:rsidRPr="005A7D60">
        <w:rPr>
          <w:rFonts w:hint="eastAsia"/>
          <w:sz w:val="24"/>
          <w:szCs w:val="24"/>
        </w:rPr>
        <w:t>号协议</w:t>
      </w:r>
      <w:r w:rsidRPr="005A7D60">
        <w:rPr>
          <w:rFonts w:hint="eastAsia"/>
          <w:sz w:val="24"/>
          <w:szCs w:val="24"/>
        </w:rPr>
        <w:t xml:space="preserve"> </w:t>
      </w:r>
      <w:r w:rsidRPr="005A7D60">
        <w:rPr>
          <w:rFonts w:hint="eastAsia"/>
          <w:sz w:val="24"/>
          <w:szCs w:val="24"/>
        </w:rPr>
        <w:t>数据获取实现从蔬菜种植箱获取各项指标数据</w:t>
      </w:r>
    </w:p>
    <w:p w:rsidR="005A7D60" w:rsidRPr="004041E2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请求数据格式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5A7D60" w:rsidTr="007C3CF5">
        <w:tc>
          <w:tcPr>
            <w:tcW w:w="1631" w:type="dxa"/>
            <w:shd w:val="clear" w:color="auto" w:fill="B8CCE4" w:themeFill="accent1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273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2035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2035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蔬菜的层号</w:t>
            </w:r>
          </w:p>
        </w:tc>
      </w:tr>
    </w:tbl>
    <w:p w:rsidR="005A7D60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</w:p>
    <w:p w:rsidR="005A7D60" w:rsidRPr="00137D9B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服务器返回数据格式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5A7D60" w:rsidTr="007C3CF5">
        <w:tc>
          <w:tcPr>
            <w:tcW w:w="163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0x08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lastRenderedPageBreak/>
              <w:t>CMD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TEMPERATE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0x16</w:t>
            </w:r>
            <w:r w:rsidRPr="00137D9B">
              <w:rPr>
                <w:rFonts w:hint="eastAsia"/>
                <w:sz w:val="24"/>
                <w:szCs w:val="24"/>
              </w:rPr>
              <w:t>（</w:t>
            </w:r>
            <w:r w:rsidRPr="00137D9B">
              <w:rPr>
                <w:rFonts w:hint="eastAsia"/>
                <w:sz w:val="24"/>
                <w:szCs w:val="24"/>
              </w:rPr>
              <w:t>22</w:t>
            </w:r>
            <w:r w:rsidRPr="00137D9B">
              <w:rPr>
                <w:rFonts w:hint="eastAsia"/>
                <w:sz w:val="24"/>
                <w:szCs w:val="24"/>
              </w:rPr>
              <w:t>°</w:t>
            </w:r>
            <w:r w:rsidRPr="00137D9B">
              <w:rPr>
                <w:rFonts w:hint="eastAsia"/>
                <w:sz w:val="24"/>
                <w:szCs w:val="24"/>
              </w:rPr>
              <w:t>C</w:t>
            </w:r>
            <w:r w:rsidRPr="00137D9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该层的温度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HUMEDITY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0x28</w:t>
            </w:r>
            <w:r w:rsidRPr="00137D9B">
              <w:rPr>
                <w:rFonts w:hint="eastAsia"/>
                <w:sz w:val="24"/>
                <w:szCs w:val="24"/>
              </w:rPr>
              <w:t>（</w:t>
            </w:r>
            <w:r w:rsidRPr="00137D9B">
              <w:rPr>
                <w:rFonts w:hint="eastAsia"/>
                <w:sz w:val="24"/>
                <w:szCs w:val="24"/>
              </w:rPr>
              <w:t>%40</w:t>
            </w:r>
            <w:r w:rsidRPr="00137D9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湿度为</w:t>
            </w:r>
            <w:r w:rsidRPr="00137D9B">
              <w:rPr>
                <w:rFonts w:hint="eastAsia"/>
                <w:sz w:val="24"/>
                <w:szCs w:val="24"/>
              </w:rPr>
              <w:t>40%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Light</w:t>
            </w:r>
            <w:r>
              <w:rPr>
                <w:rFonts w:hint="eastAsia"/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</w:t>
            </w:r>
            <w:r w:rsidRPr="00137D9B">
              <w:rPr>
                <w:rFonts w:hint="eastAsia"/>
                <w:sz w:val="24"/>
                <w:szCs w:val="24"/>
              </w:rPr>
              <w:t>为灯开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</w:t>
            </w:r>
            <w:r w:rsidRPr="00137D9B">
              <w:rPr>
                <w:rFonts w:hint="eastAsia"/>
                <w:sz w:val="24"/>
                <w:szCs w:val="24"/>
              </w:rPr>
              <w:t>为灯关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HotStatue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</w:t>
            </w:r>
            <w:r w:rsidRPr="00137D9B"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加热</w:t>
            </w:r>
            <w:r w:rsidRPr="00137D9B">
              <w:rPr>
                <w:rFonts w:hint="eastAsia"/>
                <w:sz w:val="24"/>
                <w:szCs w:val="24"/>
              </w:rPr>
              <w:t>开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为加热</w:t>
            </w:r>
            <w:r w:rsidRPr="00137D9B">
              <w:rPr>
                <w:rFonts w:hint="eastAsia"/>
                <w:sz w:val="24"/>
                <w:szCs w:val="24"/>
              </w:rPr>
              <w:t>关</w:t>
            </w:r>
          </w:p>
        </w:tc>
      </w:tr>
      <w:tr w:rsidR="005A7D60" w:rsidTr="007C3CF5">
        <w:tc>
          <w:tcPr>
            <w:tcW w:w="1631" w:type="dxa"/>
          </w:tcPr>
          <w:p w:rsidR="005A7D6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WaterStatue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</w:t>
            </w:r>
            <w:r w:rsidRPr="00137D9B"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喷水</w:t>
            </w:r>
            <w:r w:rsidRPr="00137D9B">
              <w:rPr>
                <w:rFonts w:hint="eastAsia"/>
                <w:sz w:val="24"/>
                <w:szCs w:val="24"/>
              </w:rPr>
              <w:t>开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为喷水</w:t>
            </w:r>
            <w:r w:rsidRPr="00137D9B">
              <w:rPr>
                <w:rFonts w:hint="eastAsia"/>
                <w:sz w:val="24"/>
                <w:szCs w:val="24"/>
              </w:rPr>
              <w:t>关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WorkMode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自动模式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手动模式</w:t>
            </w:r>
          </w:p>
        </w:tc>
      </w:tr>
    </w:tbl>
    <w:p w:rsidR="005A7D60" w:rsidRDefault="005A7D60" w:rsidP="005A7D60"/>
    <w:p w:rsidR="005A7D60" w:rsidRDefault="005A7D60" w:rsidP="005A7D60">
      <w:pPr>
        <w:pStyle w:val="a7"/>
        <w:ind w:left="360" w:firstLineChars="0" w:firstLine="0"/>
      </w:pPr>
    </w:p>
    <w:p w:rsidR="005A7D60" w:rsidRPr="00F95F40" w:rsidRDefault="005A7D60" w:rsidP="005A7D60">
      <w:pPr>
        <w:pStyle w:val="3"/>
        <w:rPr>
          <w:sz w:val="24"/>
          <w:szCs w:val="24"/>
        </w:rPr>
      </w:pPr>
      <w:r w:rsidRPr="00F95F40">
        <w:rPr>
          <w:rFonts w:hint="eastAsia"/>
          <w:sz w:val="24"/>
          <w:szCs w:val="24"/>
        </w:rPr>
        <w:t>2.2</w:t>
      </w:r>
      <w:r w:rsidRPr="00F95F40">
        <w:rPr>
          <w:rFonts w:hint="eastAsia"/>
          <w:sz w:val="24"/>
          <w:szCs w:val="24"/>
        </w:rPr>
        <w:t>号协议</w:t>
      </w:r>
      <w:r w:rsidRPr="00F95F40">
        <w:rPr>
          <w:rFonts w:hint="eastAsia"/>
          <w:sz w:val="24"/>
          <w:szCs w:val="24"/>
        </w:rPr>
        <w:t xml:space="preserve"> </w:t>
      </w:r>
      <w:r w:rsidRPr="00F95F40">
        <w:rPr>
          <w:rFonts w:hint="eastAsia"/>
          <w:sz w:val="24"/>
          <w:szCs w:val="24"/>
        </w:rPr>
        <w:t>设置蔬菜生长的设定环境参数</w:t>
      </w:r>
    </w:p>
    <w:p w:rsidR="005A7D60" w:rsidRPr="00A71130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请求数据格式</w:t>
      </w:r>
    </w:p>
    <w:tbl>
      <w:tblPr>
        <w:tblStyle w:val="a5"/>
        <w:tblW w:w="0" w:type="auto"/>
        <w:tblInd w:w="360" w:type="dxa"/>
        <w:tblLook w:val="04A0"/>
      </w:tblPr>
      <w:tblGrid>
        <w:gridCol w:w="1846"/>
        <w:gridCol w:w="1523"/>
        <w:gridCol w:w="1476"/>
        <w:gridCol w:w="1820"/>
        <w:gridCol w:w="1497"/>
      </w:tblGrid>
      <w:tr w:rsidR="005A7D60" w:rsidTr="007C3CF5">
        <w:tc>
          <w:tcPr>
            <w:tcW w:w="1846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20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A7D60" w:rsidTr="007C3CF5">
        <w:tc>
          <w:tcPr>
            <w:tcW w:w="184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3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INT</w:t>
            </w:r>
            <w:r w:rsidRPr="008E37B8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1497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84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3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INT</w:t>
            </w:r>
            <w:r w:rsidRPr="008E37B8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497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84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3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INT</w:t>
            </w:r>
            <w:r w:rsidRPr="008E37B8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497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84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SET_TEMPERATE</w:t>
            </w:r>
          </w:p>
        </w:tc>
        <w:tc>
          <w:tcPr>
            <w:tcW w:w="1523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INT</w:t>
            </w:r>
            <w:r w:rsidRPr="008E37B8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0x16</w:t>
            </w:r>
            <w:r w:rsidRPr="008E37B8">
              <w:rPr>
                <w:rFonts w:hint="eastAsia"/>
                <w:sz w:val="24"/>
                <w:szCs w:val="24"/>
              </w:rPr>
              <w:t>（</w:t>
            </w:r>
            <w:r w:rsidRPr="008E37B8">
              <w:rPr>
                <w:rFonts w:hint="eastAsia"/>
                <w:sz w:val="24"/>
                <w:szCs w:val="24"/>
              </w:rPr>
              <w:t>22</w:t>
            </w:r>
            <w:r w:rsidRPr="008E37B8">
              <w:rPr>
                <w:rFonts w:hint="eastAsia"/>
                <w:sz w:val="24"/>
                <w:szCs w:val="24"/>
              </w:rPr>
              <w:t>°</w:t>
            </w:r>
            <w:r w:rsidRPr="008E37B8">
              <w:rPr>
                <w:rFonts w:hint="eastAsia"/>
                <w:sz w:val="24"/>
                <w:szCs w:val="24"/>
              </w:rPr>
              <w:t>C</w:t>
            </w:r>
            <w:r w:rsidRPr="008E37B8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497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该层的设定温度</w:t>
            </w:r>
          </w:p>
        </w:tc>
      </w:tr>
      <w:tr w:rsidR="005A7D60" w:rsidTr="007C3CF5">
        <w:tc>
          <w:tcPr>
            <w:tcW w:w="184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SET_HUMEDITY</w:t>
            </w:r>
          </w:p>
        </w:tc>
        <w:tc>
          <w:tcPr>
            <w:tcW w:w="1523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INT</w:t>
            </w:r>
            <w:r w:rsidRPr="008E37B8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0x28</w:t>
            </w:r>
            <w:r w:rsidRPr="008E37B8">
              <w:rPr>
                <w:rFonts w:hint="eastAsia"/>
                <w:sz w:val="24"/>
                <w:szCs w:val="24"/>
              </w:rPr>
              <w:t>（</w:t>
            </w:r>
            <w:r w:rsidRPr="008E37B8">
              <w:rPr>
                <w:rFonts w:hint="eastAsia"/>
                <w:sz w:val="24"/>
                <w:szCs w:val="24"/>
              </w:rPr>
              <w:t>40%</w:t>
            </w:r>
            <w:r w:rsidRPr="008E37B8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497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该层的设定湿度</w:t>
            </w:r>
            <w:r w:rsidRPr="008E37B8">
              <w:rPr>
                <w:rFonts w:hint="eastAsia"/>
                <w:sz w:val="24"/>
                <w:szCs w:val="24"/>
              </w:rPr>
              <w:t>40%</w:t>
            </w:r>
          </w:p>
        </w:tc>
      </w:tr>
      <w:tr w:rsidR="005A7D60" w:rsidTr="007C3CF5">
        <w:tc>
          <w:tcPr>
            <w:tcW w:w="184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LIGHT_ONTIME</w:t>
            </w:r>
          </w:p>
        </w:tc>
        <w:tc>
          <w:tcPr>
            <w:tcW w:w="1523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INT</w:t>
            </w:r>
            <w:r w:rsidRPr="008E37B8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 xml:space="preserve">0X09 </w:t>
            </w:r>
            <w:r w:rsidRPr="008E37B8">
              <w:rPr>
                <w:rFonts w:hint="eastAsia"/>
                <w:sz w:val="24"/>
                <w:szCs w:val="24"/>
              </w:rPr>
              <w:t>（开灯时间为</w:t>
            </w:r>
            <w:r w:rsidRPr="008E37B8">
              <w:rPr>
                <w:rFonts w:hint="eastAsia"/>
                <w:sz w:val="24"/>
                <w:szCs w:val="24"/>
              </w:rPr>
              <w:t>9</w:t>
            </w:r>
            <w:r w:rsidRPr="008E37B8">
              <w:rPr>
                <w:rFonts w:hint="eastAsia"/>
                <w:sz w:val="24"/>
                <w:szCs w:val="24"/>
              </w:rPr>
              <w:t>小时）</w:t>
            </w:r>
          </w:p>
        </w:tc>
        <w:tc>
          <w:tcPr>
            <w:tcW w:w="1497" w:type="dxa"/>
          </w:tcPr>
          <w:p w:rsidR="005A7D60" w:rsidRPr="008E37B8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8E37B8">
              <w:rPr>
                <w:rFonts w:hint="eastAsia"/>
                <w:sz w:val="24"/>
                <w:szCs w:val="24"/>
              </w:rPr>
              <w:t>开灯的时间小时为单位</w:t>
            </w:r>
          </w:p>
        </w:tc>
      </w:tr>
    </w:tbl>
    <w:p w:rsidR="005A7D60" w:rsidRDefault="005A7D60" w:rsidP="005A7D60"/>
    <w:p w:rsidR="005A7D60" w:rsidRDefault="005A7D60" w:rsidP="005A7D60">
      <w:pPr>
        <w:pStyle w:val="a7"/>
        <w:ind w:left="360" w:firstLineChars="0" w:firstLine="0"/>
      </w:pPr>
    </w:p>
    <w:p w:rsidR="005A7D60" w:rsidRPr="00137D9B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服务器返回数据格式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5A7D60" w:rsidTr="007C3CF5">
        <w:tc>
          <w:tcPr>
            <w:tcW w:w="163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RSP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hint="eastAsia"/>
                <w:sz w:val="24"/>
                <w:szCs w:val="24"/>
              </w:rPr>
              <w:t>设置成功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hint="eastAsia"/>
                <w:sz w:val="24"/>
                <w:szCs w:val="24"/>
              </w:rPr>
              <w:t>设置失败</w:t>
            </w:r>
          </w:p>
        </w:tc>
      </w:tr>
    </w:tbl>
    <w:p w:rsidR="005A7D60" w:rsidRDefault="005A7D60" w:rsidP="005A7D60">
      <w:pPr>
        <w:pStyle w:val="a7"/>
        <w:ind w:left="360" w:firstLineChars="0" w:firstLine="0"/>
      </w:pPr>
    </w:p>
    <w:p w:rsidR="005A7D60" w:rsidRDefault="005A7D60" w:rsidP="005A7D60">
      <w:pPr>
        <w:pStyle w:val="a7"/>
        <w:ind w:left="360" w:firstLineChars="0" w:firstLine="0"/>
      </w:pPr>
    </w:p>
    <w:p w:rsidR="005A7D60" w:rsidRPr="00F95F40" w:rsidRDefault="00F95F40" w:rsidP="00F95F4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A7D60" w:rsidRPr="00F95F40">
        <w:rPr>
          <w:rFonts w:hint="eastAsia"/>
          <w:sz w:val="24"/>
          <w:szCs w:val="24"/>
        </w:rPr>
        <w:t>3</w:t>
      </w:r>
      <w:r w:rsidR="005A7D60" w:rsidRPr="00F95F40">
        <w:rPr>
          <w:rFonts w:hint="eastAsia"/>
          <w:sz w:val="24"/>
          <w:szCs w:val="24"/>
        </w:rPr>
        <w:t>号协议</w:t>
      </w:r>
      <w:r w:rsidR="005A7D60" w:rsidRPr="00F95F40">
        <w:rPr>
          <w:rFonts w:hint="eastAsia"/>
          <w:sz w:val="24"/>
          <w:szCs w:val="24"/>
        </w:rPr>
        <w:t xml:space="preserve"> </w:t>
      </w:r>
      <w:r w:rsidR="005A7D60" w:rsidRPr="00F95F40">
        <w:rPr>
          <w:rFonts w:hint="eastAsia"/>
          <w:sz w:val="24"/>
          <w:szCs w:val="24"/>
        </w:rPr>
        <w:t>手动操作喷雾</w:t>
      </w:r>
    </w:p>
    <w:p w:rsidR="005A7D60" w:rsidRPr="00A71130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请求数据格式</w:t>
      </w:r>
    </w:p>
    <w:tbl>
      <w:tblPr>
        <w:tblStyle w:val="a5"/>
        <w:tblW w:w="0" w:type="auto"/>
        <w:tblInd w:w="360" w:type="dxa"/>
        <w:tblLook w:val="04A0"/>
      </w:tblPr>
      <w:tblGrid>
        <w:gridCol w:w="1846"/>
        <w:gridCol w:w="1523"/>
        <w:gridCol w:w="1476"/>
        <w:gridCol w:w="1820"/>
        <w:gridCol w:w="1497"/>
      </w:tblGrid>
      <w:tr w:rsidR="005A7D60" w:rsidTr="007C3CF5">
        <w:tc>
          <w:tcPr>
            <w:tcW w:w="1846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20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A7D60" w:rsidTr="007C3CF5">
        <w:tc>
          <w:tcPr>
            <w:tcW w:w="184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3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497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84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3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INT</w:t>
            </w:r>
            <w:r w:rsidRPr="00A71130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97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84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3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INT</w:t>
            </w:r>
            <w:r w:rsidRPr="00A71130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497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84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SET_</w:t>
            </w:r>
            <w:r>
              <w:rPr>
                <w:rFonts w:hint="eastAsia"/>
                <w:sz w:val="24"/>
                <w:szCs w:val="24"/>
              </w:rPr>
              <w:t>STATUE</w:t>
            </w:r>
          </w:p>
        </w:tc>
        <w:tc>
          <w:tcPr>
            <w:tcW w:w="1523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INT</w:t>
            </w:r>
            <w:r w:rsidRPr="00A71130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97" w:type="dxa"/>
          </w:tcPr>
          <w:p w:rsidR="005A7D6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hint="eastAsia"/>
                <w:sz w:val="24"/>
                <w:szCs w:val="24"/>
              </w:rPr>
              <w:t>打开</w:t>
            </w:r>
          </w:p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hint="eastAsia"/>
                <w:sz w:val="24"/>
                <w:szCs w:val="24"/>
              </w:rPr>
              <w:t>关闭</w:t>
            </w:r>
          </w:p>
        </w:tc>
      </w:tr>
    </w:tbl>
    <w:p w:rsidR="005A7D60" w:rsidRDefault="005A7D60" w:rsidP="005A7D60"/>
    <w:p w:rsidR="005A7D60" w:rsidRDefault="005A7D60" w:rsidP="005A7D60">
      <w:pPr>
        <w:pStyle w:val="a7"/>
        <w:ind w:left="360" w:firstLineChars="0" w:firstLine="0"/>
      </w:pPr>
    </w:p>
    <w:p w:rsidR="005A7D60" w:rsidRPr="00137D9B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服务器返回数据格式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5A7D60" w:rsidTr="007C3CF5">
        <w:tc>
          <w:tcPr>
            <w:tcW w:w="163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RSP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hint="eastAsia"/>
                <w:sz w:val="24"/>
                <w:szCs w:val="24"/>
              </w:rPr>
              <w:t>设置成功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hint="eastAsia"/>
                <w:sz w:val="24"/>
                <w:szCs w:val="24"/>
              </w:rPr>
              <w:t>设置失败</w:t>
            </w:r>
          </w:p>
        </w:tc>
      </w:tr>
    </w:tbl>
    <w:p w:rsidR="005A7D60" w:rsidRDefault="005A7D60" w:rsidP="005A7D60">
      <w:pPr>
        <w:pStyle w:val="a7"/>
        <w:ind w:left="360" w:firstLineChars="0" w:firstLine="0"/>
      </w:pPr>
    </w:p>
    <w:p w:rsidR="005A7D60" w:rsidRPr="00F95F40" w:rsidRDefault="00F95F40" w:rsidP="00F95F4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A7D60" w:rsidRPr="00F95F40">
        <w:rPr>
          <w:rFonts w:hint="eastAsia"/>
          <w:sz w:val="24"/>
          <w:szCs w:val="24"/>
        </w:rPr>
        <w:t>4</w:t>
      </w:r>
      <w:r w:rsidR="005A7D60" w:rsidRPr="00F95F40">
        <w:rPr>
          <w:rFonts w:hint="eastAsia"/>
          <w:sz w:val="24"/>
          <w:szCs w:val="24"/>
        </w:rPr>
        <w:t>号协议</w:t>
      </w:r>
      <w:r w:rsidR="005A7D60" w:rsidRPr="00F95F40">
        <w:rPr>
          <w:rFonts w:hint="eastAsia"/>
          <w:sz w:val="24"/>
          <w:szCs w:val="24"/>
        </w:rPr>
        <w:t xml:space="preserve"> </w:t>
      </w:r>
      <w:r w:rsidR="005A7D60" w:rsidRPr="00F95F40">
        <w:rPr>
          <w:rFonts w:hint="eastAsia"/>
          <w:sz w:val="24"/>
          <w:szCs w:val="24"/>
        </w:rPr>
        <w:t>手动操作加热</w:t>
      </w:r>
    </w:p>
    <w:p w:rsidR="005A7D60" w:rsidRPr="00A71130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请求数据格式</w:t>
      </w:r>
    </w:p>
    <w:tbl>
      <w:tblPr>
        <w:tblStyle w:val="a5"/>
        <w:tblW w:w="0" w:type="auto"/>
        <w:tblInd w:w="360" w:type="dxa"/>
        <w:tblLook w:val="04A0"/>
      </w:tblPr>
      <w:tblGrid>
        <w:gridCol w:w="1846"/>
        <w:gridCol w:w="1523"/>
        <w:gridCol w:w="1476"/>
        <w:gridCol w:w="1820"/>
        <w:gridCol w:w="1497"/>
      </w:tblGrid>
      <w:tr w:rsidR="005A7D60" w:rsidTr="007C3CF5">
        <w:tc>
          <w:tcPr>
            <w:tcW w:w="1846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3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20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  <w:shd w:val="clear" w:color="auto" w:fill="8DB3E2" w:themeFill="text2" w:themeFillTint="66"/>
          </w:tcPr>
          <w:p w:rsidR="005A7D60" w:rsidRDefault="005A7D60" w:rsidP="007C3CF5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A7D60" w:rsidTr="007C3CF5">
        <w:tc>
          <w:tcPr>
            <w:tcW w:w="184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523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497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84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3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INT</w:t>
            </w:r>
            <w:r w:rsidRPr="00A71130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97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84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3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INT</w:t>
            </w:r>
            <w:r w:rsidRPr="00A71130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497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84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SET_</w:t>
            </w:r>
            <w:r>
              <w:rPr>
                <w:rFonts w:hint="eastAsia"/>
                <w:sz w:val="24"/>
                <w:szCs w:val="24"/>
              </w:rPr>
              <w:t>STATUE</w:t>
            </w:r>
          </w:p>
        </w:tc>
        <w:tc>
          <w:tcPr>
            <w:tcW w:w="1523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6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INT</w:t>
            </w:r>
            <w:r w:rsidRPr="00A71130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820" w:type="dxa"/>
          </w:tcPr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71130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97" w:type="dxa"/>
          </w:tcPr>
          <w:p w:rsidR="005A7D6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hint="eastAsia"/>
                <w:sz w:val="24"/>
                <w:szCs w:val="24"/>
              </w:rPr>
              <w:t>打开</w:t>
            </w:r>
          </w:p>
          <w:p w:rsidR="005A7D60" w:rsidRPr="00A7113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hint="eastAsia"/>
                <w:sz w:val="24"/>
                <w:szCs w:val="24"/>
              </w:rPr>
              <w:t>关闭</w:t>
            </w:r>
          </w:p>
        </w:tc>
      </w:tr>
    </w:tbl>
    <w:p w:rsidR="005A7D60" w:rsidRDefault="005A7D60" w:rsidP="005A7D60"/>
    <w:p w:rsidR="005A7D60" w:rsidRDefault="005A7D60" w:rsidP="005A7D60">
      <w:pPr>
        <w:pStyle w:val="a7"/>
        <w:ind w:left="360" w:firstLineChars="0" w:firstLine="0"/>
      </w:pPr>
    </w:p>
    <w:p w:rsidR="005A7D60" w:rsidRPr="00137D9B" w:rsidRDefault="005A7D60" w:rsidP="005A7D60">
      <w:pPr>
        <w:pStyle w:val="a7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服务器返回数据格式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5A7D60" w:rsidTr="007C3CF5">
        <w:tc>
          <w:tcPr>
            <w:tcW w:w="163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LENGTH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数据包长度（不包含本身）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LAYERID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蔬菜的层号</w:t>
            </w:r>
          </w:p>
        </w:tc>
      </w:tr>
      <w:tr w:rsidR="005A7D60" w:rsidTr="007C3CF5">
        <w:tc>
          <w:tcPr>
            <w:tcW w:w="1631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RSP</w:t>
            </w:r>
          </w:p>
        </w:tc>
        <w:tc>
          <w:tcPr>
            <w:tcW w:w="152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5A7D60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hint="eastAsia"/>
                <w:sz w:val="24"/>
                <w:szCs w:val="24"/>
              </w:rPr>
              <w:t>设置成功</w:t>
            </w:r>
          </w:p>
          <w:p w:rsidR="005A7D60" w:rsidRPr="00137D9B" w:rsidRDefault="005A7D60" w:rsidP="007C3CF5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hint="eastAsia"/>
                <w:sz w:val="24"/>
                <w:szCs w:val="24"/>
              </w:rPr>
              <w:t>设置失败</w:t>
            </w:r>
          </w:p>
        </w:tc>
      </w:tr>
    </w:tbl>
    <w:p w:rsidR="00FB54F8" w:rsidRPr="00FB54F8" w:rsidRDefault="00FB54F8" w:rsidP="005A7D60">
      <w:pPr>
        <w:spacing w:beforeLines="50" w:afterLines="50"/>
        <w:jc w:val="left"/>
        <w:outlineLvl w:val="2"/>
        <w:rPr>
          <w:sz w:val="24"/>
          <w:szCs w:val="24"/>
        </w:rPr>
      </w:pPr>
    </w:p>
    <w:sectPr w:rsidR="00FB54F8" w:rsidRPr="00FB54F8" w:rsidSect="00176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3A2" w:rsidRDefault="001533A2" w:rsidP="007A663E">
      <w:r>
        <w:separator/>
      </w:r>
    </w:p>
  </w:endnote>
  <w:endnote w:type="continuationSeparator" w:id="1">
    <w:p w:rsidR="001533A2" w:rsidRDefault="001533A2" w:rsidP="007A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3A2" w:rsidRDefault="001533A2" w:rsidP="007A663E">
      <w:r>
        <w:separator/>
      </w:r>
    </w:p>
  </w:footnote>
  <w:footnote w:type="continuationSeparator" w:id="1">
    <w:p w:rsidR="001533A2" w:rsidRDefault="001533A2" w:rsidP="007A6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E"/>
    <w:rsid w:val="00035178"/>
    <w:rsid w:val="000B2215"/>
    <w:rsid w:val="001533A2"/>
    <w:rsid w:val="0017682B"/>
    <w:rsid w:val="00205AB3"/>
    <w:rsid w:val="003B0809"/>
    <w:rsid w:val="004A3265"/>
    <w:rsid w:val="005A7D60"/>
    <w:rsid w:val="00716DE3"/>
    <w:rsid w:val="007A663E"/>
    <w:rsid w:val="009A2658"/>
    <w:rsid w:val="009B5AEC"/>
    <w:rsid w:val="009F2F6D"/>
    <w:rsid w:val="00F95F40"/>
    <w:rsid w:val="00FB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8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E"/>
    <w:rPr>
      <w:sz w:val="18"/>
      <w:szCs w:val="18"/>
    </w:rPr>
  </w:style>
  <w:style w:type="table" w:styleId="a5">
    <w:name w:val="Table Grid"/>
    <w:basedOn w:val="a1"/>
    <w:uiPriority w:val="59"/>
    <w:rsid w:val="007A6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7A66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5A7D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7D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60"/>
    <w:rPr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F95F4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95F4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2015-04-16T03:27:00Z</dcterms:created>
  <dcterms:modified xsi:type="dcterms:W3CDTF">2015-05-05T11:35:00Z</dcterms:modified>
</cp:coreProperties>
</file>