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9.jpg" ContentType="image/jpeg"/>
  <Override PartName="/word/media/rId25.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2017-04-13</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Quipu 2.0 es un guia para ayudar en el manejo y organización de diferentes tipos de experimentos en las areas de las ciencias agraria y biologicas con uso del software estadístico R.</w:t>
      </w:r>
    </w:p>
    <w:p>
      <w:pPr>
        <w:pStyle w:val="Heading1"/>
      </w:pPr>
      <w:bookmarkStart w:id="23" w:name="por-que-leerlo"/>
      <w:bookmarkEnd w:id="23"/>
      <w:r>
        <w:t xml:space="preserve">Por que leerlo?</w:t>
      </w:r>
    </w:p>
    <w:p>
      <w:pPr>
        <w:pStyle w:val="FirstParagraph"/>
      </w:pPr>
      <w:r>
        <w:t xml:space="preserve">Si eres un persona que tiene curiosidad de comenzar una investigacion y no sabes como inciar tu parte experimental, esta guia sera de gran ayuda. A traves de este curso se ira describiendo en forma continua y de manera sensilla la metodologia de la investigacion experimental que puede ser extendidas a otras áres de estudio, con herramientas de aceso libre que seran de gran ayuda. Muchas de estas herramientas tienen como fundamento la ejucucion de codigos, pero no se asusten,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hyperlink r:id="rId26">
        <w:r>
          <w:drawing>
            <wp:inline>
              <wp:extent cx="5334000" cy="2037479"/>
              <wp:effectExtent b="0" l="0" r="0" t="0"/>
              <wp:docPr descr="organigrama"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7479"/>
                      </a:xfrm>
                      <a:prstGeom prst="rect">
                        <a:avLst/>
                      </a:prstGeom>
                      <a:noFill/>
                      <a:ln w="9525">
                        <a:noFill/>
                        <a:headEnd/>
                        <a:tailEnd/>
                      </a:ln>
                    </pic:spPr>
                  </pic:pic>
                </a:graphicData>
              </a:graphic>
            </wp:inline>
          </w:drawing>
        </w:r>
      </w:hyperlink>
    </w:p>
    <w:p>
      <w:pPr>
        <w:pStyle w:val="Heading1"/>
      </w:pPr>
      <w:bookmarkStart w:id="27" w:name="introduccion"/>
      <w:bookmarkEnd w:id="27"/>
      <w:r>
        <w:t xml:space="preserve">Introducción</w:t>
      </w:r>
    </w:p>
    <w:p>
      <w:pPr>
        <w:pStyle w:val="Heading2"/>
      </w:pPr>
      <w:bookmarkStart w:id="28" w:name="metodo-cientifico"/>
      <w:bookmarkEnd w:id="28"/>
      <w:r>
        <w:t xml:space="preserve">Método científico</w:t>
      </w:r>
    </w:p>
    <w:p>
      <w:pPr>
        <w:pStyle w:val="FirstParagraph"/>
      </w:pPr>
      <w:r>
        <w:t xml:space="preserve">Siempre nos estamos haciendo preguntas de las cosas que suceden a nuestro alrededor, para responder a esas preguntas de forma sistematica, se hace uso del metodo cientifico. El metodo cientifico se incia con una observacion de algo que nos llamas la atencion, esto genera preguntas. Con las preguntas que nos realizamos podemos sugerir hipotesis de por que esta ocurriendo dicho fenómeno, por lo que se recurre a un forma de comprobar la hipotesis a traves de un experimento, donde rechazaremos o damos como cierta nuestras hipotesis anteriormente sugeridas, dando como resultado informacion que nos lleva a conclusiones del trabajo, muchas veces esta informacion concluye en esta fase, ya que pocos documentan los resultados. Si los resultados son publicados se generan nuevas ideas o descubrimientos, lo cual puede generar nuevas preguntas para otras personas que deseen seguir explorando dicho tema y es ahi donde se genera el conocimiento, Figura @ref(fig:metcien).</w:t>
      </w:r>
    </w:p>
    <w:p>
      <w:pPr>
        <w:pStyle w:val="FigureWithCaption"/>
      </w:pPr>
      <w:r>
        <w:drawing>
          <wp:inline>
            <wp:extent cx="934849" cy="701137"/>
            <wp:effectExtent b="0" l="0" r="0" t="0"/>
            <wp:docPr descr="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2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Pasos del método científico</w:t>
      </w:r>
    </w:p>
    <w:p>
      <w:pPr>
        <w:pStyle w:val="Heading2"/>
      </w:pPr>
      <w:bookmarkStart w:id="30" w:name="la-investigacion-y-la-publicacion"/>
      <w:bookmarkEnd w:id="30"/>
      <w:r>
        <w:t xml:space="preserve">La investigacion y la publicacion</w:t>
      </w:r>
    </w:p>
    <w:p>
      <w:pPr>
        <w:pStyle w:val="FirstParagraph"/>
      </w:pPr>
      <w:r>
        <w:t xml:space="preserve">La investigacion cientifica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analisis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31" w:name="problemas-comunes-en-la-investigacion"/>
      <w:bookmarkEnd w:id="31"/>
      <w:r>
        <w:t xml:space="preserve">Problemas comunes en la investigación</w:t>
      </w:r>
    </w:p>
    <w:p>
      <w:pPr>
        <w:pStyle w:val="FirstParagraph"/>
      </w:pPr>
      <w:r>
        <w:t xml:space="preserve">Uno de los principales porblemas que pude observar a disitintos niveles, tanto en estudiantes como en investigadores, es la falta de organizacion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a para hacer las anotaciones de sus trabajos, esto junto a la mala colecta de la informacion, que usualmnete son en hojas de calculo excel, genera un situacion cada vez más engorroza en la etapas posterioes como el analisis de datos y presentacion de los resultados.</w:t>
      </w:r>
    </w:p>
    <w:p>
      <w:pPr>
        <w:pStyle w:val="Heading1"/>
      </w:pPr>
      <w:bookmarkStart w:id="32" w:name="softwares"/>
      <w:bookmarkEnd w:id="32"/>
      <w:r>
        <w:t xml:space="preserve">Softwares</w:t>
      </w:r>
    </w:p>
    <w:p>
      <w:pPr>
        <w:pStyle w:val="FirstParagraph"/>
      </w:pPr>
      <w:r>
        <w:t xml:space="preserve">Los software que se haran uso en este libro, son de distribucion gratuitas o de codigo abierto, con esto se quiere fomentar la reduccion del uso de software pirata y el problema de las actulizaciones por los costos de licencias de softwara de pago.</w:t>
      </w:r>
    </w:p>
    <w:p>
      <w:pPr>
        <w:pStyle w:val="Heading2"/>
      </w:pPr>
      <w:bookmarkStart w:id="33" w:name="software-estadistico-r"/>
      <w:bookmarkEnd w:id="3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 S,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programacion y ambiente para el analisis estadistica computacional y generacion de graficos. El software R da una amplia variedad de analisis estadisticos, tales como, modelaje lineal y no lineal, testes estadisticos clasicos, analisis de series temporales, clasificacion, cluster y técnicas graficas, todas de alta reporductivilidad. O R fue desarrollado en un entorno de lenguaje de programacion legitima, y permite a los usuarios adicionar nuevas funcionalidades de acuerdo a sus necesidades. Las funcionalidades de R pueden ser extendidas a traves de paquetes para desarrollar ciertas funciones determinadas. Actualamente existen 8 paquetes basicos fornecidos por la distribucion de R y otras tantas estan disponibles a traves del CRAN, con servidores en la internet que cubren una amplia gama de herramientas estadisticias modernas e R e outroas tantaos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Heading3"/>
      </w:pPr>
      <w:bookmarkStart w:id="34" w:name="por-que-usar-r"/>
      <w:bookmarkEnd w:id="34"/>
      <w:r>
        <w:t xml:space="preserve">Por que usar R</w:t>
      </w:r>
    </w:p>
    <w:p>
      <w:pPr>
        <w:pStyle w:val="FirstParagraph"/>
      </w:pPr>
      <w:r>
        <w:drawing>
          <wp:inline>
            <wp:extent cx="5334000" cy="3111500"/>
            <wp:effectExtent b="0" l="0" r="0" t="0"/>
            <wp:docPr descr="" id="1" name="Picture"/>
            <a:graphic>
              <a:graphicData uri="http://schemas.openxmlformats.org/drawingml/2006/picture">
                <pic:pic>
                  <pic:nvPicPr>
                    <pic:cNvPr descr="img/wlr.png" id="0" name="Picture"/>
                    <pic:cNvPicPr>
                      <a:picLocks noChangeArrowheads="1" noChangeAspect="1"/>
                    </pic:cNvPicPr>
                  </pic:nvPicPr>
                  <pic:blipFill>
                    <a:blip r:embed="rId35"/>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2"/>
      </w:pPr>
      <w:bookmarkStart w:id="36" w:name="r-studio"/>
      <w:bookmarkEnd w:id="36"/>
      <w:r>
        <w:t xml:space="preserve">R studio</w:t>
      </w:r>
    </w:p>
    <w:p>
      <w:pPr>
        <w:pStyle w:val="Heading2"/>
      </w:pPr>
      <w:bookmarkStart w:id="37" w:name="mendeley"/>
      <w:bookmarkEnd w:id="37"/>
      <w:r>
        <w:t xml:space="preserve">Mendeley</w:t>
      </w:r>
    </w:p>
    <w:p>
      <w:pPr>
        <w:pStyle w:val="Heading2"/>
      </w:pPr>
      <w:bookmarkStart w:id="38" w:name="google-spreadsheets"/>
      <w:bookmarkEnd w:id="38"/>
      <w:r>
        <w:t xml:space="preserve">Google spreadsheets</w:t>
      </w:r>
    </w:p>
    <w:p>
      <w:pPr>
        <w:pStyle w:val="Compact"/>
        <w:numPr>
          <w:numId w:val="1001"/>
          <w:ilvl w:val="0"/>
        </w:numPr>
      </w:pPr>
      <w:r>
        <w:t xml:space="preserve">organizacion de datos</w:t>
      </w:r>
    </w:p>
    <w:p>
      <w:pPr>
        <w:pStyle w:val="Compact"/>
        <w:numPr>
          <w:numId w:val="1001"/>
          <w:ilvl w:val="0"/>
        </w:numPr>
      </w:pPr>
      <w:r>
        <w:t xml:space="preserve">field book (estrcuture - etiquetas)</w:t>
      </w:r>
    </w:p>
    <w:p>
      <w:pPr>
        <w:pStyle w:val="Compact"/>
        <w:numPr>
          <w:numId w:val="1001"/>
          <w:ilvl w:val="0"/>
        </w:numPr>
      </w:pPr>
      <w:r>
        <w:t xml:space="preserve">tablas dinamicas</w:t>
      </w:r>
    </w:p>
    <w:p>
      <w:pPr>
        <w:pStyle w:val="FirstParagraph"/>
      </w:pPr>
      <w:r>
        <w:t xml:space="preserve">Typically a scientist or anyone who works with data will end up with several files with different copies of the data and several files with intermediate steps. If you are working with data, there should have been a time where you had a file with name data, but now you probably have:</w:t>
      </w:r>
    </w:p>
    <w:p>
      <w:pPr>
        <w:pStyle w:val="BodyText"/>
      </w:pPr>
      <w:r>
        <w:t xml:space="preserve">StatTools, 2014</w:t>
      </w:r>
      <w:r>
        <w:t xml:space="preserve"> </w:t>
      </w:r>
      <w:r>
        <w:t xml:space="preserve">datasharing , 2014</w:t>
      </w:r>
    </w:p>
    <w:p>
      <w:pPr>
        <w:pStyle w:val="Compact"/>
        <w:numPr>
          <w:numId w:val="1002"/>
          <w:ilvl w:val="0"/>
        </w:numPr>
      </w:pPr>
      <w:r>
        <w:t xml:space="preserve">data</w:t>
      </w:r>
    </w:p>
    <w:p>
      <w:pPr>
        <w:pStyle w:val="Compact"/>
        <w:numPr>
          <w:numId w:val="1002"/>
          <w:ilvl w:val="0"/>
        </w:numPr>
      </w:pPr>
      <w:r>
        <w:t xml:space="preserve">data_V01</w:t>
      </w:r>
    </w:p>
    <w:p>
      <w:pPr>
        <w:pStyle w:val="Compact"/>
        <w:numPr>
          <w:numId w:val="1002"/>
          <w:ilvl w:val="0"/>
        </w:numPr>
      </w:pPr>
      <w:r>
        <w:t xml:space="preserve">data_V02</w:t>
      </w:r>
    </w:p>
    <w:p>
      <w:pPr>
        <w:pStyle w:val="Compact"/>
        <w:numPr>
          <w:numId w:val="1002"/>
          <w:ilvl w:val="0"/>
        </w:numPr>
      </w:pPr>
      <w:r>
        <w:t xml:space="preserve">data_V02_1</w:t>
      </w:r>
    </w:p>
    <w:p>
      <w:pPr>
        <w:pStyle w:val="Compact"/>
        <w:numPr>
          <w:numId w:val="1002"/>
          <w:ilvl w:val="0"/>
        </w:numPr>
      </w:pPr>
      <w:r>
        <w:t xml:space="preserve">data_DDMMYY</w:t>
      </w:r>
    </w:p>
    <w:p>
      <w:pPr>
        <w:pStyle w:val="Compact"/>
        <w:numPr>
          <w:numId w:val="1002"/>
          <w:ilvl w:val="0"/>
        </w:numPr>
      </w:pPr>
      <w:r>
        <w:t xml:space="preserve">lastdata</w:t>
      </w:r>
    </w:p>
    <w:p>
      <w:pPr>
        <w:pStyle w:val="Compact"/>
        <w:numPr>
          <w:numId w:val="1002"/>
          <w:ilvl w:val="0"/>
        </w:numPr>
      </w:pPr>
      <w:r>
        <w:t xml:space="preserve">finaldata</w:t>
      </w:r>
    </w:p>
    <w:p>
      <w:pPr>
        <w:pStyle w:val="Compact"/>
        <w:numPr>
          <w:numId w:val="1002"/>
          <w:ilvl w:val="0"/>
        </w:numPr>
      </w:pPr>
      <w:r>
        <w:t xml:space="preserve">veryfinaldata</w:t>
      </w:r>
    </w:p>
    <w:p>
      <w:pPr>
        <w:pStyle w:val="Compact"/>
        <w:numPr>
          <w:numId w:val="1002"/>
          <w:ilvl w:val="0"/>
        </w:numPr>
      </w:pPr>
      <w:r>
        <w:t xml:space="preserve">and some others.</w:t>
      </w:r>
    </w:p>
    <w:p>
      <w:pPr>
        <w:pStyle w:val="Heading1"/>
      </w:pPr>
      <w:bookmarkStart w:id="39" w:name="planeamiento-de-experimentos"/>
      <w:bookmarkEnd w:id="39"/>
      <w:r>
        <w:t xml:space="preserve">Planeamiento de experimentos</w:t>
      </w:r>
    </w:p>
    <w:p>
      <w:pPr>
        <w:pStyle w:val="FirstParagraph"/>
      </w:pPr>
      <w:r>
        <w:t xml:space="preserve">El planeamineto de un experimento es la parte crusial para definir el éxito de un trabajo experimental, mismo asi se realice un plan de trabajo suceden muchos imprevistos y dudas que van aconteciendo. Para ayudar en esta tarea introduciremos un termino "</w:t>
      </w:r>
      <w:r>
        <w:rPr>
          <w:b/>
        </w:rPr>
        <w:t xml:space="preserve">fieldbook</w:t>
      </w:r>
      <w:r>
        <w:t xml:space="preserve">" que significa "libro de campo" y fue realizado en una hoja de calculo, que luego se explicara como usarla, la cual contiene los datos minimos que necesitas para realizar tu experimento de esta manera ahorrar mucho tiempo en el procesamiento de los datos, ya que muchas veces no es el analisis que toma mas tiempo, si no la reorganizacion de los datos tomados en campo.</w:t>
      </w:r>
    </w:p>
    <w:p>
      <w:pPr>
        <w:pStyle w:val="Heading2"/>
      </w:pPr>
      <w:bookmarkStart w:id="40" w:name="fieldbook"/>
      <w:bookmarkEnd w:id="40"/>
      <w:r>
        <w:t xml:space="preserve">Fieldbook</w:t>
      </w:r>
    </w:p>
    <w:p>
      <w:pPr>
        <w:pStyle w:val="FirstParagraph"/>
      </w:pPr>
      <w:r>
        <w:t xml:space="preserve">El libro de campo esta constituido por cuatro partes esenciales (las cuales pueden ser aumentadas de acuerdo a las necesidades (ie. Diseño de campo, informacion metereologica, planilla de riego, etc) para cualquier tipo de experimento.</w:t>
      </w:r>
    </w:p>
    <w:p>
      <w:pPr>
        <w:numPr>
          <w:numId w:val="1003"/>
          <w:ilvl w:val="0"/>
        </w:numPr>
      </w:pPr>
      <w:r>
        <w:t xml:space="preserve">Informacion. Se introducira la informacion del proyecto, como lugar de ejeccuon, tipo de diseño experimental, colaboradores, georeferencia, fecha de inicio y tambien los objetivos del trabajo.</w:t>
      </w:r>
    </w:p>
    <w:p>
      <w:pPr>
        <w:numPr>
          <w:numId w:val="1003"/>
          <w:ilvl w:val="0"/>
        </w:numPr>
      </w:pPr>
      <w:r>
        <w:t xml:space="preserve">Variables. Se realizará una lista de las variables a evaluar durante el experimento, tambien se adicionara las abreviaturas de las variables las cuales iran como encabezados en la hoja de diseño estadistico.</w:t>
      </w:r>
    </w:p>
    <w:p>
      <w:pPr>
        <w:numPr>
          <w:numId w:val="1003"/>
          <w:ilvl w:val="0"/>
        </w:numPr>
      </w:pPr>
      <w:r>
        <w:t xml:space="preserve">Diseño estadistico. 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3"/>
          <w:ilvl w:val="0"/>
        </w:numPr>
      </w:pPr>
      <w:r>
        <w:t xml:space="preserve">Calendario. Se generará el calendario de evaluaciones y actividades para poder organizar las acciones durante el experimento (ie. uso de materiales, pretamos de equipos, disponibilidad de espacios, etc)</w:t>
      </w:r>
    </w:p>
    <w:p>
      <w:pPr>
        <w:numPr>
          <w:numId w:val="1003"/>
          <w:ilvl w:val="0"/>
        </w:numPr>
      </w:pPr>
      <w:r>
        <w:t xml:space="preserve">Diario. Se recolectara informacion de lo que va aconteciendo en el experimento, se registrara el dia y las observaciones, asi como comentarios personales.</w:t>
      </w:r>
    </w:p>
    <w:p>
      <w:pPr>
        <w:pStyle w:val="Heading2"/>
      </w:pPr>
      <w:bookmarkStart w:id="41" w:name="colecta-de-datos"/>
      <w:bookmarkEnd w:id="41"/>
      <w:r>
        <w:t xml:space="preserve">Colecta de datos</w:t>
      </w:r>
    </w:p>
    <w:p>
      <w:pPr>
        <w:pStyle w:val="Heading3"/>
      </w:pPr>
      <w:bookmarkStart w:id="42" w:name="etiquetas"/>
      <w:bookmarkEnd w:id="42"/>
      <w:r>
        <w:t xml:space="preserve">Etiquetas</w:t>
      </w:r>
    </w:p>
    <w:p>
      <w:pPr>
        <w:pStyle w:val="FirstParagraph"/>
      </w:pPr>
      <w:r>
        <w:t xml:space="preserve">El etiquetado de los datos es una actividad que siempre se deja de lado, y muchas veces por el trabajo que genera realizarla en la unidades experimentales. Pues piensalo 2 veces antes de dejar esta actividad para el final, un etiquetado adecuado, facilitara la evaluacion y toma de datos en todas las instancias del proyecto.</w:t>
      </w:r>
    </w:p>
    <w:p>
      <w:pPr>
        <w:pStyle w:val="Heading3"/>
      </w:pPr>
      <w:bookmarkStart w:id="43" w:name="evaluacion-de-las-variables"/>
      <w:bookmarkEnd w:id="43"/>
      <w: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en cuanto a la colecta de datos, la informacion sera tomada e inserida al libro de campo para cada unidad experimental.</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d669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629f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34712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9" Target="media/rId29.jp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hyperlink" Id="rId26" Target="https://docs.google.com/spreadsheets/d/1_IZDac1jyBHidA7nvYZ_0NDnnW4foQQTYEmbLt7Zmvs/edit#gid=1705262123" TargetMode="External" /></Relationships>
</file>

<file path=word/_rels/footnotes.xml.rels><?xml version="1.0" encoding="UTF-8"?>
<Relationships xmlns="http://schemas.openxmlformats.org/package/2006/relationships"><Relationship Type="http://schemas.openxmlformats.org/officeDocument/2006/relationships/hyperlink" Id="rId26" Target="https://docs.google.com/spreadsheets/d/1_IZDac1jyBHidA7nvYZ_0NDnnW4foQQTYEmbLt7Zmvs/edit#gid=17052621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2017-04-13T06:26:44Z</dcterms:created>
  <dcterms:modified xsi:type="dcterms:W3CDTF">2017-04-13T06:26:44Z</dcterms:modified>
</cp:coreProperties>
</file>