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5559" w14:textId="77777777" w:rsidR="006D1555" w:rsidRDefault="006D1555" w:rsidP="006D1555">
      <w:r>
        <w:t>【XXX有限公司】</w:t>
      </w:r>
    </w:p>
    <w:p w14:paraId="7A37EDBA" w14:textId="77777777" w:rsidR="006D1555" w:rsidRDefault="006D1555" w:rsidP="006D1555">
      <w:r>
        <w:t>章程（2025年修订·最终版）</w:t>
      </w:r>
    </w:p>
    <w:p w14:paraId="4EA7F3D4" w14:textId="77777777" w:rsidR="006D1555" w:rsidRDefault="006D1555" w:rsidP="006D1555">
      <w:r>
        <w:t>制定日期：2025年__月__日</w:t>
      </w:r>
    </w:p>
    <w:p w14:paraId="1C41DE37" w14:textId="77777777" w:rsidR="006D1555" w:rsidRDefault="006D1555" w:rsidP="006D1555">
      <w:r>
        <w:t>生效日期：2025年__月__日</w:t>
      </w:r>
    </w:p>
    <w:p w14:paraId="25F6A16C" w14:textId="77777777" w:rsidR="006D1555" w:rsidRDefault="006D1555" w:rsidP="006D1555">
      <w:r>
        <w:t>第一章 总则</w:t>
      </w:r>
    </w:p>
    <w:p w14:paraId="019B83FB" w14:textId="77777777" w:rsidR="006D1555" w:rsidRDefault="006D1555" w:rsidP="006D1555">
      <w:r>
        <w:t>第一条 法律依据</w:t>
      </w:r>
    </w:p>
    <w:p w14:paraId="4622DC32" w14:textId="77777777" w:rsidR="006D1555" w:rsidRDefault="006D1555" w:rsidP="006D1555">
      <w:r>
        <w:t>根据《中华人民共和国公司法》及现行法律法规，制定本章程。</w:t>
      </w:r>
    </w:p>
    <w:p w14:paraId="426643DB" w14:textId="77777777" w:rsidR="006D1555" w:rsidRDefault="006D1555" w:rsidP="006D1555">
      <w:r>
        <w:t>第二条 公司信息</w:t>
      </w:r>
    </w:p>
    <w:p w14:paraId="6845F7C1" w14:textId="77777777" w:rsidR="006D1555" w:rsidRDefault="006D1555" w:rsidP="006D1555">
      <w:r>
        <w:t>1.  名称：【XXX有限公司】</w:t>
      </w:r>
    </w:p>
    <w:p w14:paraId="5F3EA717" w14:textId="77777777" w:rsidR="006D1555" w:rsidRDefault="006D1555" w:rsidP="006D1555">
      <w:r>
        <w:t>2.  住所：【XX市XX区XX路XX号】</w:t>
      </w:r>
    </w:p>
    <w:p w14:paraId="019D007D" w14:textId="77777777" w:rsidR="006D1555" w:rsidRDefault="006D1555" w:rsidP="006D1555">
      <w:r>
        <w:t>3.  类型：有限责任公司（自然人投资或控股）</w:t>
      </w:r>
    </w:p>
    <w:p w14:paraId="7F287ACC" w14:textId="77777777" w:rsidR="006D1555" w:rsidRDefault="006D1555" w:rsidP="006D1555">
      <w:r>
        <w:t>4.  营业期限：长期</w:t>
      </w:r>
    </w:p>
    <w:p w14:paraId="4EFBD793" w14:textId="77777777" w:rsidR="006D1555" w:rsidRDefault="006D1555" w:rsidP="006D1555">
      <w:r>
        <w:t>5.  注册资本：人民币50万元，认缴制。</w:t>
      </w:r>
    </w:p>
    <w:p w14:paraId="2E8A042F" w14:textId="77777777" w:rsidR="006D1555" w:rsidRDefault="006D1555" w:rsidP="006D1555">
      <w:r>
        <w:t>第二章 股东及出资</w:t>
      </w:r>
    </w:p>
    <w:p w14:paraId="7FCF5A7C" w14:textId="77777777" w:rsidR="006D1555" w:rsidRDefault="006D1555" w:rsidP="006D1555">
      <w:r>
        <w:t>第三条 股东名册</w:t>
      </w:r>
    </w:p>
    <w:p w14:paraId="50CF37F7" w14:textId="77777777" w:rsidR="006D1555" w:rsidRDefault="006D1555" w:rsidP="006D1555">
      <w:r>
        <w:t>股东姓名</w:t>
      </w:r>
      <w:r>
        <w:tab/>
        <w:t>认缴额（万元）</w:t>
      </w:r>
      <w:r>
        <w:tab/>
        <w:t>出资方式</w:t>
      </w:r>
      <w:r>
        <w:tab/>
        <w:t>出资期限</w:t>
      </w:r>
    </w:p>
    <w:p w14:paraId="38A2CE61" w14:textId="77777777" w:rsidR="006D1555" w:rsidRDefault="006D1555" w:rsidP="006D1555">
      <w:r>
        <w:t>【大股东】</w:t>
      </w:r>
      <w:r>
        <w:tab/>
        <w:t>40</w:t>
      </w:r>
      <w:r>
        <w:tab/>
        <w:t>货币</w:t>
      </w:r>
      <w:r>
        <w:tab/>
        <w:t>由全体股东在章程备案后另行书面约定，最长不超过公司成立之日起30年，法律、行政法规另有规定的从其规定</w:t>
      </w:r>
    </w:p>
    <w:p w14:paraId="58D43C4C" w14:textId="77777777" w:rsidR="006D1555" w:rsidRDefault="006D1555" w:rsidP="006D1555">
      <w:r>
        <w:t>【二股东】</w:t>
      </w:r>
      <w:r>
        <w:tab/>
        <w:t>10</w:t>
      </w:r>
      <w:r>
        <w:tab/>
        <w:t>货币</w:t>
      </w:r>
      <w:r>
        <w:tab/>
        <w:t>同上</w:t>
      </w:r>
    </w:p>
    <w:p w14:paraId="611A2060" w14:textId="77777777" w:rsidR="006D1555" w:rsidRDefault="006D1555" w:rsidP="006D1555">
      <w:r>
        <w:t>第四条 表决权</w:t>
      </w:r>
    </w:p>
    <w:p w14:paraId="4258EAE0" w14:textId="77777777" w:rsidR="006D1555" w:rsidRDefault="006D1555" w:rsidP="006D1555">
      <w:r>
        <w:t>大股东80%，二股东20%；同股不同权安排以本章程为准。</w:t>
      </w:r>
    </w:p>
    <w:p w14:paraId="683771B5" w14:textId="77777777" w:rsidR="006D1555" w:rsidRDefault="006D1555" w:rsidP="006D1555">
      <w:r>
        <w:t>第三章 组织机构</w:t>
      </w:r>
    </w:p>
    <w:p w14:paraId="321220E5" w14:textId="77777777" w:rsidR="006D1555" w:rsidRDefault="006D1555" w:rsidP="006D1555">
      <w:r>
        <w:t>第五条 股东会</w:t>
      </w:r>
    </w:p>
    <w:p w14:paraId="7C84B97E" w14:textId="77777777" w:rsidR="006D1555" w:rsidRDefault="006D1555" w:rsidP="006D1555">
      <w:r>
        <w:t>1.  职权：决定经营方针、投资计划、利润分配、增减资、合并分立解散、修改章程等。</w:t>
      </w:r>
    </w:p>
    <w:p w14:paraId="0ACD21D8" w14:textId="77777777" w:rsidR="006D1555" w:rsidRDefault="006D1555" w:rsidP="006D1555">
      <w:r>
        <w:t>2.  表决规则：普通事项过半数，重大事项（见第十九条）三分之二以上通过；本章程另有规定的分红比例不受表决权调整影响。</w:t>
      </w:r>
    </w:p>
    <w:p w14:paraId="7A9813BD" w14:textId="77777777" w:rsidR="006D1555" w:rsidRDefault="006D1555" w:rsidP="006D1555">
      <w:r>
        <w:t>第六条 执行董事</w:t>
      </w:r>
    </w:p>
    <w:p w14:paraId="373A234F" w14:textId="77777777" w:rsidR="006D1555" w:rsidRDefault="006D1555" w:rsidP="006D1555">
      <w:r>
        <w:lastRenderedPageBreak/>
        <w:t>1.  设1名，由大股东委派，任期三年，可连任。</w:t>
      </w:r>
    </w:p>
    <w:p w14:paraId="4C696BE2" w14:textId="77777777" w:rsidR="006D1555" w:rsidRDefault="006D1555" w:rsidP="006D1555">
      <w:r>
        <w:t>2.  职权：召集股东会、决定经营计划、聘任高管、制定财务制度、代表公司签署法律文件等。</w:t>
      </w:r>
    </w:p>
    <w:p w14:paraId="035CA34F" w14:textId="77777777" w:rsidR="006D1555" w:rsidRDefault="006D1555" w:rsidP="006D1555">
      <w:r>
        <w:t>3.  执行董事为法定代表人。</w:t>
      </w:r>
    </w:p>
    <w:p w14:paraId="13F1B7E3" w14:textId="77777777" w:rsidR="006D1555" w:rsidRDefault="006D1555" w:rsidP="006D1555">
      <w:r>
        <w:t>第七条 总经理</w:t>
      </w:r>
    </w:p>
    <w:p w14:paraId="3B283D0E" w14:textId="77777777" w:rsidR="006D1555" w:rsidRDefault="006D1555" w:rsidP="006D1555">
      <w:r>
        <w:t>由执行董事兼任，负责日常经营管理，对执行董事报告工作。</w:t>
      </w:r>
    </w:p>
    <w:p w14:paraId="11BB27C4" w14:textId="77777777" w:rsidR="006D1555" w:rsidRDefault="006D1555" w:rsidP="006D1555">
      <w:r>
        <w:t>第八条 财务负责人</w:t>
      </w:r>
    </w:p>
    <w:p w14:paraId="53F15056" w14:textId="77777777" w:rsidR="006D1555" w:rsidRDefault="006D1555" w:rsidP="006D1555">
      <w:r>
        <w:t>由执行董事单方决定并聘任，对执行董事负责；公司可委托具备《代理记账许可证》的第三方机构具体办理记账、报税、开票事务。</w:t>
      </w:r>
    </w:p>
    <w:p w14:paraId="6BA3CDAE" w14:textId="77777777" w:rsidR="006D1555" w:rsidRDefault="006D1555" w:rsidP="006D1555">
      <w:r>
        <w:t>第九条 监事</w:t>
      </w:r>
    </w:p>
    <w:p w14:paraId="06166F45" w14:textId="77777777" w:rsidR="006D1555" w:rsidRDefault="006D1555" w:rsidP="006D1555">
      <w:r>
        <w:t>1.  设1名，由大股东提名，股东会选举产生；任期三年，可连任。</w:t>
      </w:r>
    </w:p>
    <w:p w14:paraId="25B7627D" w14:textId="77777777" w:rsidR="006D1555" w:rsidRDefault="006D1555" w:rsidP="006D1555">
      <w:r>
        <w:t>2.  不得由执行董事、高级管理人员兼任。</w:t>
      </w:r>
    </w:p>
    <w:p w14:paraId="074A26A3" w14:textId="77777777" w:rsidR="006D1555" w:rsidRDefault="006D1555" w:rsidP="006D1555">
      <w:r>
        <w:t>3.  职权：检查财务、监督董事高管合规行为、提议召开临时股东会等。</w:t>
      </w:r>
    </w:p>
    <w:p w14:paraId="42B8EACB" w14:textId="77777777" w:rsidR="006D1555" w:rsidRDefault="006D1555" w:rsidP="006D1555">
      <w:r>
        <w:t>第四章 财务、会计与利润分配</w:t>
      </w:r>
    </w:p>
    <w:p w14:paraId="4B1454B2" w14:textId="77777777" w:rsidR="006D1555" w:rsidRDefault="006D1555" w:rsidP="006D1555">
      <w:r>
        <w:t>第十条 财务制度</w:t>
      </w:r>
    </w:p>
    <w:p w14:paraId="66022088" w14:textId="77777777" w:rsidR="006D1555" w:rsidRDefault="006D1555" w:rsidP="006D1555">
      <w:r>
        <w:t>执行国家统一的财务会计制度，建立内部控制制度。</w:t>
      </w:r>
    </w:p>
    <w:p w14:paraId="7AA6E283" w14:textId="77777777" w:rsidR="006D1555" w:rsidRDefault="006D1555" w:rsidP="006D1555">
      <w:r>
        <w:t>第十一条 利润分配</w:t>
      </w:r>
    </w:p>
    <w:p w14:paraId="6A6353CE" w14:textId="1611DDEE" w:rsidR="006D1555" w:rsidRDefault="006D1555" w:rsidP="006D1555">
      <w:r>
        <w:t>1. 法定公积金、任意公积金按《公司法》提取后，方可进行现金分红。</w:t>
      </w:r>
    </w:p>
    <w:p w14:paraId="7F92FF71" w14:textId="77777777" w:rsidR="006D1555" w:rsidRDefault="006D1555" w:rsidP="006D1555">
      <w:r>
        <w:t>第十二条 减资与增资</w:t>
      </w:r>
    </w:p>
    <w:p w14:paraId="455E8AAF" w14:textId="77777777" w:rsidR="006D1555" w:rsidRDefault="006D1555" w:rsidP="006D1555">
      <w:r>
        <w:t>1.  减资须履行公告、债权人通知及股东会特别决议程序。</w:t>
      </w:r>
    </w:p>
    <w:p w14:paraId="56FB4659" w14:textId="77777777" w:rsidR="006D1555" w:rsidRDefault="006D1555" w:rsidP="006D1555">
      <w:r>
        <w:t>2.  增资由股东会三分之二以上表决权通过，股东有权按实缴出资比例优先认缴，另有约定的除外。</w:t>
      </w:r>
    </w:p>
    <w:p w14:paraId="00C697F5" w14:textId="77777777" w:rsidR="006D1555" w:rsidRDefault="006D1555" w:rsidP="006D1555">
      <w:r>
        <w:t>第五章 股权转让与继承</w:t>
      </w:r>
    </w:p>
    <w:p w14:paraId="5DC03A64" w14:textId="77777777" w:rsidR="006D1555" w:rsidRDefault="006D1555" w:rsidP="006D1555">
      <w:r>
        <w:t>第十三条 转让限制</w:t>
      </w:r>
    </w:p>
    <w:p w14:paraId="328CE47F" w14:textId="77777777" w:rsidR="006D1555" w:rsidRDefault="006D1555" w:rsidP="006D1555">
      <w:r>
        <w:t>1.  股东向股东以外的人转让股权，须过半数表决权同意；不同意者应购买，不购买视为同意。</w:t>
      </w:r>
    </w:p>
    <w:p w14:paraId="6226BD18" w14:textId="77777777" w:rsidR="006D1555" w:rsidRDefault="006D1555" w:rsidP="006D1555">
      <w:r>
        <w:t>2.  乙方（二股东）转让对象仅限甲方或甲方书面指定第三方，价格与程序按股东协议执行。</w:t>
      </w:r>
    </w:p>
    <w:p w14:paraId="03311D36" w14:textId="77777777" w:rsidR="006D1555" w:rsidRDefault="006D1555" w:rsidP="006D1555">
      <w:r>
        <w:lastRenderedPageBreak/>
        <w:t>第十四条 继承</w:t>
      </w:r>
    </w:p>
    <w:p w14:paraId="0E3A4BC7" w14:textId="77777777" w:rsidR="006D1555" w:rsidRDefault="006D1555" w:rsidP="006D1555">
      <w:r>
        <w:t>自然人股东合法继承人可继承股东资格；章程另有规定或继承人不同意本章程的，公司按继承发生时最近一期净资产回购相应股权。</w:t>
      </w:r>
    </w:p>
    <w:p w14:paraId="6D79DCBF" w14:textId="77777777" w:rsidR="006D1555" w:rsidRDefault="006D1555" w:rsidP="006D1555">
      <w:r>
        <w:t>第六章 解散与清算</w:t>
      </w:r>
    </w:p>
    <w:p w14:paraId="771678DB" w14:textId="77777777" w:rsidR="006D1555" w:rsidRDefault="006D1555" w:rsidP="006D1555">
      <w:r>
        <w:t>第十五条 解散事由</w:t>
      </w:r>
    </w:p>
    <w:p w14:paraId="342751EF" w14:textId="77777777" w:rsidR="006D1555" w:rsidRDefault="006D1555" w:rsidP="006D1555">
      <w:r>
        <w:t>1.  章程规定的营业期限届满或其他解散事由出现；</w:t>
      </w:r>
    </w:p>
    <w:p w14:paraId="637F18B6" w14:textId="77777777" w:rsidR="006D1555" w:rsidRDefault="006D1555" w:rsidP="006D1555">
      <w:r>
        <w:t>2.  股东会决议解散；</w:t>
      </w:r>
    </w:p>
    <w:p w14:paraId="1DE3E49F" w14:textId="77777777" w:rsidR="006D1555" w:rsidRDefault="006D1555" w:rsidP="006D1555">
      <w:r>
        <w:t>3.  依法被吊销、责令关闭或撤销；</w:t>
      </w:r>
    </w:p>
    <w:p w14:paraId="4AC66DD2" w14:textId="77777777" w:rsidR="006D1555" w:rsidRDefault="006D1555" w:rsidP="006D1555">
      <w:r>
        <w:t>4.  人民法院依法予以解散。</w:t>
      </w:r>
    </w:p>
    <w:p w14:paraId="396FE4C3" w14:textId="77777777" w:rsidR="006D1555" w:rsidRDefault="006D1555" w:rsidP="006D1555">
      <w:r>
        <w:t>第十六条 清算程序</w:t>
      </w:r>
    </w:p>
    <w:p w14:paraId="14A7CDA8" w14:textId="77777777" w:rsidR="006D1555" w:rsidRDefault="006D1555" w:rsidP="006D1555">
      <w:r>
        <w:t>1.  解散事由出现之日起15日内成立清算组，由股东组成。</w:t>
      </w:r>
    </w:p>
    <w:p w14:paraId="04895E15" w14:textId="77777777" w:rsidR="006D1555" w:rsidRDefault="006D1555" w:rsidP="006D1555">
      <w:r>
        <w:t>2.  清算组负责通知债权人、处理未了结业务、清缴税款、清理债务、分配剩余财产。</w:t>
      </w:r>
    </w:p>
    <w:p w14:paraId="24EAFA03" w14:textId="77777777" w:rsidR="006D1555" w:rsidRDefault="006D1555" w:rsidP="006D1555">
      <w:r>
        <w:t>3.  清算结束后，清算组制作清算报告，报股东会确认并报送公司登记机关，申请注销登记。</w:t>
      </w:r>
    </w:p>
    <w:p w14:paraId="65860946" w14:textId="77777777" w:rsidR="006D1555" w:rsidRDefault="006D1555" w:rsidP="006D1555">
      <w:r>
        <w:t>第七章 重大事项表决</w:t>
      </w:r>
    </w:p>
    <w:p w14:paraId="621EA782" w14:textId="77777777" w:rsidR="006D1555" w:rsidRDefault="006D1555" w:rsidP="006D1555">
      <w:r>
        <w:t>第十七条 重大事项（须经代表三分之二以上表决权通过）</w:t>
      </w:r>
    </w:p>
    <w:p w14:paraId="4D0D0157" w14:textId="77777777" w:rsidR="006D1555" w:rsidRDefault="006D1555" w:rsidP="006D1555">
      <w:r>
        <w:t>1.  修改本章程或股东协议；</w:t>
      </w:r>
    </w:p>
    <w:p w14:paraId="06F93BA7" w14:textId="77777777" w:rsidR="006D1555" w:rsidRDefault="006D1555" w:rsidP="006D1555">
      <w:r>
        <w:t>2.  增加或减少注册资本；</w:t>
      </w:r>
    </w:p>
    <w:p w14:paraId="22722F5D" w14:textId="77777777" w:rsidR="006D1555" w:rsidRDefault="006D1555" w:rsidP="006D1555">
      <w:r>
        <w:t>3.  公司合并、分立、解散或变更公司形式；</w:t>
      </w:r>
    </w:p>
    <w:p w14:paraId="118FD762" w14:textId="77777777" w:rsidR="006D1555" w:rsidRDefault="006D1555" w:rsidP="006D1555">
      <w:r>
        <w:t>4.  法律、行政法规或本章程规定的其他应经三分之二以上表决权通过的事项。</w:t>
      </w:r>
    </w:p>
    <w:p w14:paraId="564680D9" w14:textId="77777777" w:rsidR="006D1555" w:rsidRDefault="006D1555" w:rsidP="006D1555">
      <w:r>
        <w:t>第八章 章程与股东协议修改</w:t>
      </w:r>
    </w:p>
    <w:p w14:paraId="69C9F226" w14:textId="77777777" w:rsidR="006D1555" w:rsidRDefault="006D1555" w:rsidP="006D1555">
      <w:r>
        <w:t>第十八条 修改门槛</w:t>
      </w:r>
    </w:p>
    <w:p w14:paraId="035B9C89" w14:textId="77777777" w:rsidR="006D1555" w:rsidRDefault="006D1555" w:rsidP="006D1555">
      <w:r>
        <w:t>1.  本章程的修改、股东协议的修订，由代表过半数（&gt;50%）表决权的股东同意即可通过，但第十七章所列重大事项及其他法律、行政法规另有强制规定的，仍须三分之二以上表决权通过。</w:t>
      </w:r>
    </w:p>
    <w:p w14:paraId="6C90E97E" w14:textId="77777777" w:rsidR="006D1555" w:rsidRDefault="006D1555" w:rsidP="006D1555">
      <w:r>
        <w:t>2.  前款修改自股东会作出决议之日起生效，并依法向公司登记机关办理变更备案。</w:t>
      </w:r>
    </w:p>
    <w:p w14:paraId="0E5A69AF" w14:textId="77777777" w:rsidR="006D1555" w:rsidRDefault="006D1555" w:rsidP="006D1555">
      <w:r>
        <w:t>第九章 争议解决</w:t>
      </w:r>
    </w:p>
    <w:p w14:paraId="3D95090F" w14:textId="77777777" w:rsidR="006D1555" w:rsidRDefault="006D1555" w:rsidP="006D1555">
      <w:r>
        <w:t>第十九条 因本章程引起的或与本章程有关的任何争议，各方应友好协商解决；协商不</w:t>
      </w:r>
      <w:r>
        <w:lastRenderedPageBreak/>
        <w:t>成的，提交公司住所地有管辖权的人民法院诉讼解决。</w:t>
      </w:r>
    </w:p>
    <w:p w14:paraId="19895DEB" w14:textId="77777777" w:rsidR="006D1555" w:rsidRDefault="006D1555" w:rsidP="006D1555">
      <w:r>
        <w:t>第十章 附则</w:t>
      </w:r>
    </w:p>
    <w:p w14:paraId="45E4AF34" w14:textId="77777777" w:rsidR="006D1555" w:rsidRDefault="006D1555" w:rsidP="006D1555">
      <w:r>
        <w:t>第二十条 生效与文本</w:t>
      </w:r>
    </w:p>
    <w:p w14:paraId="71222585" w14:textId="77777777" w:rsidR="006D1555" w:rsidRDefault="006D1555" w:rsidP="006D1555">
      <w:r>
        <w:t>1.  本章程经全体股东签字并报送公司登记机关备案之日起生效。</w:t>
      </w:r>
    </w:p>
    <w:p w14:paraId="46065208" w14:textId="77777777" w:rsidR="006D1555" w:rsidRDefault="006D1555" w:rsidP="006D1555">
      <w:r>
        <w:t>2.  本章程一式【三】份，股东各执一份，公司留存一份，具有同等法律效力。</w:t>
      </w:r>
    </w:p>
    <w:p w14:paraId="7B85DA57" w14:textId="77777777" w:rsidR="006D1555" w:rsidRDefault="006D1555" w:rsidP="006D1555">
      <w:r>
        <w:t>（以下无正文）</w:t>
      </w:r>
    </w:p>
    <w:p w14:paraId="591628DA" w14:textId="77777777" w:rsidR="006D1555" w:rsidRDefault="006D1555" w:rsidP="006D1555">
      <w:r>
        <w:t>股东签字：</w:t>
      </w:r>
    </w:p>
    <w:p w14:paraId="422A0697" w14:textId="77777777" w:rsidR="006D1555" w:rsidRDefault="006D1555" w:rsidP="006D1555">
      <w:r>
        <w:t>【大股东】：_____________   日期：2025年__月__日</w:t>
      </w:r>
    </w:p>
    <w:p w14:paraId="159154A2" w14:textId="614BAF10" w:rsidR="006D1555" w:rsidRDefault="006D1555" w:rsidP="006D1555">
      <w:r>
        <w:t>【二股东】：_____________   日期：2025年__月__日</w:t>
      </w:r>
    </w:p>
    <w:p w14:paraId="09F69357" w14:textId="77777777" w:rsidR="006D1555" w:rsidRDefault="006D1555" w:rsidP="006D1555"/>
    <w:p w14:paraId="55DA6D59" w14:textId="138BC767" w:rsidR="000B1BD8" w:rsidRDefault="000B1BD8" w:rsidP="000B1BD8"/>
    <w:sectPr w:rsidR="000B1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D8"/>
    <w:rsid w:val="000B1BD8"/>
    <w:rsid w:val="00365968"/>
    <w:rsid w:val="006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A093F"/>
  <w15:chartTrackingRefBased/>
  <w15:docId w15:val="{3BAB54DB-06E4-0647-9C86-B80D496A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1B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B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B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B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B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B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B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B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B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1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1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1B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1B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1B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1B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1B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1B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1B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B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1B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1B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1B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1B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1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1B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1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3</cp:revision>
  <dcterms:created xsi:type="dcterms:W3CDTF">2025-09-22T03:15:00Z</dcterms:created>
  <dcterms:modified xsi:type="dcterms:W3CDTF">2025-09-22T04:17:00Z</dcterms:modified>
</cp:coreProperties>
</file>