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 xml:space="preserve">spring-boot-starter-parent </w:t>
      </w:r>
      <w:r>
        <w:rPr>
          <w:rFonts w:hint="eastAsia"/>
        </w:rPr>
        <w:t>项目继承，并将依赖项声明为一个或多个“</w:t>
      </w:r>
      <w:r>
        <w:t>Starters</w:t>
      </w:r>
      <w:r>
        <w:rPr>
          <w:rFonts w:hint="eastAsia"/>
        </w:rPr>
        <w:t>”</w:t>
      </w:r>
    </w:p>
    <w:p>
      <w:pPr>
        <w:pStyle w:val="4"/>
        <w:numPr>
          <w:ilvl w:val="0"/>
          <w:numId w:val="1"/>
        </w:numPr>
        <w:ind w:firstLineChars="0"/>
      </w:pPr>
      <w:r>
        <w:t>@SpringBootApplication annotation</w:t>
      </w:r>
      <w:r>
        <w:rPr>
          <w:rFonts w:hint="eastAsia"/>
        </w:rPr>
        <w:t>通常放在你的主类上，它隐式地为某些项目定义了一个基本的“搜索包”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如果您不想使用</w:t>
      </w:r>
      <w:r>
        <w:t xml:space="preserve"> @SpringBootApplication </w:t>
      </w:r>
      <w:r>
        <w:rPr>
          <w:rFonts w:hint="eastAsia"/>
        </w:rPr>
        <w:t>，则</w:t>
      </w:r>
      <w:r>
        <w:t xml:space="preserve"> @EnableAutoConfiguration </w:t>
      </w:r>
      <w:r>
        <w:rPr>
          <w:rFonts w:hint="eastAsia"/>
        </w:rPr>
        <w:t>和</w:t>
      </w:r>
      <w:r>
        <w:t xml:space="preserve"> @ComponentScan </w:t>
      </w:r>
      <w:r>
        <w:rPr>
          <w:rFonts w:hint="eastAsia"/>
        </w:rPr>
        <w:t>注释将定义该行为，以便您也可以使用该注释</w:t>
      </w:r>
    </w:p>
    <w:p>
      <w:pPr>
        <w:pStyle w:val="4"/>
        <w:numPr>
          <w:ilvl w:val="0"/>
          <w:numId w:val="1"/>
        </w:numPr>
        <w:ind w:firstLineChars="0"/>
      </w:pPr>
      <w:r>
        <w:t>Spring Boot</w:t>
      </w:r>
      <w:r>
        <w:rPr>
          <w:rFonts w:hint="eastAsia"/>
        </w:rPr>
        <w:t>支持基于</w:t>
      </w:r>
      <w:r>
        <w:t>Java</w:t>
      </w:r>
      <w:r>
        <w:rPr>
          <w:rFonts w:hint="eastAsia"/>
        </w:rPr>
        <w:t>的配置。</w:t>
      </w:r>
      <w:r>
        <w:t xml:space="preserve"> </w:t>
      </w:r>
      <w:r>
        <w:rPr>
          <w:rFonts w:hint="eastAsia"/>
        </w:rPr>
        <w:t>虽然可以将</w:t>
      </w:r>
      <w:r>
        <w:t xml:space="preserve">SpringApplication </w:t>
      </w:r>
      <w:r>
        <w:rPr>
          <w:rFonts w:hint="eastAsia"/>
        </w:rPr>
        <w:t>与</w:t>
      </w:r>
      <w:r>
        <w:t>XML</w:t>
      </w:r>
      <w:r>
        <w:rPr>
          <w:rFonts w:hint="eastAsia"/>
        </w:rPr>
        <w:t>源一起使用，但我们通常建议您的主要源是一个</w:t>
      </w:r>
      <w:r>
        <w:t xml:space="preserve">@Configuration </w:t>
      </w:r>
      <w:r>
        <w:rPr>
          <w:rFonts w:hint="eastAsia"/>
        </w:rPr>
        <w:t>类。</w:t>
      </w:r>
      <w:r>
        <w:t xml:space="preserve"> </w:t>
      </w:r>
      <w:r>
        <w:rPr>
          <w:rFonts w:hint="eastAsia"/>
        </w:rPr>
        <w:t>通常，定义</w:t>
      </w:r>
      <w:r>
        <w:t xml:space="preserve">main </w:t>
      </w:r>
      <w:r>
        <w:rPr>
          <w:rFonts w:hint="eastAsia"/>
        </w:rPr>
        <w:t>方法的类作为主要的</w:t>
      </w:r>
      <w:r>
        <w:t xml:space="preserve">@Configuration </w:t>
      </w:r>
      <w:r>
        <w:rPr>
          <w:rFonts w:hint="eastAsia"/>
        </w:rPr>
        <w:t>是一个很好的候选</w:t>
      </w:r>
      <w:r>
        <w:t xml:space="preserve">@Configuration 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不需要的特定自动配置类正在应用，则可以使用</w:t>
      </w:r>
      <w:r>
        <w:t xml:space="preserve"> @EnableAutoConfiguration </w:t>
      </w:r>
      <w:r>
        <w:rPr>
          <w:rFonts w:hint="eastAsia"/>
        </w:rPr>
        <w:t>的</w:t>
      </w:r>
      <w:r>
        <w:t>exclude</w:t>
      </w:r>
      <w:r>
        <w:rPr>
          <w:rFonts w:hint="eastAsia"/>
        </w:rPr>
        <w:t>属性来禁用它们</w:t>
      </w:r>
      <w:r>
        <w:t>@EnableAutoConfiguration(exclude={DataSourceAutoConfiguration.class})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@SpringBootApplication </w:t>
      </w:r>
      <w:r>
        <w:rPr>
          <w:rFonts w:hint="eastAsia"/>
        </w:rPr>
        <w:t>注释是相当于使用</w:t>
      </w:r>
      <w:r>
        <w:t xml:space="preserve"> @Configuration </w:t>
      </w:r>
      <w:r>
        <w:rPr>
          <w:rFonts w:hint="eastAsia"/>
        </w:rPr>
        <w:t>，</w:t>
      </w:r>
      <w:r>
        <w:t xml:space="preserve"> @EnableAutoConfiguration </w:t>
      </w:r>
      <w:r>
        <w:rPr>
          <w:rFonts w:hint="eastAsia"/>
        </w:rPr>
        <w:t>和</w:t>
      </w:r>
      <w:r>
        <w:t xml:space="preserve"> @ComponentScan </w:t>
      </w:r>
      <w:r>
        <w:rPr>
          <w:rFonts w:hint="eastAsia"/>
        </w:rPr>
        <w:t>与他们的默认属性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则可以使用</w:t>
      </w:r>
      <w:r>
        <w:t xml:space="preserve"> java -jar </w:t>
      </w:r>
      <w:r>
        <w:rPr>
          <w:rFonts w:hint="eastAsia"/>
        </w:rPr>
        <w:t>运行应用程序，如以下示例所示：</w:t>
      </w:r>
      <w:r>
        <w:t>$ java -jar target/myapplication-0.0.1-SNAPSHOT.jar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也可以在启用远程调试支持的情况下运行打包的应用程序。</w:t>
      </w:r>
      <w:r>
        <w:t xml:space="preserve"> </w:t>
      </w:r>
    </w:p>
    <w:p>
      <w:pPr>
        <w:pStyle w:val="4"/>
        <w:ind w:left="360" w:firstLine="0" w:firstLineChars="0"/>
      </w:pPr>
      <w:r>
        <w:t>$ java -Xdebug -Xrunjdwp:server=y,transport=dt_socket,address=8000,suspend=n \</w:t>
      </w:r>
    </w:p>
    <w:p>
      <w:pPr>
        <w:pStyle w:val="4"/>
        <w:ind w:left="360" w:firstLine="0" w:firstLineChars="0"/>
      </w:pPr>
      <w:r>
        <w:t>-jar target/myapplication-0.0.1-SNAPSHOT.jar</w:t>
      </w:r>
    </w:p>
    <w:p>
      <w:pPr>
        <w:pStyle w:val="4"/>
        <w:numPr>
          <w:ilvl w:val="0"/>
          <w:numId w:val="1"/>
        </w:numPr>
        <w:ind w:firstLineChars="0"/>
      </w:pPr>
      <w:r>
        <w:t>Spring Boot Maven</w:t>
      </w:r>
      <w:r>
        <w:rPr>
          <w:rFonts w:hint="eastAsia"/>
        </w:rPr>
        <w:t>插件包含一个可用于快速编译和运行应用程序的</w:t>
      </w:r>
      <w:r>
        <w:t xml:space="preserve">run </w:t>
      </w:r>
      <w:r>
        <w:rPr>
          <w:rFonts w:hint="eastAsia"/>
        </w:rPr>
        <w:t>目标。</w:t>
      </w:r>
      <w:r>
        <w:t>mvn spring-boot:run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每当类路径上的文件发生更改时，使用 spring-boot-devtools 自动重新启动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Spri n g  Boot提供的重启技术通过使用两个类加载器来工作。 不改变的类（例如来自第三方j ar的类）被加载到基类加载器中。 您正在开发的类将加载到重启类加载器中。 当应用程序重新启动时， 重新启动类加载器将被丢弃并创建一个新类。 这种方法意味着应用程序重启通常比“冷启动”快得多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某些资源不一定需要在更改时触发重新启动。 例如，可以就地编辑T h y mel eaf模板。 默认情况下，在改变资源 /META-INF/maven  ，  /META-INF/resources  ，/resources  ，  /static  ，  /public  ，或 /templates 不会触发重启但并触发l i v e  rel oad 。 如果您想自定义这些排除项，可以使用 spring.devtools.restart.exclude 属性，例如，要仅排除 /static 和 /public 您可以设置以下属性</w:t>
      </w:r>
    </w:p>
    <w:p>
      <w:pPr>
        <w:pStyle w:val="4"/>
        <w:numPr>
          <w:ilvl w:val="0"/>
          <w:numId w:val="1"/>
        </w:numPr>
        <w:ind w:firstLineChars="0"/>
      </w:pPr>
      <w:r>
        <w:t>spring.devtools.restart.exclude=static/**,public/**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如果您想保留这些默认设置并 添加其他排除项，请改为使用  spring.devtools.restart.additional-exclude 属性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如果您不想使用重新启动功能，则可以使用</w:t>
      </w:r>
      <w:r>
        <w:t xml:space="preserve">spring.devtools.restart.enabled </w:t>
      </w:r>
      <w:r>
        <w:rPr>
          <w:rFonts w:hint="eastAsia"/>
        </w:rPr>
        <w:t>属性将其禁用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如果您使用 java -jar </w:t>
      </w:r>
      <w:r>
        <w:rPr>
          <w:rFonts w:hint="default"/>
          <w:lang w:val="en-US" w:eastAsia="zh-CN"/>
        </w:rPr>
        <w:t>运行应用程序，则可以按如下所示启用 debug 属性：</w:t>
      </w:r>
    </w:p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ava -jar myproject-0.0.1-SNAPSHOT.jar --debug 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启动时打印的横幅可以通过将 banner.txt </w:t>
      </w:r>
      <w:r>
        <w:rPr>
          <w:rFonts w:hint="default"/>
          <w:lang w:val="en-US" w:eastAsia="zh-CN"/>
        </w:rPr>
        <w:t>文件添加到类路径中或通过将 spring.banner.location 属性设置为此类文件的位置来更改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您需要访问传递给 SpringApplication.run(… ) </w:t>
      </w:r>
      <w:r>
        <w:rPr>
          <w:rFonts w:hint="default"/>
          <w:lang w:val="en-US" w:eastAsia="zh-CN"/>
        </w:rPr>
        <w:t xml:space="preserve">的应用程序参数，则可以注入一个 org.springframework.boot.ApplicationArguments </w:t>
      </w:r>
      <w:r>
        <w:rPr>
          <w:lang w:val="en-US" w:eastAsia="zh-CN"/>
        </w:rPr>
        <w:t>bean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如果您需要在 SpringApplication </w:t>
      </w:r>
      <w:r>
        <w:rPr>
          <w:rFonts w:hint="default"/>
          <w:lang w:val="en-US" w:eastAsia="zh-CN"/>
        </w:rPr>
        <w:t>启动后运行某些特定代码，则可以实现 ApplicationRunner 或 CommandLineRunner 接口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通过使 </w:t>
      </w:r>
      <w:r>
        <w:rPr>
          <w:rFonts w:hint="default"/>
          <w:lang w:val="en-US" w:eastAsia="zh-CN"/>
        </w:rPr>
        <w:t xml:space="preserve">用 </w:t>
      </w:r>
      <w:r>
        <w:rPr>
          <w:lang w:val="en-US" w:eastAsia="zh-CN"/>
        </w:rPr>
        <w:t xml:space="preserve">@Value </w:t>
      </w:r>
      <w:r>
        <w:rPr>
          <w:rFonts w:hint="default"/>
          <w:lang w:val="en-US" w:eastAsia="zh-CN"/>
        </w:rPr>
        <w:t>注释，将属性值直接注入到bean中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RandomValuePropertySource 对于注入随机值my.secret=${random.value}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SpringApplication 将任何命令行选项参数（即以 </w:t>
      </w:r>
      <w:r>
        <w:rPr>
          <w:rFonts w:hint="default"/>
          <w:lang w:val="en-US" w:eastAsia="zh-CN"/>
        </w:rPr>
        <w:t>-- 开头的参数（如 --server.port=9000 ））转换为 property ，并将它们添加到</w:t>
      </w:r>
      <w:r>
        <w:rPr>
          <w:lang w:val="en-US" w:eastAsia="zh-CN"/>
        </w:rPr>
        <w:t xml:space="preserve">Spring </w:t>
      </w:r>
      <w:r>
        <w:rPr>
          <w:rFonts w:hint="default"/>
          <w:lang w:val="en-US" w:eastAsia="zh-CN"/>
        </w:rPr>
        <w:t>Environment 。 如前所述，命令行属性始终优先于其他属性源。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如果您不喜欢 application.properties </w:t>
      </w:r>
      <w:r>
        <w:rPr>
          <w:rFonts w:hint="default"/>
          <w:lang w:val="en-US" w:eastAsia="zh-CN"/>
        </w:rPr>
        <w:t>作为配置文件名，则可以通过指定 spring.config.name 环境属性来切换到另一个文件名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除 application.properties </w:t>
      </w:r>
      <w:r>
        <w:rPr>
          <w:rFonts w:hint="default"/>
          <w:lang w:val="en-US" w:eastAsia="zh-CN"/>
        </w:rPr>
        <w:t>文件外，还可以使用以下命名约定来定义配置文件特定的属性： application-{profile}.properties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注册 @ConfigurationProperties bean</w:t>
      </w:r>
      <w:r>
        <w:rPr>
          <w:rFonts w:hint="default"/>
          <w:lang w:val="en-US" w:eastAsia="zh-CN"/>
        </w:rPr>
        <w:t>时，该bean具有常规名称： - ，其中 是 @ConfigurationProperties 注释中指定的环境键前缀， 是Bean的完全限定名称。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Spring Profiles提供了一种分离部分应用程序配置的方法，并使其仅在特定环境中可用。 任何 @Component </w:t>
      </w:r>
      <w:r>
        <w:rPr>
          <w:rFonts w:hint="default"/>
          <w:lang w:val="en-US" w:eastAsia="zh-CN"/>
        </w:rPr>
        <w:t>或 @Configuration 都可以用 @Profile 标记以限制其加载时间，</w:t>
      </w:r>
      <w:r>
        <w:rPr>
          <w:lang w:val="en-US" w:eastAsia="zh-CN"/>
        </w:rPr>
        <w:t>@Profile("production")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用 spring.profiles.active Environment </w:t>
      </w:r>
      <w:r>
        <w:rPr>
          <w:rFonts w:hint="default"/>
          <w:lang w:val="en-US" w:eastAsia="zh-CN"/>
        </w:rPr>
        <w:t>属性来指定哪些配置文件处于活动状态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Spring Boot将</w:t>
      </w:r>
      <w:r>
        <w:rPr>
          <w:rFonts w:hint="default"/>
          <w:lang w:val="en-US" w:eastAsia="zh-CN"/>
        </w:rPr>
        <w:t>Commons Logging用于所有内部日志记录，但将底层日志实现保留为打开状态。 提供用于默认配置Java Util Logging ， Log4J2 ，和Logback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默认情况下，如果使用“</w:t>
      </w:r>
      <w:r>
        <w:rPr>
          <w:rFonts w:hint="default"/>
          <w:lang w:val="en-US" w:eastAsia="zh-CN"/>
        </w:rPr>
        <w:t>启动器”，则使用Logback进行日志记录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默认情况下，会记录 ERROR </w:t>
      </w:r>
      <w:r>
        <w:rPr>
          <w:rFonts w:hint="default"/>
          <w:lang w:val="en-US" w:eastAsia="zh-CN"/>
        </w:rPr>
        <w:t>级别， WARN 级别和 INFO 级别的消息。 您还可以通过以 --debug 标志启动应用程序来启 用</w:t>
      </w:r>
      <w:r>
        <w:rPr>
          <w:lang w:val="en-US" w:eastAsia="zh-CN"/>
        </w:rPr>
        <w:t>“</w:t>
      </w:r>
      <w:r>
        <w:rPr>
          <w:rFonts w:hint="default"/>
          <w:lang w:val="en-US" w:eastAsia="zh-CN"/>
        </w:rPr>
        <w:t xml:space="preserve">调试”模式。 </w:t>
      </w:r>
      <w:r>
        <w:rPr>
          <w:lang w:val="en-US" w:eastAsia="zh-CN"/>
        </w:rPr>
        <w:t xml:space="preserve">java -jar myapp.jar --debug 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除了输出控制台之外还想写日志文件，则需要设置 logging.file </w:t>
      </w:r>
      <w:r>
        <w:rPr>
          <w:rFonts w:hint="default"/>
          <w:lang w:val="en-US" w:eastAsia="zh-CN"/>
        </w:rPr>
        <w:t>或 logging.path 属性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所有支持的日志记录系统都可以使用 logging.level.</w:t>
      </w:r>
      <w:r>
        <w:rPr>
          <w:rFonts w:hint="default"/>
          <w:lang w:val="en-US" w:eastAsia="zh-CN"/>
        </w:rPr>
        <w:t>= 其中 level 是</w:t>
      </w:r>
      <w:r>
        <w:rPr>
          <w:lang w:val="en-US" w:eastAsia="zh-CN"/>
        </w:rPr>
        <w:t>TRACE</w:t>
      </w:r>
      <w:r>
        <w:rPr>
          <w:rFonts w:hint="default"/>
          <w:lang w:val="en-US" w:eastAsia="zh-CN"/>
        </w:rPr>
        <w:t>，DEBUG，INFO，WARN，ERROR</w:t>
      </w:r>
      <w:bookmarkStart w:id="0" w:name="_GoBack"/>
      <w:bookmarkEnd w:id="0"/>
    </w:p>
    <w:p>
      <w:pPr>
        <w:ind w:firstLine="420" w:firstLineChars="0"/>
      </w:pPr>
      <w:r>
        <w:rPr>
          <w:lang w:val="en-US" w:eastAsia="zh-CN"/>
        </w:rPr>
        <w:t xml:space="preserve">logging.level.root=WARN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logging.level.org.springframework.web=DEBUG </w:t>
      </w:r>
    </w:p>
    <w:p>
      <w:pPr>
        <w:ind w:firstLine="420" w:firstLineChars="0"/>
      </w:pPr>
      <w:r>
        <w:rPr>
          <w:rFonts w:hint="default"/>
          <w:lang w:val="en-US" w:eastAsia="zh-CN"/>
        </w:rPr>
        <w:t>logging.level.org.hibernate=ERROR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</w:p>
    <w:p>
      <w:pPr>
        <w:pStyle w:val="4"/>
        <w:numPr>
          <w:ilvl w:val="0"/>
          <w:numId w:val="1"/>
        </w:numPr>
        <w:ind w:left="360" w:leftChars="0" w:hanging="360" w:firstLineChars="0"/>
      </w:pPr>
    </w:p>
    <w:p>
      <w:pPr>
        <w:pStyle w:val="4"/>
        <w:numPr>
          <w:ilvl w:val="0"/>
          <w:numId w:val="1"/>
        </w:numPr>
        <w:ind w:left="360" w:leftChars="0" w:hanging="36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6EAD"/>
    <w:multiLevelType w:val="multilevel"/>
    <w:tmpl w:val="3B196E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7F6E"/>
    <w:rsid w:val="00276224"/>
    <w:rsid w:val="00796A79"/>
    <w:rsid w:val="0083285E"/>
    <w:rsid w:val="00AA541C"/>
    <w:rsid w:val="00CC752F"/>
    <w:rsid w:val="00CD43F0"/>
    <w:rsid w:val="00E87008"/>
    <w:rsid w:val="00F14BA7"/>
    <w:rsid w:val="573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1317</Characters>
  <Lines>10</Lines>
  <Paragraphs>3</Paragraphs>
  <TotalTime>596</TotalTime>
  <ScaleCrop>false</ScaleCrop>
  <LinksUpToDate>false</LinksUpToDate>
  <CharactersWithSpaces>1544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2019-06-10T04:36:00Z</dcterms:created>
  <dc:creator>admin</dc:creator>
  <cp:lastModifiedBy>JimmyLeung</cp:lastModifiedBy>
  <dcterms:modified xsi:type="dcterms:W3CDTF">2019-06-15T15:26:07Z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