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AGENTIC PARTNER EVIDENCE INTAKE</w:t>
      </w:r>
    </w:p>
    <w:p>
      <w:pPr>
        <w:spacing w:after="240"/>
      </w:pPr>
      <w:r>
        <w:rPr>
          <w:b/>
          <w:bCs/>
          <w:color w:val="B8720F"/>
          <w:sz w:val="26"/>
          <w:szCs w:val="26"/>
        </w:rPr>
        <w:t xml:space="preserve">Lovable Demo Build Plan — Version 3</w:t>
      </w:r>
    </w:p>
    <w:p>
      <w:pPr>
        <w:spacing w:after="160"/>
      </w:pPr>
      <w:r>
        <w:rPr>
          <w:b/>
          <w:bCs/>
        </w:rPr>
        <w:t xml:space="preserve">Demo purpose: </w:t>
      </w:r>
      <w:r>
        <w:t xml:space="preserve">an interactive, click-through demo of the voice-first interview tool for stakeholder walkthroughs, not the production build.</w:t>
      </w:r>
    </w:p>
    <w:p>
      <w:pPr>
        <w:spacing w:after="160"/>
      </w:pPr>
      <w:r>
        <w:rPr>
          <w:b/>
          <w:bCs/>
        </w:rPr>
        <w:t xml:space="preserve">Sources: </w:t>
      </w:r>
      <w:r>
        <w:t xml:space="preserve">Partner_Intake_v3.pptx, Interview_Script_v3.docx, Phased_Build_Plan_v3.pptx, Evidence_Rubric_v3.docx.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September 11, 2026 — supersedes the September 10, 2026 (V2) version</w:t>
      </w:r>
    </w:p>
    <w:p>
      <w:pPr>
        <w:spacing w:after="160"/>
      </w:pPr>
      <w:r>
        <w:t xml:space="preserve">This is the plan for a Lovable-built demo: a working, click-through prototype where voice is the lead interaction, not one of several equal options. It is meant for stakeholder walkthroughs, not the real pilot; nothing here calls a real API.</w:t>
      </w:r>
    </w:p>
    <w:p>
      <w:pPr>
        <w:pStyle w:val="Heading2"/>
      </w:pPr>
      <w:r>
        <w:t xml:space="preserve">What Changed From V2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Voice leads. </w:t>
      </w:r>
      <w:r>
        <w:t xml:space="preserve">The interview screen now opens with the microphone active by default; typing and uploading are offered as a switch, not the primary input.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 required Microsoft contact screen is new. </w:t>
      </w:r>
      <w:r>
        <w:t xml:space="preserve">Right after the opening consent, the demo asks for a named Microsoft sponsor before anything else.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The sign-off/attestation screen is gone. </w:t>
      </w:r>
      <w:r>
        <w:t xml:space="preserve">V2's Review-and-Attest recap screen is replaced by a single consent line at the very start; there's no separate attestation step at the end.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No PII-redaction badge anywhere. </w:t>
      </w:r>
      <w:r>
        <w:t xml:space="preserve">Uploads no longer show a redaction indicator in the core flow — consistent with PII redaction being dropped from Core.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Draft Assist and Rubric Grading are now equally-weighted toggles. </w:t>
      </w:r>
      <w:r>
        <w:t xml:space="preserve">V2 treated drafting as the guaranteed finale; V3 shows both Option A and Option B as off-by-default previews, since neither is guaranteed in Core.</w:t>
      </w:r>
    </w:p>
    <w:p>
      <w:pPr>
        <w:pStyle w:val="Heading2"/>
      </w:pPr>
      <w:r>
        <w:t xml:space="preserve">What This Demo Proves, and What It Does Not</w:t>
      </w:r>
    </w:p>
    <w:p>
      <w:pPr>
        <w:spacing w:after="160"/>
      </w:pPr>
      <w:r>
        <w:rPr>
          <w:b/>
          <w:bCs/>
        </w:rPr>
        <w:t xml:space="preserve">Proves: </w:t>
      </w:r>
      <w:r>
        <w:t xml:space="preserve">the full voice-first experience end to end — speaking through the standard question set, AI follow-ups on vague answers, the required Microsoft-contact field, a single consent step, and a structured save. Type and upload are shown as genuinely equal fallbacks.</w:t>
      </w:r>
    </w:p>
    <w:p>
      <w:pPr>
        <w:spacing w:after="160"/>
      </w:pPr>
      <w:r>
        <w:rPr>
          <w:b/>
          <w:bCs/>
        </w:rPr>
        <w:t xml:space="preserve">Does not prove: </w:t>
      </w:r>
      <w:r>
        <w:t xml:space="preserve">real speech-to-text accuracy, a real SharePoint connection, or either Option A, Option B, or any of the six add-ons (all shown only as labeled, toggled previews).</w:t>
      </w:r>
    </w:p>
    <w:p>
      <w:pPr>
        <w:pStyle w:val="Heading2"/>
      </w:pPr>
      <w:r>
        <w:t xml:space="preserve">Look and Feel</w:t>
      </w:r>
    </w:p>
    <w:p>
      <w:pPr>
        <w:spacing w:after="160"/>
      </w:pPr>
      <w:r>
        <w:t xml:space="preserve">Reuse the Midnight Executive palette from every other artifact in this project.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60%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in the demo</w:t>
            </w:r>
          </w:p>
        </w:tc>
      </w:tr>
      <w:tr>
        <w:tc>
          <w:tcPr>
            <w:tcW w:type="pct" w:w="22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Navy</w:t>
            </w:r>
          </w:p>
        </w:tc>
        <w:tc>
          <w:tcPr>
            <w:tcW w:type="pct" w:w="18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#1E2761</w:t>
            </w:r>
          </w:p>
        </w:tc>
        <w:tc>
          <w:tcPr>
            <w:tcW w:type="pct" w:w="60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actions, bot chat bubbles, headers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Navy Dark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#141A47</w:t>
            </w:r>
          </w:p>
        </w:tc>
        <w:tc>
          <w:tcPr>
            <w:tcW w:type="pct" w:w="6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background panels, hero sections</w:t>
            </w:r>
          </w:p>
        </w:tc>
      </w:tr>
      <w:tr>
        <w:tc>
          <w:tcPr>
            <w:tcW w:type="pct" w:w="22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Ice</w:t>
            </w:r>
          </w:p>
        </w:tc>
        <w:tc>
          <w:tcPr>
            <w:tcW w:type="pct" w:w="18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#CADCFC</w:t>
            </w:r>
          </w:p>
        </w:tc>
        <w:tc>
          <w:tcPr>
            <w:tcW w:type="pct" w:w="60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 chat bubbles, light chips, cards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Slate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#4A5578</w:t>
            </w:r>
          </w:p>
        </w:tc>
        <w:tc>
          <w:tcPr>
            <w:tcW w:type="pct" w:w="6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 text, muted UI</w:t>
            </w:r>
          </w:p>
        </w:tc>
      </w:tr>
      <w:tr>
        <w:tc>
          <w:tcPr>
            <w:tcW w:type="pct" w:w="22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tcW w:type="pct" w:w="18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#B8720F</w:t>
            </w:r>
          </w:p>
        </w:tc>
        <w:tc>
          <w:tcPr>
            <w:tcW w:type="pct" w:w="60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Preview-toggle state, voice-active indicator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#2F6F4E</w:t>
            </w:r>
          </w:p>
        </w:tc>
        <w:tc>
          <w:tcPr>
            <w:tcW w:type="pct" w:w="6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status, success states</w:t>
            </w:r>
          </w:p>
        </w:tc>
      </w:tr>
      <w:tr>
        <w:tc>
          <w:tcPr>
            <w:tcW w:type="pct" w:w="22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Background</w:t>
            </w:r>
          </w:p>
        </w:tc>
        <w:tc>
          <w:tcPr>
            <w:tcW w:type="pct" w:w="18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#F4F6FB</w:t>
            </w:r>
          </w:p>
        </w:tc>
        <w:tc>
          <w:tcPr>
            <w:tcW w:type="pct" w:w="60%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surfaces, panels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Gray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#B9C2D6</w:t>
            </w:r>
          </w:p>
        </w:tc>
        <w:tc>
          <w:tcPr>
            <w:tcW w:type="pct" w:w="6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Borders, dividers</w:t>
            </w:r>
          </w:p>
        </w:tc>
      </w:tr>
    </w:tbl>
    <w:p>
      <w:pPr>
        <w:pStyle w:val="Heading2"/>
      </w:pPr>
      <w:r>
        <w:t xml:space="preserve">Screen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Landing: the bot's greeting plus the single consent line. No account, no sign-in.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Required Contact: one screen, one field — name the Microsoft sponsor.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Voice-First Interview: the core chat experience, microphone active by default, type/upload as a switch.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Wrap-Up: a short recap of what was captured, with a confirm button. No attestation checkbox, no signature.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Option Preview Panel (both off by default): Draft Assist (Option A), Rubric Grading (Option B).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Add-On Preview Panel (all off by default): PII Redaction, Active Review Routing, Customer-Approval Form, Adaptive Questions, Login + Auto-Pull, Customer Content Capture.</w:t>
      </w:r>
    </w:p>
    <w:p>
      <w:pPr>
        <w:pStyle w:val="Heading2"/>
      </w:pPr>
      <w:r>
        <w:t xml:space="preserve">Screen Detail</w:t>
      </w:r>
    </w:p>
    <w:p>
      <w:pPr>
        <w:spacing w:after="100" w:before="240"/>
      </w:pPr>
      <w:r>
        <w:rPr>
          <w:b/>
          <w:bCs/>
          <w:color w:val="1E2761"/>
          <w:sz w:val="24"/>
          <w:szCs w:val="24"/>
        </w:rPr>
        <w:t xml:space="preserve">1. Landing</w:t>
      </w:r>
    </w:p>
    <w:p>
      <w:pPr>
        <w:spacing w:after="160"/>
      </w:pPr>
      <w:r>
        <w:t xml:space="preserve">Navy hero, headline "Tell us about your win — just talk." Sub-line: "Prefer to type or upload instead? You can switch anytime." Below it, a single line: "By continuing, you consent to us using what you share for this story." One button: Start.</w:t>
      </w:r>
    </w:p>
    <w:p>
      <w:pPr>
        <w:spacing w:after="100" w:before="240"/>
      </w:pPr>
      <w:r>
        <w:rPr>
          <w:b/>
          <w:bCs/>
          <w:color w:val="1E2761"/>
          <w:sz w:val="24"/>
          <w:szCs w:val="24"/>
        </w:rPr>
        <w:t xml:space="preserve">2. Required Contact</w:t>
      </w:r>
    </w:p>
    <w:p>
      <w:pPr>
        <w:spacing w:after="160"/>
      </w:pPr>
      <w:r>
        <w:t xml:space="preserve">A single, simple screen: "Who's our Microsoft contact for this story?" One text field, one Continue button. No lookup, no directory — free text, exactly as Core specifies.</w:t>
      </w:r>
    </w:p>
    <w:p>
      <w:pPr>
        <w:spacing w:after="100" w:before="240"/>
      </w:pPr>
      <w:r>
        <w:rPr>
          <w:b/>
          <w:bCs/>
          <w:color w:val="B8720F"/>
          <w:sz w:val="24"/>
          <w:szCs w:val="24"/>
        </w:rPr>
        <w:t xml:space="preserve">3. Voice-First Interview (the core screen)</w:t>
      </w:r>
    </w:p>
    <w:p>
      <w:pPr>
        <w:spacing w:after="160"/>
      </w:pPr>
      <w:r>
        <w:t xml:space="preserve">A progress stepper across the top with short labels (Contact, About You, Customer, Before, Solution, Impact, Why MSFT, Proof, Voice, Tags, Sentiment). The microphone is active by default the moment a question is shown — an animated waveform indicates active listening, no button press required to start talking. A visible toggle lets the partner switch to typing, and a separate "Upload instead" link opens a drag-and-drop zone. Bot questions are read aloud via speechSynthesis and shown in a navy bubble; partner responses appear as an ice bubble, transcribed live if speaking.</w:t>
      </w:r>
    </w:p>
    <w:p>
      <w:pPr>
        <w:spacing w:after="160"/>
      </w:pPr>
      <w:r>
        <w:rPr>
          <w:i/>
          <w:iCs/>
        </w:rPr>
        <w:t xml:space="preserve">Demo note: </w:t>
      </w:r>
      <w:r>
        <w:t xml:space="preserve">a small amber banner reads "Voice-first demo — speech-to-text is simulated here, but type and upload are fully real."</w:t>
      </w:r>
    </w:p>
    <w:p>
      <w:pPr>
        <w:spacing w:after="100" w:before="240"/>
      </w:pPr>
      <w:r>
        <w:rPr>
          <w:b/>
          <w:bCs/>
          <w:color w:val="1E2761"/>
          <w:sz w:val="24"/>
          <w:szCs w:val="24"/>
        </w:rPr>
        <w:t xml:space="preserve">4. Wrap-Up</w:t>
      </w:r>
    </w:p>
    <w:p>
      <w:pPr>
        <w:spacing w:after="160"/>
      </w:pPr>
      <w:r>
        <w:t xml:space="preserve">A short, plain recap: 2-3 lines summarizing what was captured ("Got it — a story about [solution] and [customer]"), and a single Confirm button. No checkbox, no typed-name field, no signature pad — consent was already handled at Landing.</w:t>
      </w:r>
    </w:p>
    <w:p>
      <w:pPr>
        <w:spacing w:after="100" w:before="240"/>
      </w:pPr>
      <w:r>
        <w:rPr>
          <w:b/>
          <w:bCs/>
          <w:color w:val="B8720F"/>
          <w:sz w:val="24"/>
          <w:szCs w:val="24"/>
        </w:rPr>
        <w:t xml:space="preserve">5. Option Preview Panel</w:t>
      </w:r>
    </w:p>
    <w:p>
      <w:pPr>
        <w:spacing w:after="160"/>
      </w:pPr>
      <w:r>
        <w:t xml:space="preserve">Reachable from a persistent corner button, "Preview Options." Opens a small drawer with two toggles: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Draft Assist (Option A): </w:t>
      </w:r>
      <w:r>
        <w:t xml:space="preserve">when switched on, reveals a mocked ~150-word starting draft generated from the demo's own transcript, clearly labeled "Simulated add-on preview."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Rubric Grading (Option B): </w:t>
      </w:r>
      <w:r>
        <w:t xml:space="preserve">when switched on, reveals a single Priority Score (e.g., "4/5") with a one-line rationale, clearly labeled "Simulated add-on preview."</w:t>
      </w:r>
    </w:p>
    <w:p>
      <w:pPr>
        <w:spacing w:after="160"/>
      </w:pPr>
      <w:r>
        <w:t xml:space="preserve">Both default to off, so the core walkthrough never implies either is included.</w:t>
      </w:r>
    </w:p>
    <w:p>
      <w:pPr>
        <w:spacing w:after="100" w:before="240"/>
      </w:pPr>
      <w:r>
        <w:rPr>
          <w:b/>
          <w:bCs/>
          <w:color w:val="4A5578"/>
          <w:sz w:val="24"/>
          <w:szCs w:val="24"/>
        </w:rPr>
        <w:t xml:space="preserve">6. Add-On Preview Panel</w:t>
      </w:r>
    </w:p>
    <w:p>
      <w:pPr>
        <w:spacing w:after="160"/>
      </w:pPr>
      <w:r>
        <w:t xml:space="preserve">A second drawer, "Preview Add-Ons," with six toggles — PII Redaction, Active Review Routing, Customer-Approval Form, Adaptive Questions, Login + Auto-Pull, Customer Content Capture — each revealing a one-line simulated preview when switched on. None affect the core flow.</w:t>
      </w:r>
    </w:p>
    <w:p>
      <w:pPr>
        <w:pStyle w:val="Heading2"/>
      </w:pPr>
      <w:r>
        <w:t xml:space="preserve">Feature Coverage Checklist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Voice-first by default, type/upload as an equal switch: Partner_Intake_v3.pptx, Intake Process Flow.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Required Microsoft contact as its own screen: Interview_Script_v3.docx, Section 1.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Single consent line, no separate sign-off: reflects Core's simplified consent acknowledgment.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eleven interview sections: Interview_Script_v3.docx.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Option A / Option B preview toggles: Phased_Build_Plan_v3.pptx, Option A vs. B slide; Evidence_Rubric_v3.docx for B's scoring detail.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Six add-on preview toggles: Phased_Build_Plan_v3.pptx, Add-On Modules slide.</w:t>
      </w:r>
    </w:p>
    <w:p>
      <w:pPr>
        <w:pStyle w:val="Heading2"/>
      </w:pPr>
      <w:r>
        <w:t xml:space="preserve">What Is Simulated vs What Is Real</w:t>
      </w:r>
    </w:p>
    <w:p>
      <w:pPr>
        <w:spacing w:after="160"/>
      </w:pPr>
      <w:r>
        <w:rPr>
          <w:b/>
          <w:bCs/>
        </w:rPr>
        <w:t xml:space="preserve">Genuinely real in the demo: </w:t>
      </w:r>
      <w:r>
        <w:t xml:space="preserve">text-to-speech via speechSynthesis, drag-and-drop upload, all client-side state, and typed input. Speech-to-text can use the browser's SpeechRecognition API where supported, with typing as a graceful fallback where it isn't.</w:t>
      </w:r>
    </w:p>
    <w:p>
      <w:pPr>
        <w:spacing w:after="160"/>
      </w:pPr>
      <w:r>
        <w:rPr>
          <w:b/>
          <w:bCs/>
        </w:rPr>
        <w:t xml:space="preserve">Simulated with a visible label: </w:t>
      </w:r>
      <w:r>
        <w:t xml:space="preserve">the Draft Assist and Rubric Grading previews, and all six add-on previews.</w:t>
      </w:r>
    </w:p>
    <w:p>
      <w:pPr>
        <w:spacing w:after="160"/>
      </w:pPr>
      <w:r>
        <w:t xml:space="preserve">Labeling the simulated pieces matters — a clearly marked mock protects credibility better than a seamless one that later needs walking back.</w:t>
      </w:r>
    </w:p>
    <w:p>
      <w:pPr>
        <w:pStyle w:val="Heading2"/>
      </w:pPr>
      <w:r>
        <w:t xml:space="preserve">Lovable Build Prompt</w:t>
      </w:r>
    </w:p>
    <w:p>
      <w:pPr>
        <w:spacing w:after="160"/>
      </w:pPr>
      <w:r>
        <w:t xml:space="preserve">Paste the block below into Lovable to scaffold the demo.</w:t>
      </w:r>
    </w:p>
    <w:p>
      <w:pPr>
        <w:spacing w:after="160"/>
      </w:pPr>
      <w:r>
        <w:t xml:space="preserve">Build a single-page React demo web app called "Partner Story Interview V3". No real backend, no auth, no database: everything runs on local component state, fully client side.</w:t>
      </w:r>
    </w:p>
    <w:p>
      <w:pPr>
        <w:spacing w:after="160"/>
      </w:pPr>
      <w:r>
        <w:t xml:space="preserve">LOOK AND FEEL: navy #1E2761, navy-dark #141A47, ice #CADCFC, slate #4A5578, amber #B8720F, green #2F6F4E, card-bg #F4F6FB, line-gray #B9C2D6, white #FFFFFF. Headline font Cambria/Georgia/serif, body font Calibri/Segoe UI/Inter.</w:t>
      </w:r>
    </w:p>
    <w:p>
      <w:pPr>
        <w:spacing w:after="160"/>
      </w:pPr>
      <w:r>
        <w:t xml:space="preserve">SCREEN 1 — LANDING: navy hero, headline "Tell us about your win — just talk." Sub-line about switching to type/upload anytime. A single consent line beneath: "By continuing, you consent to us using what you share for this story." One button, "Start."</w:t>
      </w:r>
    </w:p>
    <w:p>
      <w:pPr>
        <w:spacing w:after="160"/>
      </w:pPr>
      <w:r>
        <w:t xml:space="preserve">SCREEN 2 — REQUIRED CONTACT: one field, "Who's our Microsoft contact for this story?", one Continue button.</w:t>
      </w:r>
    </w:p>
    <w:p>
      <w:pPr>
        <w:spacing w:after="160"/>
      </w:pPr>
      <w:r>
        <w:t xml:space="preserve">SCREEN 3 — VOICE-FIRST INTERVIEW: an 11-step stepper (Contact, About You, Customer, Before, Solution, Impact, Why MSFT, Proof, Voice, Tags, Sentiment). Each question appears as a navy bubble, read aloud via speechSynthesis, with an animated waveform showing as 'listening' by default (use SpeechRecognition where supported, otherwise show a 'Type your answer' field automatically). A toggle switch, always visible, labeled 'Type instead', and a link 'Upload a document instead' opening a drag-and-drop zone. Include a small amber banner: 'Voice-first demo — speech-to-text may be simulated; type and upload are fully functional.' Include a persistent bottom-right pill button 'Preview Options' opening a drawer with two toggles: 'Draft Assist (Option A)' and 'Rubric Grading (Option B)', both off by default; switching either on reveals a small card (a mocked starting draft for A, a Priority Score with rationale for B), labeled 'Simulated add-on preview.' Include a second pill 'Preview Add-Ons' opening a drawer with six more toggles (PII Redaction, Active Review Routing, Customer-Approval Form, Adaptive Questions, Login + Auto-Pull, Customer Content Capture), each revealing a one-line simulated preview.</w:t>
      </w:r>
    </w:p>
    <w:p>
      <w:pPr>
        <w:spacing w:after="160"/>
      </w:pPr>
      <w:r>
        <w:t xml:space="preserve">SCREEN 4 — WRAP-UP: a short 2-3 line recap of what was captured, and a single 'Confirm' button. No checkbox, no signature pad.</w:t>
      </w:r>
    </w:p>
    <w:p>
      <w:pPr>
        <w:spacing w:after="160"/>
      </w:pPr>
      <w:r>
        <w:t xml:space="preserve">Keep all four screens in one flowing single-page app with client-side state; no routing library needed. Every 'Simulated' preview should be visually distinct (amber outline, small chip) so it's never confused with the core voice-first flow.</w:t>
      </w:r>
    </w:p>
    <w:p>
      <w:pPr>
        <w:pStyle w:val="Heading2"/>
      </w:pPr>
      <w:r>
        <w:t xml:space="preserve">Suggested Follow-Up Prompts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"Make the waveform animation respond to actual microphone input level, not just a static loop."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"Add a subtle progress percentage next to the eleven-step stepper."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"Combine the two preview drawers into one settings panel so a presenter can toggle several at once."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mbria" w:cs="Cambria" w:eastAsia="Cambria" w:hAnsi="Cambria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2026-09-11T17:06:55.807Z</dcterms:created>
  <dcterms:modified xsi:type="dcterms:W3CDTF">2026-09-11T17:06:55.807Z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