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2CC"/>
          <w:sz w:val="72"/>
        </w:rPr>
        <w:t>SuiShop</w:t>
      </w:r>
    </w:p>
    <w:p>
      <w:pPr>
        <w:jc w:val="center"/>
      </w:pPr>
      <w:r>
        <w:rPr>
          <w:color w:val="505050"/>
          <w:sz w:val="40"/>
        </w:rPr>
        <w:t>Software Specification Document</w:t>
      </w:r>
    </w:p>
    <w:p/>
    <w:p>
      <w:pPr>
        <w:jc w:val="center"/>
      </w:pPr>
      <w:r>
        <w:rPr>
          <w:b/>
          <w:sz w:val="24"/>
        </w:rPr>
        <w:t xml:space="preserve">Version: </w:t>
      </w:r>
      <w:r>
        <w:rPr>
          <w:sz w:val="24"/>
        </w:rPr>
        <w:t>v1.01</w:t>
      </w:r>
    </w:p>
    <w:p>
      <w:pPr>
        <w:jc w:val="center"/>
      </w:pPr>
      <w:r>
        <w:rPr>
          <w:b/>
          <w:sz w:val="24"/>
        </w:rPr>
        <w:t xml:space="preserve">Date: </w:t>
      </w:r>
      <w:r>
        <w:rPr>
          <w:sz w:val="24"/>
        </w:rPr>
        <w:t>March 7, 2026</w:t>
      </w:r>
    </w:p>
    <w:p>
      <w:pPr>
        <w:jc w:val="center"/>
      </w:pPr>
      <w:r>
        <w:rPr>
          <w:b/>
          <w:sz w:val="24"/>
        </w:rPr>
        <w:t xml:space="preserve">Author: </w:t>
      </w:r>
      <w:r>
        <w:rPr>
          <w:sz w:val="24"/>
        </w:rPr>
        <w:t>Jimmy T</w:t>
      </w:r>
    </w:p>
    <w:p>
      <w:pPr>
        <w:jc w:val="center"/>
      </w:pPr>
      <w:r>
        <w:rPr>
          <w:b/>
          <w:sz w:val="24"/>
        </w:rPr>
        <w:t xml:space="preserve">Network: </w:t>
      </w:r>
      <w:r>
        <w:rPr>
          <w:sz w:val="24"/>
        </w:rPr>
        <w:t>SUI Testnet</w:t>
      </w:r>
    </w:p>
    <w:p>
      <w:pPr>
        <w:jc w:val="center"/>
      </w:pPr>
      <w:r>
        <w:rPr>
          <w:b/>
          <w:sz w:val="24"/>
        </w:rPr>
        <w:t xml:space="preserve">Status: </w:t>
      </w:r>
      <w:r>
        <w:rPr>
          <w:sz w:val="24"/>
        </w:rPr>
        <w:t>Active — In Development</w:t>
      </w:r>
    </w:p>
    <w:p>
      <w:r>
        <w:br w:type="page"/>
      </w:r>
    </w:p>
    <w:p>
      <w:pPr>
        <w:pStyle w:val="Heading1"/>
      </w:pPr>
      <w:r>
        <w:rPr>
          <w:color w:val="0052CC"/>
        </w:rPr>
        <w:t>1. Executive Summary</w:t>
      </w:r>
    </w:p>
    <w:p>
      <w:r>
        <w:t>SuiShop is a blockchain-powered digital goods marketplace deployed on the SUI network. The platform enables customers to purchase digital gift cards and subscriptions using USDC stablecoin. All transactions are recorded on-chain via a Move smart contract, providing immutable purchase receipts. Upon purchase, an AI-powered fulfillment agent automatically detects the on-chain event and delivers the digital product to the buyer's email address.</w:t>
      </w:r>
    </w:p>
    <w:p/>
    <w:p>
      <w:r>
        <w:t>The system comprises three tightly integrated components:</w:t>
      </w:r>
    </w:p>
    <w:p>
      <w:pPr>
        <w:pStyle w:val="ListBullet"/>
        <w:ind w:left="0"/>
      </w:pPr>
      <w:r>
        <w:t>sui-shop — React/TypeScript storefront (Vite, port 5173)</w:t>
      </w:r>
    </w:p>
    <w:p>
      <w:pPr>
        <w:pStyle w:val="ListBullet"/>
        <w:ind w:left="0"/>
      </w:pPr>
      <w:r>
        <w:t>sui-shop-agent — Node.js AI agent server (Express, port 3001)</w:t>
      </w:r>
    </w:p>
    <w:p>
      <w:pPr>
        <w:pStyle w:val="ListBullet"/>
        <w:ind w:left="0"/>
      </w:pPr>
      <w:r>
        <w:t>sui-contracts — Move smart contract (jimmys_sui_shop::shop)</w:t>
      </w:r>
    </w:p>
    <w:p/>
    <w:p>
      <w:r>
        <w:t>Current deployment is on SUI Testnet. The contract is live at package 0x39c96b73349e608b06d5def73b612e6783f8aa315348af9a7d8f7ebff9e22420 and the Shop shared object at 0x6d3362f2eb0d1c5ea6efcbec5d659443f82e47d88a82a8bfa1ffd5b42a3912cc.</w:t>
      </w:r>
    </w:p>
    <w:p>
      <w:r>
        <w:br w:type="page"/>
      </w:r>
    </w:p>
    <w:p>
      <w:pPr>
        <w:pStyle w:val="Heading1"/>
      </w:pPr>
      <w:r>
        <w:rPr>
          <w:color w:val="0052CC"/>
        </w:rPr>
        <w:t>2. System Architecture</w:t>
      </w:r>
    </w:p>
    <w:p>
      <w:r>
        <w:t>The system follows a three-tier architecture connected by on-chain events and an HTTP API.</w:t>
      </w:r>
    </w:p>
    <w:p/>
    <w:p>
      <w:pPr>
        <w:pStyle w:val="Heading2"/>
      </w:pPr>
      <w:r>
        <w:rPr>
          <w:color w:val="0070C0"/>
        </w:rPr>
        <w:t>2.1 Component Overview</w:t>
      </w:r>
    </w:p>
    <w:tbl>
      <w:tblPr>
        <w:tblStyle w:val="TableGrid"/>
        <w:tblW w:type="auto" w:w="0"/>
        <w:tblLook w:firstColumn="1" w:firstRow="1" w:lastColumn="0" w:lastRow="0" w:noHBand="0" w:noVBand="1" w:val="04A0"/>
      </w:tblPr>
      <w:tblGrid>
        <w:gridCol w:w="2209"/>
        <w:gridCol w:w="2209"/>
        <w:gridCol w:w="2209"/>
        <w:gridCol w:w="2209"/>
      </w:tblGrid>
      <w:tr>
        <w:tc>
          <w:tcPr>
            <w:tcW w:type="dxa" w:w="2835"/>
            <w:shd w:val="clear" w:color="auto" w:fill="003366"/>
          </w:tcPr>
          <w:p>
            <w:r>
              <w:rPr>
                <w:b/>
                <w:color w:val="FFFFFF"/>
              </w:rPr>
              <w:t>Component</w:t>
            </w:r>
          </w:p>
        </w:tc>
        <w:tc>
          <w:tcPr>
            <w:tcW w:type="dxa" w:w="2835"/>
            <w:shd w:val="clear" w:color="auto" w:fill="003366"/>
          </w:tcPr>
          <w:p>
            <w:r>
              <w:rPr>
                <w:b/>
                <w:color w:val="FFFFFF"/>
              </w:rPr>
              <w:t>Technology</w:t>
            </w:r>
          </w:p>
        </w:tc>
        <w:tc>
          <w:tcPr>
            <w:tcW w:type="dxa" w:w="1701"/>
            <w:shd w:val="clear" w:color="auto" w:fill="003366"/>
          </w:tcPr>
          <w:p>
            <w:r>
              <w:rPr>
                <w:b/>
                <w:color w:val="FFFFFF"/>
              </w:rPr>
              <w:t>Port</w:t>
            </w:r>
          </w:p>
        </w:tc>
        <w:tc>
          <w:tcPr>
            <w:tcW w:type="dxa" w:w="3402"/>
            <w:shd w:val="clear" w:color="auto" w:fill="003366"/>
          </w:tcPr>
          <w:p>
            <w:r>
              <w:rPr>
                <w:b/>
                <w:color w:val="FFFFFF"/>
              </w:rPr>
              <w:t>Role</w:t>
            </w:r>
          </w:p>
        </w:tc>
      </w:tr>
      <w:tr>
        <w:tc>
          <w:tcPr>
            <w:tcW w:type="dxa" w:w="2835"/>
          </w:tcPr>
          <w:p>
            <w:r>
              <w:rPr>
                <w:sz w:val="18"/>
              </w:rPr>
              <w:t>sui-shop</w:t>
            </w:r>
          </w:p>
        </w:tc>
        <w:tc>
          <w:tcPr>
            <w:tcW w:type="dxa" w:w="2835"/>
          </w:tcPr>
          <w:p>
            <w:r>
              <w:rPr>
                <w:sz w:val="18"/>
              </w:rPr>
              <w:t>React 18 + Vite + TypeScript</w:t>
            </w:r>
          </w:p>
        </w:tc>
        <w:tc>
          <w:tcPr>
            <w:tcW w:type="dxa" w:w="1701"/>
          </w:tcPr>
          <w:p>
            <w:r>
              <w:rPr>
                <w:sz w:val="18"/>
              </w:rPr>
              <w:t>5173</w:t>
            </w:r>
          </w:p>
        </w:tc>
        <w:tc>
          <w:tcPr>
            <w:tcW w:type="dxa" w:w="3402"/>
          </w:tcPr>
          <w:p>
            <w:r>
              <w:rPr>
                <w:sz w:val="18"/>
              </w:rPr>
              <w:t>Customer storefront</w:t>
            </w:r>
          </w:p>
        </w:tc>
      </w:tr>
      <w:tr>
        <w:tc>
          <w:tcPr>
            <w:tcW w:type="dxa" w:w="2835"/>
          </w:tcPr>
          <w:p>
            <w:r>
              <w:rPr>
                <w:sz w:val="18"/>
              </w:rPr>
              <w:t>sui-shop-agent</w:t>
            </w:r>
          </w:p>
        </w:tc>
        <w:tc>
          <w:tcPr>
            <w:tcW w:type="dxa" w:w="2835"/>
          </w:tcPr>
          <w:p>
            <w:r>
              <w:rPr>
                <w:sz w:val="18"/>
              </w:rPr>
              <w:t>Node.js + Express + TypeScript</w:t>
            </w:r>
          </w:p>
        </w:tc>
        <w:tc>
          <w:tcPr>
            <w:tcW w:type="dxa" w:w="1701"/>
          </w:tcPr>
          <w:p>
            <w:r>
              <w:rPr>
                <w:sz w:val="18"/>
              </w:rPr>
              <w:t>3001</w:t>
            </w:r>
          </w:p>
        </w:tc>
        <w:tc>
          <w:tcPr>
            <w:tcW w:type="dxa" w:w="3402"/>
          </w:tcPr>
          <w:p>
            <w:r>
              <w:rPr>
                <w:sz w:val="18"/>
              </w:rPr>
              <w:t>AI agent server &amp; admin UI</w:t>
            </w:r>
          </w:p>
        </w:tc>
      </w:tr>
      <w:tr>
        <w:tc>
          <w:tcPr>
            <w:tcW w:type="dxa" w:w="2835"/>
          </w:tcPr>
          <w:p>
            <w:r>
              <w:rPr>
                <w:sz w:val="18"/>
              </w:rPr>
              <w:t>sui-contracts</w:t>
            </w:r>
          </w:p>
        </w:tc>
        <w:tc>
          <w:tcPr>
            <w:tcW w:type="dxa" w:w="2835"/>
          </w:tcPr>
          <w:p>
            <w:r>
              <w:rPr>
                <w:sz w:val="18"/>
              </w:rPr>
              <w:t>Move (SUI Framework)</w:t>
            </w:r>
          </w:p>
        </w:tc>
        <w:tc>
          <w:tcPr>
            <w:tcW w:type="dxa" w:w="1701"/>
          </w:tcPr>
          <w:p>
            <w:r>
              <w:rPr>
                <w:sz w:val="18"/>
              </w:rPr>
              <w:t>N/A</w:t>
            </w:r>
          </w:p>
        </w:tc>
        <w:tc>
          <w:tcPr>
            <w:tcW w:type="dxa" w:w="3402"/>
          </w:tcPr>
          <w:p>
            <w:r>
              <w:rPr>
                <w:sz w:val="18"/>
              </w:rPr>
              <w:t>On-chain purchase logic</w:t>
            </w:r>
          </w:p>
        </w:tc>
      </w:tr>
      <w:tr>
        <w:tc>
          <w:tcPr>
            <w:tcW w:type="dxa" w:w="2835"/>
          </w:tcPr>
          <w:p>
            <w:r>
              <w:rPr>
                <w:sz w:val="18"/>
              </w:rPr>
              <w:t>Agent Web UI</w:t>
            </w:r>
          </w:p>
        </w:tc>
        <w:tc>
          <w:tcPr>
            <w:tcW w:type="dxa" w:w="2835"/>
          </w:tcPr>
          <w:p>
            <w:r>
              <w:rPr>
                <w:sz w:val="18"/>
              </w:rPr>
              <w:t>React 18 + Vite (embedded in agent)</w:t>
            </w:r>
          </w:p>
        </w:tc>
        <w:tc>
          <w:tcPr>
            <w:tcW w:type="dxa" w:w="1701"/>
          </w:tcPr>
          <w:p>
            <w:r>
              <w:rPr>
                <w:sz w:val="18"/>
              </w:rPr>
              <w:t>3001</w:t>
            </w:r>
          </w:p>
        </w:tc>
        <w:tc>
          <w:tcPr>
            <w:tcW w:type="dxa" w:w="3402"/>
          </w:tcPr>
          <w:p>
            <w:r>
              <w:rPr>
                <w:sz w:val="18"/>
              </w:rPr>
              <w:t>Chat &amp; admin dashboard</w:t>
            </w:r>
          </w:p>
        </w:tc>
      </w:tr>
    </w:tbl>
    <w:p/>
    <w:p>
      <w:pPr>
        <w:pStyle w:val="Heading2"/>
      </w:pPr>
      <w:r>
        <w:rPr>
          <w:color w:val="0070C0"/>
        </w:rPr>
        <w:t>2.2 Interaction Flow</w:t>
      </w:r>
    </w:p>
    <w:p>
      <w:r>
        <w:t>The components interact as follows:</w:t>
      </w:r>
    </w:p>
    <w:p>
      <w:pPr>
        <w:pStyle w:val="ListBullet"/>
        <w:ind w:left="0"/>
      </w:pPr>
      <w:r>
        <w:t>1. Customer browses sui-shop storefront (port 5173).</w:t>
      </w:r>
    </w:p>
    <w:p>
      <w:pPr>
        <w:pStyle w:val="ListBullet"/>
        <w:ind w:left="0"/>
      </w:pPr>
      <w:r>
        <w:t>2. Customer connects SUI wallet (Sui Wallet or Slippage extension via @mysten/dapp-kit-react).</w:t>
      </w:r>
    </w:p>
    <w:p>
      <w:pPr>
        <w:pStyle w:val="ListBullet"/>
        <w:ind w:left="0"/>
      </w:pPr>
      <w:r>
        <w:t>3. Customer adds items to cart and initiates checkout — enters email address.</w:t>
      </w:r>
    </w:p>
    <w:p>
      <w:pPr>
        <w:pStyle w:val="ListBullet"/>
        <w:ind w:left="0"/>
      </w:pPr>
      <w:r>
        <w:t>4. buildMultiPurchaseWithCoins constructs a PTB (Programmable Transaction Block).</w:t>
      </w:r>
    </w:p>
    <w:p>
      <w:pPr>
        <w:pStyle w:val="ListBullet"/>
        <w:ind w:left="0"/>
      </w:pPr>
      <w:r>
        <w:t>5. The wallet signs and submits the PTB. Each product maps to one purchase() Move call.</w:t>
      </w:r>
    </w:p>
    <w:p>
      <w:pPr>
        <w:pStyle w:val="ListBullet"/>
        <w:ind w:left="0"/>
      </w:pPr>
      <w:r>
        <w:t>6. Move contract validates payment, creates OrderReceipt object, emits OrderPlaced event, transfers USDC to merchant.</w:t>
      </w:r>
    </w:p>
    <w:p>
      <w:pPr>
        <w:pStyle w:val="ListBullet"/>
        <w:ind w:left="0"/>
      </w:pPr>
      <w:r>
        <w:t>7. sui-shop-agent OrderWatcher polls queryEvents every 10 seconds for new OrderPlaced events.</w:t>
      </w:r>
    </w:p>
    <w:p>
      <w:pPr>
        <w:pStyle w:val="ListBullet"/>
        <w:ind w:left="0"/>
      </w:pPr>
      <w:r>
        <w:t>8. On new event, OrderWatcher fetches the OrderReceipt object to retrieve the buyer's email.</w:t>
      </w:r>
    </w:p>
    <w:p>
      <w:pPr>
        <w:pStyle w:val="ListBullet"/>
        <w:ind w:left="0"/>
      </w:pPr>
      <w:r>
        <w:t>9. sendDeliveryEmail (nodemailer) dispatches the redemption code to the buyer.</w:t>
      </w:r>
    </w:p>
    <w:p>
      <w:pPr>
        <w:pStyle w:val="ListBullet"/>
        <w:ind w:left="0"/>
      </w:pPr>
      <w:r>
        <w:t>Alternatively: customer uses Agent Web UI chat — the AI agent executes purchases autonomously from its own wallet.</w:t>
      </w:r>
    </w:p>
    <w:p>
      <w:r>
        <w:br w:type="page"/>
      </w:r>
    </w:p>
    <w:p>
      <w:pPr>
        <w:pStyle w:val="Heading1"/>
      </w:pPr>
      <w:r>
        <w:rPr>
          <w:color w:val="0052CC"/>
        </w:rPr>
        <w:t>3. Technology Stack</w:t>
      </w:r>
    </w:p>
    <w:tbl>
      <w:tblPr>
        <w:tblStyle w:val="TableGrid"/>
        <w:tblW w:type="auto" w:w="0"/>
        <w:tblLook w:firstColumn="1" w:firstRow="1" w:lastColumn="0" w:lastRow="0" w:noHBand="0" w:noVBand="1" w:val="04A0"/>
      </w:tblPr>
      <w:tblGrid>
        <w:gridCol w:w="2946"/>
        <w:gridCol w:w="2946"/>
        <w:gridCol w:w="2946"/>
      </w:tblGrid>
      <w:tr>
        <w:tc>
          <w:tcPr>
            <w:tcW w:type="dxa" w:w="2268"/>
            <w:shd w:val="clear" w:color="auto" w:fill="003366"/>
          </w:tcPr>
          <w:p>
            <w:r>
              <w:rPr>
                <w:b/>
                <w:color w:val="FFFFFF"/>
              </w:rPr>
              <w:t>Layer</w:t>
            </w:r>
          </w:p>
        </w:tc>
        <w:tc>
          <w:tcPr>
            <w:tcW w:type="dxa" w:w="3402"/>
            <w:shd w:val="clear" w:color="auto" w:fill="003366"/>
          </w:tcPr>
          <w:p>
            <w:r>
              <w:rPr>
                <w:b/>
                <w:color w:val="FFFFFF"/>
              </w:rPr>
              <w:t>Technology</w:t>
            </w:r>
          </w:p>
        </w:tc>
        <w:tc>
          <w:tcPr>
            <w:tcW w:type="dxa" w:w="3402"/>
            <w:shd w:val="clear" w:color="auto" w:fill="003366"/>
          </w:tcPr>
          <w:p>
            <w:r>
              <w:rPr>
                <w:b/>
                <w:color w:val="FFFFFF"/>
              </w:rPr>
              <w:t>Version / Notes</w:t>
            </w:r>
          </w:p>
        </w:tc>
      </w:tr>
      <w:tr>
        <w:tc>
          <w:tcPr>
            <w:tcW w:type="dxa" w:w="2268"/>
          </w:tcPr>
          <w:p>
            <w:r>
              <w:rPr>
                <w:sz w:val="18"/>
              </w:rPr>
              <w:t>Blockchain</w:t>
            </w:r>
          </w:p>
        </w:tc>
        <w:tc>
          <w:tcPr>
            <w:tcW w:type="dxa" w:w="3402"/>
          </w:tcPr>
          <w:p>
            <w:r>
              <w:rPr>
                <w:sz w:val="18"/>
              </w:rPr>
              <w:t>SUI Network</w:t>
            </w:r>
          </w:p>
        </w:tc>
        <w:tc>
          <w:tcPr>
            <w:tcW w:type="dxa" w:w="3402"/>
          </w:tcPr>
          <w:p>
            <w:r>
              <w:rPr>
                <w:sz w:val="18"/>
              </w:rPr>
              <w:t>Testnet (Move 2024)</w:t>
            </w:r>
          </w:p>
        </w:tc>
      </w:tr>
      <w:tr>
        <w:tc>
          <w:tcPr>
            <w:tcW w:type="dxa" w:w="2268"/>
          </w:tcPr>
          <w:p>
            <w:r>
              <w:rPr>
                <w:sz w:val="18"/>
              </w:rPr>
              <w:t>Smart Contract Language</w:t>
            </w:r>
          </w:p>
        </w:tc>
        <w:tc>
          <w:tcPr>
            <w:tcW w:type="dxa" w:w="3402"/>
          </w:tcPr>
          <w:p>
            <w:r>
              <w:rPr>
                <w:sz w:val="18"/>
              </w:rPr>
              <w:t>Move</w:t>
            </w:r>
          </w:p>
        </w:tc>
        <w:tc>
          <w:tcPr>
            <w:tcW w:type="dxa" w:w="3402"/>
          </w:tcPr>
          <w:p>
            <w:r>
              <w:rPr>
                <w:sz w:val="18"/>
              </w:rPr>
              <w:t>jimmys_sui_shop module</w:t>
            </w:r>
          </w:p>
        </w:tc>
      </w:tr>
      <w:tr>
        <w:tc>
          <w:tcPr>
            <w:tcW w:type="dxa" w:w="2268"/>
          </w:tcPr>
          <w:p>
            <w:r>
              <w:rPr>
                <w:sz w:val="18"/>
              </w:rPr>
              <w:t>Frontend Framework</w:t>
            </w:r>
          </w:p>
        </w:tc>
        <w:tc>
          <w:tcPr>
            <w:tcW w:type="dxa" w:w="3402"/>
          </w:tcPr>
          <w:p>
            <w:r>
              <w:rPr>
                <w:sz w:val="18"/>
              </w:rPr>
              <w:t>React</w:t>
            </w:r>
          </w:p>
        </w:tc>
        <w:tc>
          <w:tcPr>
            <w:tcW w:type="dxa" w:w="3402"/>
          </w:tcPr>
          <w:p>
            <w:r>
              <w:rPr>
                <w:sz w:val="18"/>
              </w:rPr>
              <w:t>18.x</w:t>
            </w:r>
          </w:p>
        </w:tc>
      </w:tr>
      <w:tr>
        <w:tc>
          <w:tcPr>
            <w:tcW w:type="dxa" w:w="2268"/>
          </w:tcPr>
          <w:p>
            <w:r>
              <w:rPr>
                <w:sz w:val="18"/>
              </w:rPr>
              <w:t>Frontend Build Tool</w:t>
            </w:r>
          </w:p>
        </w:tc>
        <w:tc>
          <w:tcPr>
            <w:tcW w:type="dxa" w:w="3402"/>
          </w:tcPr>
          <w:p>
            <w:r>
              <w:rPr>
                <w:sz w:val="18"/>
              </w:rPr>
              <w:t>Vite</w:t>
            </w:r>
          </w:p>
        </w:tc>
        <w:tc>
          <w:tcPr>
            <w:tcW w:type="dxa" w:w="3402"/>
          </w:tcPr>
          <w:p>
            <w:r>
              <w:rPr>
                <w:sz w:val="18"/>
              </w:rPr>
              <w:t>Latest</w:t>
            </w:r>
          </w:p>
        </w:tc>
      </w:tr>
      <w:tr>
        <w:tc>
          <w:tcPr>
            <w:tcW w:type="dxa" w:w="2268"/>
          </w:tcPr>
          <w:p>
            <w:r>
              <w:rPr>
                <w:sz w:val="18"/>
              </w:rPr>
              <w:t>Frontend Language</w:t>
            </w:r>
          </w:p>
        </w:tc>
        <w:tc>
          <w:tcPr>
            <w:tcW w:type="dxa" w:w="3402"/>
          </w:tcPr>
          <w:p>
            <w:r>
              <w:rPr>
                <w:sz w:val="18"/>
              </w:rPr>
              <w:t>TypeScript</w:t>
            </w:r>
          </w:p>
        </w:tc>
        <w:tc>
          <w:tcPr>
            <w:tcW w:type="dxa" w:w="3402"/>
          </w:tcPr>
          <w:p>
            <w:r>
              <w:rPr>
                <w:sz w:val="18"/>
              </w:rPr>
              <w:t>5.x</w:t>
            </w:r>
          </w:p>
        </w:tc>
      </w:tr>
      <w:tr>
        <w:tc>
          <w:tcPr>
            <w:tcW w:type="dxa" w:w="2268"/>
          </w:tcPr>
          <w:p>
            <w:r>
              <w:rPr>
                <w:sz w:val="18"/>
              </w:rPr>
              <w:t>SUI Wallet Integration</w:t>
            </w:r>
          </w:p>
        </w:tc>
        <w:tc>
          <w:tcPr>
            <w:tcW w:type="dxa" w:w="3402"/>
          </w:tcPr>
          <w:p>
            <w:r>
              <w:rPr>
                <w:sz w:val="18"/>
              </w:rPr>
              <w:t>Mysten dapp-kit-react</w:t>
            </w:r>
          </w:p>
        </w:tc>
        <w:tc>
          <w:tcPr>
            <w:tcW w:type="dxa" w:w="3402"/>
          </w:tcPr>
          <w:p>
            <w:r>
              <w:rPr>
                <w:sz w:val="18"/>
              </w:rPr>
              <w:t>@mysten/dapp-kit-react</w:t>
            </w:r>
          </w:p>
        </w:tc>
      </w:tr>
      <w:tr>
        <w:tc>
          <w:tcPr>
            <w:tcW w:type="dxa" w:w="2268"/>
          </w:tcPr>
          <w:p>
            <w:r>
              <w:rPr>
                <w:sz w:val="18"/>
              </w:rPr>
              <w:t>SUI TypeScript SDK</w:t>
            </w:r>
          </w:p>
        </w:tc>
        <w:tc>
          <w:tcPr>
            <w:tcW w:type="dxa" w:w="3402"/>
          </w:tcPr>
          <w:p>
            <w:r>
              <w:rPr>
                <w:sz w:val="18"/>
              </w:rPr>
              <w:t>Mysten SUI SDK</w:t>
            </w:r>
          </w:p>
        </w:tc>
        <w:tc>
          <w:tcPr>
            <w:tcW w:type="dxa" w:w="3402"/>
          </w:tcPr>
          <w:p>
            <w:r>
              <w:rPr>
                <w:sz w:val="18"/>
              </w:rPr>
              <w:t>@mysten/sui</w:t>
            </w:r>
          </w:p>
        </w:tc>
      </w:tr>
      <w:tr>
        <w:tc>
          <w:tcPr>
            <w:tcW w:type="dxa" w:w="2268"/>
          </w:tcPr>
          <w:p>
            <w:r>
              <w:rPr>
                <w:sz w:val="18"/>
              </w:rPr>
              <w:t>Backend Runtime</w:t>
            </w:r>
          </w:p>
        </w:tc>
        <w:tc>
          <w:tcPr>
            <w:tcW w:type="dxa" w:w="3402"/>
          </w:tcPr>
          <w:p>
            <w:r>
              <w:rPr>
                <w:sz w:val="18"/>
              </w:rPr>
              <w:t>Node.js</w:t>
            </w:r>
          </w:p>
        </w:tc>
        <w:tc>
          <w:tcPr>
            <w:tcW w:type="dxa" w:w="3402"/>
          </w:tcPr>
          <w:p>
            <w:r>
              <w:rPr>
                <w:sz w:val="18"/>
              </w:rPr>
              <w:t>22.x (ESM)</w:t>
            </w:r>
          </w:p>
        </w:tc>
      </w:tr>
      <w:tr>
        <w:tc>
          <w:tcPr>
            <w:tcW w:type="dxa" w:w="2268"/>
          </w:tcPr>
          <w:p>
            <w:r>
              <w:rPr>
                <w:sz w:val="18"/>
              </w:rPr>
              <w:t>Backend Framework</w:t>
            </w:r>
          </w:p>
        </w:tc>
        <w:tc>
          <w:tcPr>
            <w:tcW w:type="dxa" w:w="3402"/>
          </w:tcPr>
          <w:p>
            <w:r>
              <w:rPr>
                <w:sz w:val="18"/>
              </w:rPr>
              <w:t>Express</w:t>
            </w:r>
          </w:p>
        </w:tc>
        <w:tc>
          <w:tcPr>
            <w:tcW w:type="dxa" w:w="3402"/>
          </w:tcPr>
          <w:p>
            <w:r>
              <w:rPr>
                <w:sz w:val="18"/>
              </w:rPr>
              <w:t>4.x</w:t>
            </w:r>
          </w:p>
        </w:tc>
      </w:tr>
      <w:tr>
        <w:tc>
          <w:tcPr>
            <w:tcW w:type="dxa" w:w="2268"/>
          </w:tcPr>
          <w:p>
            <w:r>
              <w:rPr>
                <w:sz w:val="18"/>
              </w:rPr>
              <w:t>AI Agent SDK</w:t>
            </w:r>
          </w:p>
        </w:tc>
        <w:tc>
          <w:tcPr>
            <w:tcW w:type="dxa" w:w="3402"/>
          </w:tcPr>
          <w:p>
            <w:r>
              <w:rPr>
                <w:sz w:val="18"/>
              </w:rPr>
              <w:t>Claude Agent SDK</w:t>
            </w:r>
          </w:p>
        </w:tc>
        <w:tc>
          <w:tcPr>
            <w:tcW w:type="dxa" w:w="3402"/>
          </w:tcPr>
          <w:p>
            <w:r>
              <w:rPr>
                <w:sz w:val="18"/>
              </w:rPr>
              <w:t>@anthropic-ai/claude-agent-sdk</w:t>
            </w:r>
          </w:p>
        </w:tc>
      </w:tr>
      <w:tr>
        <w:tc>
          <w:tcPr>
            <w:tcW w:type="dxa" w:w="2268"/>
          </w:tcPr>
          <w:p>
            <w:r>
              <w:rPr>
                <w:sz w:val="18"/>
              </w:rPr>
              <w:t>AI Model</w:t>
            </w:r>
          </w:p>
        </w:tc>
        <w:tc>
          <w:tcPr>
            <w:tcW w:type="dxa" w:w="3402"/>
          </w:tcPr>
          <w:p>
            <w:r>
              <w:rPr>
                <w:sz w:val="18"/>
              </w:rPr>
              <w:t>Claude Sonnet 4.6</w:t>
            </w:r>
          </w:p>
        </w:tc>
        <w:tc>
          <w:tcPr>
            <w:tcW w:type="dxa" w:w="3402"/>
          </w:tcPr>
          <w:p>
            <w:r>
              <w:rPr>
                <w:sz w:val="18"/>
              </w:rPr>
              <w:t>claude-sonnet-4-6</w:t>
            </w:r>
          </w:p>
        </w:tc>
      </w:tr>
      <w:tr>
        <w:tc>
          <w:tcPr>
            <w:tcW w:type="dxa" w:w="2268"/>
          </w:tcPr>
          <w:p>
            <w:r>
              <w:rPr>
                <w:sz w:val="18"/>
              </w:rPr>
              <w:t>Email Delivery</w:t>
            </w:r>
          </w:p>
        </w:tc>
        <w:tc>
          <w:tcPr>
            <w:tcW w:type="dxa" w:w="3402"/>
          </w:tcPr>
          <w:p>
            <w:r>
              <w:rPr>
                <w:sz w:val="18"/>
              </w:rPr>
              <w:t>Nodemailer</w:t>
            </w:r>
          </w:p>
        </w:tc>
        <w:tc>
          <w:tcPr>
            <w:tcW w:type="dxa" w:w="3402"/>
          </w:tcPr>
          <w:p>
            <w:r>
              <w:rPr>
                <w:sz w:val="18"/>
              </w:rPr>
              <w:t>Latest</w:t>
            </w:r>
          </w:p>
        </w:tc>
      </w:tr>
      <w:tr>
        <w:tc>
          <w:tcPr>
            <w:tcW w:type="dxa" w:w="2268"/>
          </w:tcPr>
          <w:p>
            <w:r>
              <w:rPr>
                <w:sz w:val="18"/>
              </w:rPr>
              <w:t>Schema Validation</w:t>
            </w:r>
          </w:p>
        </w:tc>
        <w:tc>
          <w:tcPr>
            <w:tcW w:type="dxa" w:w="3402"/>
          </w:tcPr>
          <w:p>
            <w:r>
              <w:rPr>
                <w:sz w:val="18"/>
              </w:rPr>
              <w:t>Zod</w:t>
            </w:r>
          </w:p>
        </w:tc>
        <w:tc>
          <w:tcPr>
            <w:tcW w:type="dxa" w:w="3402"/>
          </w:tcPr>
          <w:p>
            <w:r>
              <w:rPr>
                <w:sz w:val="18"/>
              </w:rPr>
              <w:t>3.x</w:t>
            </w:r>
          </w:p>
        </w:tc>
      </w:tr>
      <w:tr>
        <w:tc>
          <w:tcPr>
            <w:tcW w:type="dxa" w:w="2268"/>
          </w:tcPr>
          <w:p>
            <w:r>
              <w:rPr>
                <w:sz w:val="18"/>
              </w:rPr>
              <w:t>CSS Framework</w:t>
            </w:r>
          </w:p>
        </w:tc>
        <w:tc>
          <w:tcPr>
            <w:tcW w:type="dxa" w:w="3402"/>
          </w:tcPr>
          <w:p>
            <w:r>
              <w:rPr>
                <w:sz w:val="18"/>
              </w:rPr>
              <w:t>Tailwind CSS</w:t>
            </w:r>
          </w:p>
        </w:tc>
        <w:tc>
          <w:tcPr>
            <w:tcW w:type="dxa" w:w="3402"/>
          </w:tcPr>
          <w:p>
            <w:r>
              <w:rPr>
                <w:sz w:val="18"/>
              </w:rPr>
              <w:t>3.x</w:t>
            </w:r>
          </w:p>
        </w:tc>
      </w:tr>
      <w:tr>
        <w:tc>
          <w:tcPr>
            <w:tcW w:type="dxa" w:w="2268"/>
          </w:tcPr>
          <w:p>
            <w:r>
              <w:rPr>
                <w:sz w:val="18"/>
              </w:rPr>
              <w:t>Package Manager</w:t>
            </w:r>
          </w:p>
        </w:tc>
        <w:tc>
          <w:tcPr>
            <w:tcW w:type="dxa" w:w="3402"/>
          </w:tcPr>
          <w:p>
            <w:r>
              <w:rPr>
                <w:sz w:val="18"/>
              </w:rPr>
              <w:t>npm</w:t>
            </w:r>
          </w:p>
        </w:tc>
        <w:tc>
          <w:tcPr>
            <w:tcW w:type="dxa" w:w="3402"/>
          </w:tcPr>
          <w:p>
            <w:r>
              <w:rPr>
                <w:sz w:val="18"/>
              </w:rPr>
              <w:t>Workspaces</w:t>
            </w:r>
          </w:p>
        </w:tc>
      </w:tr>
      <w:tr>
        <w:tc>
          <w:tcPr>
            <w:tcW w:type="dxa" w:w="2268"/>
          </w:tcPr>
          <w:p>
            <w:r>
              <w:rPr>
                <w:sz w:val="18"/>
              </w:rPr>
              <w:t>Transaction Builder</w:t>
            </w:r>
          </w:p>
        </w:tc>
        <w:tc>
          <w:tcPr>
            <w:tcW w:type="dxa" w:w="3402"/>
          </w:tcPr>
          <w:p>
            <w:r>
              <w:rPr>
                <w:sz w:val="18"/>
              </w:rPr>
              <w:t>PTB (Programmable Tx Blocks)</w:t>
            </w:r>
          </w:p>
        </w:tc>
        <w:tc>
          <w:tcPr>
            <w:tcW w:type="dxa" w:w="3402"/>
          </w:tcPr>
          <w:p>
            <w:r>
              <w:rPr>
                <w:sz w:val="18"/>
              </w:rPr>
              <w:t>@mysten/sui/transactions</w:t>
            </w:r>
          </w:p>
        </w:tc>
      </w:tr>
    </w:tbl>
    <w:p>
      <w:r>
        <w:br w:type="page"/>
      </w:r>
    </w:p>
    <w:p>
      <w:pPr>
        <w:pStyle w:val="Heading1"/>
      </w:pPr>
      <w:r>
        <w:rPr>
          <w:color w:val="0052CC"/>
        </w:rPr>
        <w:t>4. Smart Contract Specification</w:t>
      </w:r>
    </w:p>
    <w:p>
      <w:pPr>
        <w:pStyle w:val="Heading2"/>
      </w:pPr>
      <w:r>
        <w:rPr>
          <w:color w:val="0070C0"/>
        </w:rPr>
        <w:t>4.1 Deployment Addresses</w:t>
      </w:r>
    </w:p>
    <w:tbl>
      <w:tblPr>
        <w:tblStyle w:val="TableGrid"/>
        <w:tblW w:type="auto" w:w="0"/>
        <w:tblLook w:firstColumn="1" w:firstRow="1" w:lastColumn="0" w:lastRow="0" w:noHBand="0" w:noVBand="1" w:val="04A0"/>
      </w:tblPr>
      <w:tblGrid>
        <w:gridCol w:w="4419"/>
        <w:gridCol w:w="4419"/>
      </w:tblGrid>
      <w:tr>
        <w:tc>
          <w:tcPr>
            <w:tcW w:type="dxa" w:w="3402"/>
            <w:shd w:val="clear" w:color="auto" w:fill="003366"/>
          </w:tcPr>
          <w:p>
            <w:r>
              <w:rPr>
                <w:b/>
                <w:color w:val="FFFFFF"/>
              </w:rPr>
              <w:t>Identifier</w:t>
            </w:r>
          </w:p>
        </w:tc>
        <w:tc>
          <w:tcPr>
            <w:tcW w:type="dxa" w:w="6803"/>
            <w:shd w:val="clear" w:color="auto" w:fill="003366"/>
          </w:tcPr>
          <w:p>
            <w:r>
              <w:rPr>
                <w:b/>
                <w:color w:val="FFFFFF"/>
              </w:rPr>
              <w:t>Value</w:t>
            </w:r>
          </w:p>
        </w:tc>
      </w:tr>
      <w:tr>
        <w:tc>
          <w:tcPr>
            <w:tcW w:type="dxa" w:w="3402"/>
          </w:tcPr>
          <w:p>
            <w:r>
              <w:rPr>
                <w:sz w:val="18"/>
              </w:rPr>
              <w:t>Network</w:t>
            </w:r>
          </w:p>
        </w:tc>
        <w:tc>
          <w:tcPr>
            <w:tcW w:type="dxa" w:w="6803"/>
          </w:tcPr>
          <w:p>
            <w:r>
              <w:rPr>
                <w:sz w:val="18"/>
              </w:rPr>
              <w:t>SUI Testnet</w:t>
            </w:r>
          </w:p>
        </w:tc>
      </w:tr>
      <w:tr>
        <w:tc>
          <w:tcPr>
            <w:tcW w:type="dxa" w:w="3402"/>
          </w:tcPr>
          <w:p>
            <w:r>
              <w:rPr>
                <w:sz w:val="18"/>
              </w:rPr>
              <w:t>Package ID (current)</w:t>
            </w:r>
          </w:p>
        </w:tc>
        <w:tc>
          <w:tcPr>
            <w:tcW w:type="dxa" w:w="6803"/>
          </w:tcPr>
          <w:p>
            <w:r>
              <w:rPr>
                <w:sz w:val="18"/>
              </w:rPr>
              <w:t>0x39c96b73349e608b06d5def73b612e6783f8aa315348af9a7d8f7ebff9e22420</w:t>
            </w:r>
          </w:p>
        </w:tc>
      </w:tr>
      <w:tr>
        <w:tc>
          <w:tcPr>
            <w:tcW w:type="dxa" w:w="3402"/>
          </w:tcPr>
          <w:p>
            <w:r>
              <w:rPr>
                <w:sz w:val="18"/>
              </w:rPr>
              <w:t>Original Package ID</w:t>
            </w:r>
          </w:p>
        </w:tc>
        <w:tc>
          <w:tcPr>
            <w:tcW w:type="dxa" w:w="6803"/>
          </w:tcPr>
          <w:p>
            <w:r>
              <w:rPr>
                <w:sz w:val="18"/>
              </w:rPr>
              <w:t>0x3b5d6f883d690d5297cbc1c84e37a3a7b1dfc5de401239be04f048355ed02a32</w:t>
            </w:r>
          </w:p>
        </w:tc>
      </w:tr>
      <w:tr>
        <w:tc>
          <w:tcPr>
            <w:tcW w:type="dxa" w:w="3402"/>
          </w:tcPr>
          <w:p>
            <w:r>
              <w:rPr>
                <w:sz w:val="18"/>
              </w:rPr>
              <w:t>Shop Object ID</w:t>
            </w:r>
          </w:p>
        </w:tc>
        <w:tc>
          <w:tcPr>
            <w:tcW w:type="dxa" w:w="6803"/>
          </w:tcPr>
          <w:p>
            <w:r>
              <w:rPr>
                <w:sz w:val="18"/>
              </w:rPr>
              <w:t>0x6d3362f2eb0d1c5ea6efcbec5d659443f82e47d88a82a8bfa1ffd5b42a3912cc</w:t>
            </w:r>
          </w:p>
        </w:tc>
      </w:tr>
      <w:tr>
        <w:tc>
          <w:tcPr>
            <w:tcW w:type="dxa" w:w="3402"/>
          </w:tcPr>
          <w:p>
            <w:r>
              <w:rPr>
                <w:sz w:val="18"/>
              </w:rPr>
              <w:t>Clock Object ID</w:t>
            </w:r>
          </w:p>
        </w:tc>
        <w:tc>
          <w:tcPr>
            <w:tcW w:type="dxa" w:w="6803"/>
          </w:tcPr>
          <w:p>
            <w:r>
              <w:rPr>
                <w:sz w:val="18"/>
              </w:rPr>
              <w:t>0x6</w:t>
            </w:r>
          </w:p>
        </w:tc>
      </w:tr>
      <w:tr>
        <w:tc>
          <w:tcPr>
            <w:tcW w:type="dxa" w:w="3402"/>
          </w:tcPr>
          <w:p>
            <w:r>
              <w:rPr>
                <w:sz w:val="18"/>
              </w:rPr>
              <w:t>Module</w:t>
            </w:r>
          </w:p>
        </w:tc>
        <w:tc>
          <w:tcPr>
            <w:tcW w:type="dxa" w:w="6803"/>
          </w:tcPr>
          <w:p>
            <w:r>
              <w:rPr>
                <w:sz w:val="18"/>
              </w:rPr>
              <w:t>jimmys_sui_shop::shop</w:t>
            </w:r>
          </w:p>
        </w:tc>
      </w:tr>
    </w:tbl>
    <w:p/>
    <w:p>
      <w:pPr>
        <w:pStyle w:val="Heading2"/>
      </w:pPr>
      <w:r>
        <w:rPr>
          <w:color w:val="0070C0"/>
        </w:rPr>
        <w:t>4.2 Data Structures</w:t>
      </w:r>
    </w:p>
    <w:p>
      <w:pPr>
        <w:pStyle w:val="Heading3"/>
      </w:pPr>
      <w:r>
        <w:rPr>
          <w:color w:val="1F497D"/>
        </w:rPr>
        <w:t>Shop (shared object)</w:t>
      </w:r>
    </w:p>
    <w:tbl>
      <w:tblPr>
        <w:tblStyle w:val="TableGrid"/>
        <w:tblW w:type="auto" w:w="0"/>
        <w:tblLook w:firstColumn="1" w:firstRow="1" w:lastColumn="0" w:lastRow="0" w:noHBand="0" w:noVBand="1" w:val="04A0"/>
      </w:tblPr>
      <w:tblGrid>
        <w:gridCol w:w="2946"/>
        <w:gridCol w:w="2946"/>
        <w:gridCol w:w="2946"/>
      </w:tblGrid>
      <w:tr>
        <w:tc>
          <w:tcPr>
            <w:tcW w:type="dxa" w:w="2268"/>
            <w:shd w:val="clear" w:color="auto" w:fill="003366"/>
          </w:tcPr>
          <w:p>
            <w:r>
              <w:rPr>
                <w:b/>
                <w:color w:val="FFFFFF"/>
              </w:rPr>
              <w:t>Field</w:t>
            </w:r>
          </w:p>
        </w:tc>
        <w:tc>
          <w:tcPr>
            <w:tcW w:type="dxa" w:w="2268"/>
            <w:shd w:val="clear" w:color="auto" w:fill="003366"/>
          </w:tcPr>
          <w:p>
            <w:r>
              <w:rPr>
                <w:b/>
                <w:color w:val="FFFFFF"/>
              </w:rPr>
              <w:t>Type</w:t>
            </w:r>
          </w:p>
        </w:tc>
        <w:tc>
          <w:tcPr>
            <w:tcW w:type="dxa" w:w="5102"/>
            <w:shd w:val="clear" w:color="auto" w:fill="003366"/>
          </w:tcPr>
          <w:p>
            <w:r>
              <w:rPr>
                <w:b/>
                <w:color w:val="FFFFFF"/>
              </w:rPr>
              <w:t>Description</w:t>
            </w:r>
          </w:p>
        </w:tc>
      </w:tr>
      <w:tr>
        <w:tc>
          <w:tcPr>
            <w:tcW w:type="dxa" w:w="2268"/>
          </w:tcPr>
          <w:p>
            <w:r>
              <w:rPr>
                <w:sz w:val="18"/>
              </w:rPr>
              <w:t>id</w:t>
            </w:r>
          </w:p>
        </w:tc>
        <w:tc>
          <w:tcPr>
            <w:tcW w:type="dxa" w:w="2268"/>
          </w:tcPr>
          <w:p>
            <w:r>
              <w:rPr>
                <w:sz w:val="18"/>
              </w:rPr>
              <w:t>UID</w:t>
            </w:r>
          </w:p>
        </w:tc>
        <w:tc>
          <w:tcPr>
            <w:tcW w:type="dxa" w:w="5102"/>
          </w:tcPr>
          <w:p>
            <w:r>
              <w:rPr>
                <w:sz w:val="18"/>
              </w:rPr>
              <w:t>Unique object identifier</w:t>
            </w:r>
          </w:p>
        </w:tc>
      </w:tr>
      <w:tr>
        <w:tc>
          <w:tcPr>
            <w:tcW w:type="dxa" w:w="2268"/>
          </w:tcPr>
          <w:p>
            <w:r>
              <w:rPr>
                <w:sz w:val="18"/>
              </w:rPr>
              <w:t>owner</w:t>
            </w:r>
          </w:p>
        </w:tc>
        <w:tc>
          <w:tcPr>
            <w:tcW w:type="dxa" w:w="2268"/>
          </w:tcPr>
          <w:p>
            <w:r>
              <w:rPr>
                <w:sz w:val="18"/>
              </w:rPr>
              <w:t>address</w:t>
            </w:r>
          </w:p>
        </w:tc>
        <w:tc>
          <w:tcPr>
            <w:tcW w:type="dxa" w:w="5102"/>
          </w:tcPr>
          <w:p>
            <w:r>
              <w:rPr>
                <w:sz w:val="18"/>
              </w:rPr>
              <w:t>Creator's SUI address</w:t>
            </w:r>
          </w:p>
        </w:tc>
      </w:tr>
      <w:tr>
        <w:tc>
          <w:tcPr>
            <w:tcW w:type="dxa" w:w="2268"/>
          </w:tcPr>
          <w:p>
            <w:r>
              <w:rPr>
                <w:sz w:val="18"/>
              </w:rPr>
              <w:t>merchant_address</w:t>
            </w:r>
          </w:p>
        </w:tc>
        <w:tc>
          <w:tcPr>
            <w:tcW w:type="dxa" w:w="2268"/>
          </w:tcPr>
          <w:p>
            <w:r>
              <w:rPr>
                <w:sz w:val="18"/>
              </w:rPr>
              <w:t>address</w:t>
            </w:r>
          </w:p>
        </w:tc>
        <w:tc>
          <w:tcPr>
            <w:tcW w:type="dxa" w:w="5102"/>
          </w:tcPr>
          <w:p>
            <w:r>
              <w:rPr>
                <w:sz w:val="18"/>
              </w:rPr>
              <w:t>Address that receives USDC payments</w:t>
            </w:r>
          </w:p>
        </w:tc>
      </w:tr>
      <w:tr>
        <w:tc>
          <w:tcPr>
            <w:tcW w:type="dxa" w:w="2268"/>
          </w:tcPr>
          <w:p>
            <w:r>
              <w:rPr>
                <w:sz w:val="18"/>
              </w:rPr>
              <w:t>product_count</w:t>
            </w:r>
          </w:p>
        </w:tc>
        <w:tc>
          <w:tcPr>
            <w:tcW w:type="dxa" w:w="2268"/>
          </w:tcPr>
          <w:p>
            <w:r>
              <w:rPr>
                <w:sz w:val="18"/>
              </w:rPr>
              <w:t>u64</w:t>
            </w:r>
          </w:p>
        </w:tc>
        <w:tc>
          <w:tcPr>
            <w:tcW w:type="dxa" w:w="5102"/>
          </w:tcPr>
          <w:p>
            <w:r>
              <w:rPr>
                <w:sz w:val="18"/>
              </w:rPr>
              <w:t>Number of products added (auto-increment)</w:t>
            </w:r>
          </w:p>
        </w:tc>
      </w:tr>
      <w:tr>
        <w:tc>
          <w:tcPr>
            <w:tcW w:type="dxa" w:w="2268"/>
          </w:tcPr>
          <w:p>
            <w:r>
              <w:rPr>
                <w:sz w:val="18"/>
              </w:rPr>
              <w:t>name</w:t>
            </w:r>
          </w:p>
        </w:tc>
        <w:tc>
          <w:tcPr>
            <w:tcW w:type="dxa" w:w="2268"/>
          </w:tcPr>
          <w:p>
            <w:r>
              <w:rPr>
                <w:sz w:val="18"/>
              </w:rPr>
              <w:t>vector&lt;u8&gt;</w:t>
            </w:r>
          </w:p>
        </w:tc>
        <w:tc>
          <w:tcPr>
            <w:tcW w:type="dxa" w:w="5102"/>
          </w:tcPr>
          <w:p>
            <w:r>
              <w:rPr>
                <w:sz w:val="18"/>
              </w:rPr>
              <w:t>Shop display name (UTF-8 bytes)</w:t>
            </w:r>
          </w:p>
        </w:tc>
      </w:tr>
    </w:tbl>
    <w:p/>
    <w:p>
      <w:pPr>
        <w:pStyle w:val="Heading3"/>
      </w:pPr>
      <w:r>
        <w:rPr>
          <w:color w:val="1F497D"/>
        </w:rPr>
        <w:t>AdminCap (owned by admin)</w:t>
      </w:r>
    </w:p>
    <w:tbl>
      <w:tblPr>
        <w:tblStyle w:val="TableGrid"/>
        <w:tblW w:type="auto" w:w="0"/>
        <w:tblLook w:firstColumn="1" w:firstRow="1" w:lastColumn="0" w:lastRow="0" w:noHBand="0" w:noVBand="1" w:val="04A0"/>
      </w:tblPr>
      <w:tblGrid>
        <w:gridCol w:w="2946"/>
        <w:gridCol w:w="2946"/>
        <w:gridCol w:w="2946"/>
      </w:tblGrid>
      <w:tr>
        <w:tc>
          <w:tcPr>
            <w:tcW w:type="dxa" w:w="2268"/>
            <w:shd w:val="clear" w:color="auto" w:fill="003366"/>
          </w:tcPr>
          <w:p>
            <w:r>
              <w:rPr>
                <w:b/>
                <w:color w:val="FFFFFF"/>
              </w:rPr>
              <w:t>Field</w:t>
            </w:r>
          </w:p>
        </w:tc>
        <w:tc>
          <w:tcPr>
            <w:tcW w:type="dxa" w:w="2268"/>
            <w:shd w:val="clear" w:color="auto" w:fill="003366"/>
          </w:tcPr>
          <w:p>
            <w:r>
              <w:rPr>
                <w:b/>
                <w:color w:val="FFFFFF"/>
              </w:rPr>
              <w:t>Type</w:t>
            </w:r>
          </w:p>
        </w:tc>
        <w:tc>
          <w:tcPr>
            <w:tcW w:type="dxa" w:w="5102"/>
            <w:shd w:val="clear" w:color="auto" w:fill="003366"/>
          </w:tcPr>
          <w:p>
            <w:r>
              <w:rPr>
                <w:b/>
                <w:color w:val="FFFFFF"/>
              </w:rPr>
              <w:t>Description</w:t>
            </w:r>
          </w:p>
        </w:tc>
      </w:tr>
      <w:tr>
        <w:tc>
          <w:tcPr>
            <w:tcW w:type="dxa" w:w="2268"/>
          </w:tcPr>
          <w:p>
            <w:r>
              <w:rPr>
                <w:sz w:val="18"/>
              </w:rPr>
              <w:t>id</w:t>
            </w:r>
          </w:p>
        </w:tc>
        <w:tc>
          <w:tcPr>
            <w:tcW w:type="dxa" w:w="2268"/>
          </w:tcPr>
          <w:p>
            <w:r>
              <w:rPr>
                <w:sz w:val="18"/>
              </w:rPr>
              <w:t>UID</w:t>
            </w:r>
          </w:p>
        </w:tc>
        <w:tc>
          <w:tcPr>
            <w:tcW w:type="dxa" w:w="5102"/>
          </w:tcPr>
          <w:p>
            <w:r>
              <w:rPr>
                <w:sz w:val="18"/>
              </w:rPr>
              <w:t>Unique capability object ID</w:t>
            </w:r>
          </w:p>
        </w:tc>
      </w:tr>
      <w:tr>
        <w:tc>
          <w:tcPr>
            <w:tcW w:type="dxa" w:w="2268"/>
          </w:tcPr>
          <w:p>
            <w:r>
              <w:rPr>
                <w:sz w:val="18"/>
              </w:rPr>
              <w:t>shop_id</w:t>
            </w:r>
          </w:p>
        </w:tc>
        <w:tc>
          <w:tcPr>
            <w:tcW w:type="dxa" w:w="2268"/>
          </w:tcPr>
          <w:p>
            <w:r>
              <w:rPr>
                <w:sz w:val="18"/>
              </w:rPr>
              <w:t>ID</w:t>
            </w:r>
          </w:p>
        </w:tc>
        <w:tc>
          <w:tcPr>
            <w:tcW w:type="dxa" w:w="5102"/>
          </w:tcPr>
          <w:p>
            <w:r>
              <w:rPr>
                <w:sz w:val="18"/>
              </w:rPr>
              <w:t>ID of the Shop this cap is tied to</w:t>
            </w:r>
          </w:p>
        </w:tc>
      </w:tr>
    </w:tbl>
    <w:p/>
    <w:p>
      <w:pPr>
        <w:pStyle w:val="Heading3"/>
      </w:pPr>
      <w:r>
        <w:rPr>
          <w:color w:val="1F497D"/>
        </w:rPr>
        <w:t>Product (dynamic field on Shop)</w:t>
      </w:r>
    </w:p>
    <w:tbl>
      <w:tblPr>
        <w:tblStyle w:val="TableGrid"/>
        <w:tblW w:type="auto" w:w="0"/>
        <w:tblLook w:firstColumn="1" w:firstRow="1" w:lastColumn="0" w:lastRow="0" w:noHBand="0" w:noVBand="1" w:val="04A0"/>
      </w:tblPr>
      <w:tblGrid>
        <w:gridCol w:w="2946"/>
        <w:gridCol w:w="2946"/>
        <w:gridCol w:w="2946"/>
      </w:tblGrid>
      <w:tr>
        <w:tc>
          <w:tcPr>
            <w:tcW w:type="dxa" w:w="2268"/>
            <w:shd w:val="clear" w:color="auto" w:fill="003366"/>
          </w:tcPr>
          <w:p>
            <w:r>
              <w:rPr>
                <w:b/>
                <w:color w:val="FFFFFF"/>
              </w:rPr>
              <w:t>Field</w:t>
            </w:r>
          </w:p>
        </w:tc>
        <w:tc>
          <w:tcPr>
            <w:tcW w:type="dxa" w:w="2268"/>
            <w:shd w:val="clear" w:color="auto" w:fill="003366"/>
          </w:tcPr>
          <w:p>
            <w:r>
              <w:rPr>
                <w:b/>
                <w:color w:val="FFFFFF"/>
              </w:rPr>
              <w:t>Type</w:t>
            </w:r>
          </w:p>
        </w:tc>
        <w:tc>
          <w:tcPr>
            <w:tcW w:type="dxa" w:w="5102"/>
            <w:shd w:val="clear" w:color="auto" w:fill="003366"/>
          </w:tcPr>
          <w:p>
            <w:r>
              <w:rPr>
                <w:b/>
                <w:color w:val="FFFFFF"/>
              </w:rPr>
              <w:t>Description</w:t>
            </w:r>
          </w:p>
        </w:tc>
      </w:tr>
      <w:tr>
        <w:tc>
          <w:tcPr>
            <w:tcW w:type="dxa" w:w="2268"/>
          </w:tcPr>
          <w:p>
            <w:r>
              <w:rPr>
                <w:sz w:val="18"/>
              </w:rPr>
              <w:t>id</w:t>
            </w:r>
          </w:p>
        </w:tc>
        <w:tc>
          <w:tcPr>
            <w:tcW w:type="dxa" w:w="2268"/>
          </w:tcPr>
          <w:p>
            <w:r>
              <w:rPr>
                <w:sz w:val="18"/>
              </w:rPr>
              <w:t>u64</w:t>
            </w:r>
          </w:p>
        </w:tc>
        <w:tc>
          <w:tcPr>
            <w:tcW w:type="dxa" w:w="5102"/>
          </w:tcPr>
          <w:p>
            <w:r>
              <w:rPr>
                <w:sz w:val="18"/>
              </w:rPr>
              <w:t>Product index (0-based)</w:t>
            </w:r>
          </w:p>
        </w:tc>
      </w:tr>
      <w:tr>
        <w:tc>
          <w:tcPr>
            <w:tcW w:type="dxa" w:w="2268"/>
          </w:tcPr>
          <w:p>
            <w:r>
              <w:rPr>
                <w:sz w:val="18"/>
              </w:rPr>
              <w:t>name</w:t>
            </w:r>
          </w:p>
        </w:tc>
        <w:tc>
          <w:tcPr>
            <w:tcW w:type="dxa" w:w="2268"/>
          </w:tcPr>
          <w:p>
            <w:r>
              <w:rPr>
                <w:sz w:val="18"/>
              </w:rPr>
              <w:t>vector&lt;u8&gt;</w:t>
            </w:r>
          </w:p>
        </w:tc>
        <w:tc>
          <w:tcPr>
            <w:tcW w:type="dxa" w:w="5102"/>
          </w:tcPr>
          <w:p>
            <w:r>
              <w:rPr>
                <w:sz w:val="18"/>
              </w:rPr>
              <w:t>Product name (UTF-8)</w:t>
            </w:r>
          </w:p>
        </w:tc>
      </w:tr>
      <w:tr>
        <w:tc>
          <w:tcPr>
            <w:tcW w:type="dxa" w:w="2268"/>
          </w:tcPr>
          <w:p>
            <w:r>
              <w:rPr>
                <w:sz w:val="18"/>
              </w:rPr>
              <w:t>description</w:t>
            </w:r>
          </w:p>
        </w:tc>
        <w:tc>
          <w:tcPr>
            <w:tcW w:type="dxa" w:w="2268"/>
          </w:tcPr>
          <w:p>
            <w:r>
              <w:rPr>
                <w:sz w:val="18"/>
              </w:rPr>
              <w:t>vector&lt;u8&gt;</w:t>
            </w:r>
          </w:p>
        </w:tc>
        <w:tc>
          <w:tcPr>
            <w:tcW w:type="dxa" w:w="5102"/>
          </w:tcPr>
          <w:p>
            <w:r>
              <w:rPr>
                <w:sz w:val="18"/>
              </w:rPr>
              <w:t>Product description (UTF-8)</w:t>
            </w:r>
          </w:p>
        </w:tc>
      </w:tr>
      <w:tr>
        <w:tc>
          <w:tcPr>
            <w:tcW w:type="dxa" w:w="2268"/>
          </w:tcPr>
          <w:p>
            <w:r>
              <w:rPr>
                <w:sz w:val="18"/>
              </w:rPr>
              <w:t>price</w:t>
            </w:r>
          </w:p>
        </w:tc>
        <w:tc>
          <w:tcPr>
            <w:tcW w:type="dxa" w:w="2268"/>
          </w:tcPr>
          <w:p>
            <w:r>
              <w:rPr>
                <w:sz w:val="18"/>
              </w:rPr>
              <w:t>u64</w:t>
            </w:r>
          </w:p>
        </w:tc>
        <w:tc>
          <w:tcPr>
            <w:tcW w:type="dxa" w:w="5102"/>
          </w:tcPr>
          <w:p>
            <w:r>
              <w:rPr>
                <w:sz w:val="18"/>
              </w:rPr>
              <w:t>Price in micro-USDC (6 decimals, e.g. 10_000_000 = $10)</w:t>
            </w:r>
          </w:p>
        </w:tc>
      </w:tr>
      <w:tr>
        <w:tc>
          <w:tcPr>
            <w:tcW w:type="dxa" w:w="2268"/>
          </w:tcPr>
          <w:p>
            <w:r>
              <w:rPr>
                <w:sz w:val="18"/>
              </w:rPr>
              <w:t>image_url</w:t>
            </w:r>
          </w:p>
        </w:tc>
        <w:tc>
          <w:tcPr>
            <w:tcW w:type="dxa" w:w="2268"/>
          </w:tcPr>
          <w:p>
            <w:r>
              <w:rPr>
                <w:sz w:val="18"/>
              </w:rPr>
              <w:t>vector&lt;u8&gt;</w:t>
            </w:r>
          </w:p>
        </w:tc>
        <w:tc>
          <w:tcPr>
            <w:tcW w:type="dxa" w:w="5102"/>
          </w:tcPr>
          <w:p>
            <w:r>
              <w:rPr>
                <w:sz w:val="18"/>
              </w:rPr>
              <w:t>Image URL key string</w:t>
            </w:r>
          </w:p>
        </w:tc>
      </w:tr>
      <w:tr>
        <w:tc>
          <w:tcPr>
            <w:tcW w:type="dxa" w:w="2268"/>
          </w:tcPr>
          <w:p>
            <w:r>
              <w:rPr>
                <w:sz w:val="18"/>
              </w:rPr>
              <w:t>active</w:t>
            </w:r>
          </w:p>
        </w:tc>
        <w:tc>
          <w:tcPr>
            <w:tcW w:type="dxa" w:w="2268"/>
          </w:tcPr>
          <w:p>
            <w:r>
              <w:rPr>
                <w:sz w:val="18"/>
              </w:rPr>
              <w:t>bool</w:t>
            </w:r>
          </w:p>
        </w:tc>
        <w:tc>
          <w:tcPr>
            <w:tcW w:type="dxa" w:w="5102"/>
          </w:tcPr>
          <w:p>
            <w:r>
              <w:rPr>
                <w:sz w:val="18"/>
              </w:rPr>
              <w:t>Whether product is purchasable</w:t>
            </w:r>
          </w:p>
        </w:tc>
      </w:tr>
    </w:tbl>
    <w:p/>
    <w:p>
      <w:pPr>
        <w:pStyle w:val="Heading3"/>
      </w:pPr>
      <w:r>
        <w:rPr>
          <w:color w:val="1F497D"/>
        </w:rPr>
        <w:t>OrderReceipt (transferred to buyer)</w:t>
      </w:r>
    </w:p>
    <w:tbl>
      <w:tblPr>
        <w:tblStyle w:val="TableGrid"/>
        <w:tblW w:type="auto" w:w="0"/>
        <w:tblLook w:firstColumn="1" w:firstRow="1" w:lastColumn="0" w:lastRow="0" w:noHBand="0" w:noVBand="1" w:val="04A0"/>
      </w:tblPr>
      <w:tblGrid>
        <w:gridCol w:w="2946"/>
        <w:gridCol w:w="2946"/>
        <w:gridCol w:w="2946"/>
      </w:tblGrid>
      <w:tr>
        <w:tc>
          <w:tcPr>
            <w:tcW w:type="dxa" w:w="2268"/>
            <w:shd w:val="clear" w:color="auto" w:fill="003366"/>
          </w:tcPr>
          <w:p>
            <w:r>
              <w:rPr>
                <w:b/>
                <w:color w:val="FFFFFF"/>
              </w:rPr>
              <w:t>Field</w:t>
            </w:r>
          </w:p>
        </w:tc>
        <w:tc>
          <w:tcPr>
            <w:tcW w:type="dxa" w:w="2268"/>
            <w:shd w:val="clear" w:color="auto" w:fill="003366"/>
          </w:tcPr>
          <w:p>
            <w:r>
              <w:rPr>
                <w:b/>
                <w:color w:val="FFFFFF"/>
              </w:rPr>
              <w:t>Type</w:t>
            </w:r>
          </w:p>
        </w:tc>
        <w:tc>
          <w:tcPr>
            <w:tcW w:type="dxa" w:w="5102"/>
            <w:shd w:val="clear" w:color="auto" w:fill="003366"/>
          </w:tcPr>
          <w:p>
            <w:r>
              <w:rPr>
                <w:b/>
                <w:color w:val="FFFFFF"/>
              </w:rPr>
              <w:t>Description</w:t>
            </w:r>
          </w:p>
        </w:tc>
      </w:tr>
      <w:tr>
        <w:tc>
          <w:tcPr>
            <w:tcW w:type="dxa" w:w="2268"/>
          </w:tcPr>
          <w:p>
            <w:r>
              <w:rPr>
                <w:sz w:val="18"/>
              </w:rPr>
              <w:t>id</w:t>
            </w:r>
          </w:p>
        </w:tc>
        <w:tc>
          <w:tcPr>
            <w:tcW w:type="dxa" w:w="2268"/>
          </w:tcPr>
          <w:p>
            <w:r>
              <w:rPr>
                <w:sz w:val="18"/>
              </w:rPr>
              <w:t>UID</w:t>
            </w:r>
          </w:p>
        </w:tc>
        <w:tc>
          <w:tcPr>
            <w:tcW w:type="dxa" w:w="5102"/>
          </w:tcPr>
          <w:p>
            <w:r>
              <w:rPr>
                <w:sz w:val="18"/>
              </w:rPr>
              <w:t>Unique receipt object ID</w:t>
            </w:r>
          </w:p>
        </w:tc>
      </w:tr>
      <w:tr>
        <w:tc>
          <w:tcPr>
            <w:tcW w:type="dxa" w:w="2268"/>
          </w:tcPr>
          <w:p>
            <w:r>
              <w:rPr>
                <w:sz w:val="18"/>
              </w:rPr>
              <w:t>order_number</w:t>
            </w:r>
          </w:p>
        </w:tc>
        <w:tc>
          <w:tcPr>
            <w:tcW w:type="dxa" w:w="2268"/>
          </w:tcPr>
          <w:p>
            <w:r>
              <w:rPr>
                <w:sz w:val="18"/>
              </w:rPr>
              <w:t>u64</w:t>
            </w:r>
          </w:p>
        </w:tc>
        <w:tc>
          <w:tcPr>
            <w:tcW w:type="dxa" w:w="5102"/>
          </w:tcPr>
          <w:p>
            <w:r>
              <w:rPr>
                <w:sz w:val="18"/>
              </w:rPr>
              <w:t>Sequential order number (per shop)</w:t>
            </w:r>
          </w:p>
        </w:tc>
      </w:tr>
      <w:tr>
        <w:tc>
          <w:tcPr>
            <w:tcW w:type="dxa" w:w="2268"/>
          </w:tcPr>
          <w:p>
            <w:r>
              <w:rPr>
                <w:sz w:val="18"/>
              </w:rPr>
              <w:t>product_id</w:t>
            </w:r>
          </w:p>
        </w:tc>
        <w:tc>
          <w:tcPr>
            <w:tcW w:type="dxa" w:w="2268"/>
          </w:tcPr>
          <w:p>
            <w:r>
              <w:rPr>
                <w:sz w:val="18"/>
              </w:rPr>
              <w:t>u64</w:t>
            </w:r>
          </w:p>
        </w:tc>
        <w:tc>
          <w:tcPr>
            <w:tcW w:type="dxa" w:w="5102"/>
          </w:tcPr>
          <w:p>
            <w:r>
              <w:rPr>
                <w:sz w:val="18"/>
              </w:rPr>
              <w:t>ID of purchased product</w:t>
            </w:r>
          </w:p>
        </w:tc>
      </w:tr>
      <w:tr>
        <w:tc>
          <w:tcPr>
            <w:tcW w:type="dxa" w:w="2268"/>
          </w:tcPr>
          <w:p>
            <w:r>
              <w:rPr>
                <w:sz w:val="18"/>
              </w:rPr>
              <w:t>product_name</w:t>
            </w:r>
          </w:p>
        </w:tc>
        <w:tc>
          <w:tcPr>
            <w:tcW w:type="dxa" w:w="2268"/>
          </w:tcPr>
          <w:p>
            <w:r>
              <w:rPr>
                <w:sz w:val="18"/>
              </w:rPr>
              <w:t>vector&lt;u8&gt;</w:t>
            </w:r>
          </w:p>
        </w:tc>
        <w:tc>
          <w:tcPr>
            <w:tcW w:type="dxa" w:w="5102"/>
          </w:tcPr>
          <w:p>
            <w:r>
              <w:rPr>
                <w:sz w:val="18"/>
              </w:rPr>
              <w:t>Product name at time of purchase</w:t>
            </w:r>
          </w:p>
        </w:tc>
      </w:tr>
      <w:tr>
        <w:tc>
          <w:tcPr>
            <w:tcW w:type="dxa" w:w="2268"/>
          </w:tcPr>
          <w:p>
            <w:r>
              <w:rPr>
                <w:sz w:val="18"/>
              </w:rPr>
              <w:t>price</w:t>
            </w:r>
          </w:p>
        </w:tc>
        <w:tc>
          <w:tcPr>
            <w:tcW w:type="dxa" w:w="2268"/>
          </w:tcPr>
          <w:p>
            <w:r>
              <w:rPr>
                <w:sz w:val="18"/>
              </w:rPr>
              <w:t>u64</w:t>
            </w:r>
          </w:p>
        </w:tc>
        <w:tc>
          <w:tcPr>
            <w:tcW w:type="dxa" w:w="5102"/>
          </w:tcPr>
          <w:p>
            <w:r>
              <w:rPr>
                <w:sz w:val="18"/>
              </w:rPr>
              <w:t>Price paid in micro-USDC</w:t>
            </w:r>
          </w:p>
        </w:tc>
      </w:tr>
      <w:tr>
        <w:tc>
          <w:tcPr>
            <w:tcW w:type="dxa" w:w="2268"/>
          </w:tcPr>
          <w:p>
            <w:r>
              <w:rPr>
                <w:sz w:val="18"/>
              </w:rPr>
              <w:t>buyer</w:t>
            </w:r>
          </w:p>
        </w:tc>
        <w:tc>
          <w:tcPr>
            <w:tcW w:type="dxa" w:w="2268"/>
          </w:tcPr>
          <w:p>
            <w:r>
              <w:rPr>
                <w:sz w:val="18"/>
              </w:rPr>
              <w:t>address</w:t>
            </w:r>
          </w:p>
        </w:tc>
        <w:tc>
          <w:tcPr>
            <w:tcW w:type="dxa" w:w="5102"/>
          </w:tcPr>
          <w:p>
            <w:r>
              <w:rPr>
                <w:sz w:val="18"/>
              </w:rPr>
              <w:t>Purchaser's SUI address</w:t>
            </w:r>
          </w:p>
        </w:tc>
      </w:tr>
      <w:tr>
        <w:tc>
          <w:tcPr>
            <w:tcW w:type="dxa" w:w="2268"/>
          </w:tcPr>
          <w:p>
            <w:r>
              <w:rPr>
                <w:sz w:val="18"/>
              </w:rPr>
              <w:t>email</w:t>
            </w:r>
          </w:p>
        </w:tc>
        <w:tc>
          <w:tcPr>
            <w:tcW w:type="dxa" w:w="2268"/>
          </w:tcPr>
          <w:p>
            <w:r>
              <w:rPr>
                <w:sz w:val="18"/>
              </w:rPr>
              <w:t>vector&lt;u8&gt;</w:t>
            </w:r>
          </w:p>
        </w:tc>
        <w:tc>
          <w:tcPr>
            <w:tcW w:type="dxa" w:w="5102"/>
          </w:tcPr>
          <w:p>
            <w:r>
              <w:rPr>
                <w:sz w:val="18"/>
              </w:rPr>
              <w:t>Delivery email address (UTF-8)</w:t>
            </w:r>
          </w:p>
        </w:tc>
      </w:tr>
      <w:tr>
        <w:tc>
          <w:tcPr>
            <w:tcW w:type="dxa" w:w="2268"/>
          </w:tcPr>
          <w:p>
            <w:r>
              <w:rPr>
                <w:sz w:val="18"/>
              </w:rPr>
              <w:t>timestamp</w:t>
            </w:r>
          </w:p>
        </w:tc>
        <w:tc>
          <w:tcPr>
            <w:tcW w:type="dxa" w:w="2268"/>
          </w:tcPr>
          <w:p>
            <w:r>
              <w:rPr>
                <w:sz w:val="18"/>
              </w:rPr>
              <w:t>u64</w:t>
            </w:r>
          </w:p>
        </w:tc>
        <w:tc>
          <w:tcPr>
            <w:tcW w:type="dxa" w:w="5102"/>
          </w:tcPr>
          <w:p>
            <w:r>
              <w:rPr>
                <w:sz w:val="18"/>
              </w:rPr>
              <w:t>Millisecond Unix timestamp from Clock</w:t>
            </w:r>
          </w:p>
        </w:tc>
      </w:tr>
      <w:tr>
        <w:tc>
          <w:tcPr>
            <w:tcW w:type="dxa" w:w="2268"/>
          </w:tcPr>
          <w:p>
            <w:r>
              <w:rPr>
                <w:sz w:val="18"/>
              </w:rPr>
              <w:t>shop_id</w:t>
            </w:r>
          </w:p>
        </w:tc>
        <w:tc>
          <w:tcPr>
            <w:tcW w:type="dxa" w:w="2268"/>
          </w:tcPr>
          <w:p>
            <w:r>
              <w:rPr>
                <w:sz w:val="18"/>
              </w:rPr>
              <w:t>ID</w:t>
            </w:r>
          </w:p>
        </w:tc>
        <w:tc>
          <w:tcPr>
            <w:tcW w:type="dxa" w:w="5102"/>
          </w:tcPr>
          <w:p>
            <w:r>
              <w:rPr>
                <w:sz w:val="18"/>
              </w:rPr>
              <w:t>Reference to the Shop object</w:t>
            </w:r>
          </w:p>
        </w:tc>
      </w:tr>
    </w:tbl>
    <w:p/>
    <w:p>
      <w:pPr>
        <w:pStyle w:val="Heading2"/>
      </w:pPr>
      <w:r>
        <w:rPr>
          <w:color w:val="0070C0"/>
        </w:rPr>
        <w:t>4.3 Entry Functions</w:t>
      </w:r>
    </w:p>
    <w:tbl>
      <w:tblPr>
        <w:tblStyle w:val="TableGrid"/>
        <w:tblW w:type="auto" w:w="0"/>
        <w:tblLook w:firstColumn="1" w:firstRow="1" w:lastColumn="0" w:lastRow="0" w:noHBand="0" w:noVBand="1" w:val="04A0"/>
      </w:tblPr>
      <w:tblGrid>
        <w:gridCol w:w="2209"/>
        <w:gridCol w:w="2209"/>
        <w:gridCol w:w="2209"/>
        <w:gridCol w:w="2209"/>
      </w:tblGrid>
      <w:tr>
        <w:tc>
          <w:tcPr>
            <w:tcW w:type="dxa" w:w="1984"/>
            <w:shd w:val="clear" w:color="auto" w:fill="003366"/>
          </w:tcPr>
          <w:p>
            <w:r>
              <w:rPr>
                <w:b/>
                <w:color w:val="FFFFFF"/>
              </w:rPr>
              <w:t>Function</w:t>
            </w:r>
          </w:p>
        </w:tc>
        <w:tc>
          <w:tcPr>
            <w:tcW w:type="dxa" w:w="3969"/>
            <w:shd w:val="clear" w:color="auto" w:fill="003366"/>
          </w:tcPr>
          <w:p>
            <w:r>
              <w:rPr>
                <w:b/>
                <w:color w:val="FFFFFF"/>
              </w:rPr>
              <w:t>Signature</w:t>
            </w:r>
          </w:p>
        </w:tc>
        <w:tc>
          <w:tcPr>
            <w:tcW w:type="dxa" w:w="1417"/>
            <w:shd w:val="clear" w:color="auto" w:fill="003366"/>
          </w:tcPr>
          <w:p>
            <w:r>
              <w:rPr>
                <w:b/>
                <w:color w:val="FFFFFF"/>
              </w:rPr>
              <w:t>Access</w:t>
            </w:r>
          </w:p>
        </w:tc>
        <w:tc>
          <w:tcPr>
            <w:tcW w:type="dxa" w:w="2835"/>
            <w:shd w:val="clear" w:color="auto" w:fill="003366"/>
          </w:tcPr>
          <w:p>
            <w:r>
              <w:rPr>
                <w:b/>
                <w:color w:val="FFFFFF"/>
              </w:rPr>
              <w:t>Description</w:t>
            </w:r>
          </w:p>
        </w:tc>
      </w:tr>
      <w:tr>
        <w:tc>
          <w:tcPr>
            <w:tcW w:type="dxa" w:w="1984"/>
          </w:tcPr>
          <w:p>
            <w:r>
              <w:rPr>
                <w:sz w:val="18"/>
              </w:rPr>
              <w:t>create_shop</w:t>
            </w:r>
          </w:p>
        </w:tc>
        <w:tc>
          <w:tcPr>
            <w:tcW w:type="dxa" w:w="3969"/>
          </w:tcPr>
          <w:p>
            <w:r>
              <w:rPr>
                <w:sz w:val="18"/>
              </w:rPr>
              <w:t>create_shop(name: vector&lt;u8&gt;, merchant_address: address, ctx)</w:t>
            </w:r>
          </w:p>
        </w:tc>
        <w:tc>
          <w:tcPr>
            <w:tcW w:type="dxa" w:w="1417"/>
          </w:tcPr>
          <w:p>
            <w:r>
              <w:rPr>
                <w:sz w:val="18"/>
              </w:rPr>
              <w:t>Public</w:t>
            </w:r>
          </w:p>
        </w:tc>
        <w:tc>
          <w:tcPr>
            <w:tcW w:type="dxa" w:w="2835"/>
          </w:tcPr>
          <w:p>
            <w:r>
              <w:rPr>
                <w:sz w:val="18"/>
              </w:rPr>
              <w:t>Creates Shop shared object + AdminCap. Caller becomes owner.</w:t>
            </w:r>
          </w:p>
        </w:tc>
      </w:tr>
      <w:tr>
        <w:tc>
          <w:tcPr>
            <w:tcW w:type="dxa" w:w="1984"/>
          </w:tcPr>
          <w:p>
            <w:r>
              <w:rPr>
                <w:sz w:val="18"/>
              </w:rPr>
              <w:t>add_product</w:t>
            </w:r>
          </w:p>
        </w:tc>
        <w:tc>
          <w:tcPr>
            <w:tcW w:type="dxa" w:w="3969"/>
          </w:tcPr>
          <w:p>
            <w:r>
              <w:rPr>
                <w:sz w:val="18"/>
              </w:rPr>
              <w:t>add_product(shop, admin_cap, name, description, price, image_url, ctx)</w:t>
            </w:r>
          </w:p>
        </w:tc>
        <w:tc>
          <w:tcPr>
            <w:tcW w:type="dxa" w:w="1417"/>
          </w:tcPr>
          <w:p>
            <w:r>
              <w:rPr>
                <w:sz w:val="18"/>
              </w:rPr>
              <w:t>Admin only</w:t>
            </w:r>
          </w:p>
        </w:tc>
        <w:tc>
          <w:tcPr>
            <w:tcW w:type="dxa" w:w="2835"/>
          </w:tcPr>
          <w:p>
            <w:r>
              <w:rPr>
                <w:sz w:val="18"/>
              </w:rPr>
              <w:t>Adds a product as a dynamic field. Increments product_count.</w:t>
            </w:r>
          </w:p>
        </w:tc>
      </w:tr>
      <w:tr>
        <w:tc>
          <w:tcPr>
            <w:tcW w:type="dxa" w:w="1984"/>
          </w:tcPr>
          <w:p>
            <w:r>
              <w:rPr>
                <w:sz w:val="18"/>
              </w:rPr>
              <w:t>purchase&lt;T&gt;</w:t>
            </w:r>
          </w:p>
        </w:tc>
        <w:tc>
          <w:tcPr>
            <w:tcW w:type="dxa" w:w="3969"/>
          </w:tcPr>
          <w:p>
            <w:r>
              <w:rPr>
                <w:sz w:val="18"/>
              </w:rPr>
              <w:t>purchase&lt;T&gt;(shop, product_id, payment: Coin&lt;T&gt;, email, clock, ctx)</w:t>
            </w:r>
          </w:p>
        </w:tc>
        <w:tc>
          <w:tcPr>
            <w:tcW w:type="dxa" w:w="1417"/>
          </w:tcPr>
          <w:p>
            <w:r>
              <w:rPr>
                <w:sz w:val="18"/>
              </w:rPr>
              <w:t>Public</w:t>
            </w:r>
          </w:p>
        </w:tc>
        <w:tc>
          <w:tcPr>
            <w:tcW w:type="dxa" w:w="2835"/>
          </w:tcPr>
          <w:p>
            <w:r>
              <w:rPr>
                <w:sz w:val="18"/>
              </w:rPr>
              <w:t>Validates product, splits change if overpaid, transfers payment to merchant, creates OrderReceipt, emits OrderPlaced event.</w:t>
            </w:r>
          </w:p>
        </w:tc>
      </w:tr>
      <w:tr>
        <w:tc>
          <w:tcPr>
            <w:tcW w:type="dxa" w:w="1984"/>
          </w:tcPr>
          <w:p>
            <w:r>
              <w:rPr>
                <w:sz w:val="18"/>
              </w:rPr>
              <w:t>deactivate_product</w:t>
            </w:r>
          </w:p>
        </w:tc>
        <w:tc>
          <w:tcPr>
            <w:tcW w:type="dxa" w:w="3969"/>
          </w:tcPr>
          <w:p>
            <w:r>
              <w:rPr>
                <w:sz w:val="18"/>
              </w:rPr>
              <w:t>deactivate_product(shop, admin_cap, product_id, ctx)</w:t>
            </w:r>
          </w:p>
        </w:tc>
        <w:tc>
          <w:tcPr>
            <w:tcW w:type="dxa" w:w="1417"/>
          </w:tcPr>
          <w:p>
            <w:r>
              <w:rPr>
                <w:sz w:val="18"/>
              </w:rPr>
              <w:t>Admin only</w:t>
            </w:r>
          </w:p>
        </w:tc>
        <w:tc>
          <w:tcPr>
            <w:tcW w:type="dxa" w:w="2835"/>
          </w:tcPr>
          <w:p>
            <w:r>
              <w:rPr>
                <w:sz w:val="18"/>
              </w:rPr>
              <w:t>Sets product.active = false. Prevents purchases.</w:t>
            </w:r>
          </w:p>
        </w:tc>
      </w:tr>
      <w:tr>
        <w:tc>
          <w:tcPr>
            <w:tcW w:type="dxa" w:w="1984"/>
          </w:tcPr>
          <w:p>
            <w:r>
              <w:rPr>
                <w:sz w:val="18"/>
              </w:rPr>
              <w:t>activate_product</w:t>
            </w:r>
          </w:p>
        </w:tc>
        <w:tc>
          <w:tcPr>
            <w:tcW w:type="dxa" w:w="3969"/>
          </w:tcPr>
          <w:p>
            <w:r>
              <w:rPr>
                <w:sz w:val="18"/>
              </w:rPr>
              <w:t>activate_product(shop, admin_cap, product_id, ctx)</w:t>
            </w:r>
          </w:p>
        </w:tc>
        <w:tc>
          <w:tcPr>
            <w:tcW w:type="dxa" w:w="1417"/>
          </w:tcPr>
          <w:p>
            <w:r>
              <w:rPr>
                <w:sz w:val="18"/>
              </w:rPr>
              <w:t>Admin only</w:t>
            </w:r>
          </w:p>
        </w:tc>
        <w:tc>
          <w:tcPr>
            <w:tcW w:type="dxa" w:w="2835"/>
          </w:tcPr>
          <w:p>
            <w:r>
              <w:rPr>
                <w:sz w:val="18"/>
              </w:rPr>
              <w:t>Sets product.active = true.</w:t>
            </w:r>
          </w:p>
        </w:tc>
      </w:tr>
      <w:tr>
        <w:tc>
          <w:tcPr>
            <w:tcW w:type="dxa" w:w="1984"/>
          </w:tcPr>
          <w:p>
            <w:r>
              <w:rPr>
                <w:sz w:val="18"/>
              </w:rPr>
              <w:t>update_price</w:t>
            </w:r>
          </w:p>
        </w:tc>
        <w:tc>
          <w:tcPr>
            <w:tcW w:type="dxa" w:w="3969"/>
          </w:tcPr>
          <w:p>
            <w:r>
              <w:rPr>
                <w:sz w:val="18"/>
              </w:rPr>
              <w:t>update_price(shop, admin_cap, product_id, new_price, ctx)</w:t>
            </w:r>
          </w:p>
        </w:tc>
        <w:tc>
          <w:tcPr>
            <w:tcW w:type="dxa" w:w="1417"/>
          </w:tcPr>
          <w:p>
            <w:r>
              <w:rPr>
                <w:sz w:val="18"/>
              </w:rPr>
              <w:t>Admin only</w:t>
            </w:r>
          </w:p>
        </w:tc>
        <w:tc>
          <w:tcPr>
            <w:tcW w:type="dxa" w:w="2835"/>
          </w:tcPr>
          <w:p>
            <w:r>
              <w:rPr>
                <w:sz w:val="18"/>
              </w:rPr>
              <w:t>Updates product price. Requires new_price &gt; 0.</w:t>
            </w:r>
          </w:p>
        </w:tc>
      </w:tr>
      <w:tr>
        <w:tc>
          <w:tcPr>
            <w:tcW w:type="dxa" w:w="1984"/>
          </w:tcPr>
          <w:p>
            <w:r>
              <w:rPr>
                <w:sz w:val="18"/>
              </w:rPr>
              <w:t>update_merchant_address</w:t>
            </w:r>
          </w:p>
        </w:tc>
        <w:tc>
          <w:tcPr>
            <w:tcW w:type="dxa" w:w="3969"/>
          </w:tcPr>
          <w:p>
            <w:r>
              <w:rPr>
                <w:sz w:val="18"/>
              </w:rPr>
              <w:t>update_merchant_address(shop, admin_cap, new_address, ctx)</w:t>
            </w:r>
          </w:p>
        </w:tc>
        <w:tc>
          <w:tcPr>
            <w:tcW w:type="dxa" w:w="1417"/>
          </w:tcPr>
          <w:p>
            <w:r>
              <w:rPr>
                <w:sz w:val="18"/>
              </w:rPr>
              <w:t>Admin only</w:t>
            </w:r>
          </w:p>
        </w:tc>
        <w:tc>
          <w:tcPr>
            <w:tcW w:type="dxa" w:w="2835"/>
          </w:tcPr>
          <w:p>
            <w:r>
              <w:rPr>
                <w:sz w:val="18"/>
              </w:rPr>
              <w:t>Changes payment recipient address.</w:t>
            </w:r>
          </w:p>
        </w:tc>
      </w:tr>
    </w:tbl>
    <w:p/>
    <w:p>
      <w:pPr>
        <w:pStyle w:val="Heading2"/>
      </w:pPr>
      <w:r>
        <w:rPr>
          <w:color w:val="0070C0"/>
        </w:rPr>
        <w:t>4.4 Events Emitted</w:t>
      </w:r>
    </w:p>
    <w:tbl>
      <w:tblPr>
        <w:tblStyle w:val="TableGrid"/>
        <w:tblW w:type="auto" w:w="0"/>
        <w:tblLook w:firstColumn="1" w:firstRow="1" w:lastColumn="0" w:lastRow="0" w:noHBand="0" w:noVBand="1" w:val="04A0"/>
      </w:tblPr>
      <w:tblGrid>
        <w:gridCol w:w="2946"/>
        <w:gridCol w:w="2946"/>
        <w:gridCol w:w="2946"/>
      </w:tblGrid>
      <w:tr>
        <w:tc>
          <w:tcPr>
            <w:tcW w:type="dxa" w:w="2268"/>
            <w:shd w:val="clear" w:color="auto" w:fill="003366"/>
          </w:tcPr>
          <w:p>
            <w:r>
              <w:rPr>
                <w:b/>
                <w:color w:val="FFFFFF"/>
              </w:rPr>
              <w:t>Event</w:t>
            </w:r>
          </w:p>
        </w:tc>
        <w:tc>
          <w:tcPr>
            <w:tcW w:type="dxa" w:w="5102"/>
            <w:shd w:val="clear" w:color="auto" w:fill="003366"/>
          </w:tcPr>
          <w:p>
            <w:r>
              <w:rPr>
                <w:b/>
                <w:color w:val="FFFFFF"/>
              </w:rPr>
              <w:t>Fields</w:t>
            </w:r>
          </w:p>
        </w:tc>
        <w:tc>
          <w:tcPr>
            <w:tcW w:type="dxa" w:w="2268"/>
            <w:shd w:val="clear" w:color="auto" w:fill="003366"/>
          </w:tcPr>
          <w:p>
            <w:r>
              <w:rPr>
                <w:b/>
                <w:color w:val="FFFFFF"/>
              </w:rPr>
              <w:t>Trigger</w:t>
            </w:r>
          </w:p>
        </w:tc>
      </w:tr>
      <w:tr>
        <w:tc>
          <w:tcPr>
            <w:tcW w:type="dxa" w:w="2268"/>
          </w:tcPr>
          <w:p>
            <w:r>
              <w:rPr>
                <w:sz w:val="18"/>
              </w:rPr>
              <w:t>ShopCreated</w:t>
            </w:r>
          </w:p>
        </w:tc>
        <w:tc>
          <w:tcPr>
            <w:tcW w:type="dxa" w:w="5102"/>
          </w:tcPr>
          <w:p>
            <w:r>
              <w:rPr>
                <w:sz w:val="18"/>
              </w:rPr>
              <w:t>shop_id, owner, name</w:t>
            </w:r>
          </w:p>
        </w:tc>
        <w:tc>
          <w:tcPr>
            <w:tcW w:type="dxa" w:w="2268"/>
          </w:tcPr>
          <w:p>
            <w:r>
              <w:rPr>
                <w:sz w:val="18"/>
              </w:rPr>
              <w:t>create_shop()</w:t>
            </w:r>
          </w:p>
        </w:tc>
      </w:tr>
      <w:tr>
        <w:tc>
          <w:tcPr>
            <w:tcW w:type="dxa" w:w="2268"/>
          </w:tcPr>
          <w:p>
            <w:r>
              <w:rPr>
                <w:sz w:val="18"/>
              </w:rPr>
              <w:t>ProductAdded</w:t>
            </w:r>
          </w:p>
        </w:tc>
        <w:tc>
          <w:tcPr>
            <w:tcW w:type="dxa" w:w="5102"/>
          </w:tcPr>
          <w:p>
            <w:r>
              <w:rPr>
                <w:sz w:val="18"/>
              </w:rPr>
              <w:t>shop_id, product_id, name, price</w:t>
            </w:r>
          </w:p>
        </w:tc>
        <w:tc>
          <w:tcPr>
            <w:tcW w:type="dxa" w:w="2268"/>
          </w:tcPr>
          <w:p>
            <w:r>
              <w:rPr>
                <w:sz w:val="18"/>
              </w:rPr>
              <w:t>add_product()</w:t>
            </w:r>
          </w:p>
        </w:tc>
      </w:tr>
      <w:tr>
        <w:tc>
          <w:tcPr>
            <w:tcW w:type="dxa" w:w="2268"/>
          </w:tcPr>
          <w:p>
            <w:r>
              <w:rPr>
                <w:sz w:val="18"/>
              </w:rPr>
              <w:t>OrderPlaced</w:t>
            </w:r>
          </w:p>
        </w:tc>
        <w:tc>
          <w:tcPr>
            <w:tcW w:type="dxa" w:w="5102"/>
          </w:tcPr>
          <w:p>
            <w:r>
              <w:rPr>
                <w:sz w:val="18"/>
              </w:rPr>
              <w:t>order_receipt_id, order_number, shop_id, product_id, product_name, price, buyer, timestamp</w:t>
            </w:r>
          </w:p>
        </w:tc>
        <w:tc>
          <w:tcPr>
            <w:tcW w:type="dxa" w:w="2268"/>
          </w:tcPr>
          <w:p>
            <w:r>
              <w:rPr>
                <w:sz w:val="18"/>
              </w:rPr>
              <w:t>purchase()</w:t>
            </w:r>
          </w:p>
        </w:tc>
      </w:tr>
    </w:tbl>
    <w:p/>
    <w:p>
      <w:pPr>
        <w:pStyle w:val="Heading2"/>
      </w:pPr>
      <w:r>
        <w:rPr>
          <w:color w:val="0070C0"/>
        </w:rPr>
        <w:t>4.5 Error Codes</w:t>
      </w:r>
    </w:p>
    <w:tbl>
      <w:tblPr>
        <w:tblStyle w:val="TableGrid"/>
        <w:tblW w:type="auto" w:w="0"/>
        <w:tblLook w:firstColumn="1" w:firstRow="1" w:lastColumn="0" w:lastRow="0" w:noHBand="0" w:noVBand="1" w:val="04A0"/>
      </w:tblPr>
      <w:tblGrid>
        <w:gridCol w:w="2946"/>
        <w:gridCol w:w="2946"/>
        <w:gridCol w:w="2946"/>
      </w:tblGrid>
      <w:tr>
        <w:tc>
          <w:tcPr>
            <w:tcW w:type="dxa" w:w="2835"/>
            <w:shd w:val="clear" w:color="auto" w:fill="003366"/>
          </w:tcPr>
          <w:p>
            <w:r>
              <w:rPr>
                <w:b/>
                <w:color w:val="FFFFFF"/>
              </w:rPr>
              <w:t>Constant</w:t>
            </w:r>
          </w:p>
        </w:tc>
        <w:tc>
          <w:tcPr>
            <w:tcW w:type="dxa" w:w="1134"/>
            <w:shd w:val="clear" w:color="auto" w:fill="003366"/>
          </w:tcPr>
          <w:p>
            <w:r>
              <w:rPr>
                <w:b/>
                <w:color w:val="FFFFFF"/>
              </w:rPr>
              <w:t>Code</w:t>
            </w:r>
          </w:p>
        </w:tc>
        <w:tc>
          <w:tcPr>
            <w:tcW w:type="dxa" w:w="5669"/>
            <w:shd w:val="clear" w:color="auto" w:fill="003366"/>
          </w:tcPr>
          <w:p>
            <w:r>
              <w:rPr>
                <w:b/>
                <w:color w:val="FFFFFF"/>
              </w:rPr>
              <w:t>Meaning</w:t>
            </w:r>
          </w:p>
        </w:tc>
      </w:tr>
      <w:tr>
        <w:tc>
          <w:tcPr>
            <w:tcW w:type="dxa" w:w="2835"/>
          </w:tcPr>
          <w:p>
            <w:r>
              <w:rPr>
                <w:sz w:val="18"/>
              </w:rPr>
              <w:t>ENotOwner</w:t>
            </w:r>
          </w:p>
        </w:tc>
        <w:tc>
          <w:tcPr>
            <w:tcW w:type="dxa" w:w="1134"/>
          </w:tcPr>
          <w:p>
            <w:r>
              <w:rPr>
                <w:sz w:val="18"/>
              </w:rPr>
              <w:t>0</w:t>
            </w:r>
          </w:p>
        </w:tc>
        <w:tc>
          <w:tcPr>
            <w:tcW w:type="dxa" w:w="5669"/>
          </w:tcPr>
          <w:p>
            <w:r>
              <w:rPr>
                <w:sz w:val="18"/>
              </w:rPr>
              <w:t>AdminCap shop_id does not match Shop</w:t>
            </w:r>
          </w:p>
        </w:tc>
      </w:tr>
      <w:tr>
        <w:tc>
          <w:tcPr>
            <w:tcW w:type="dxa" w:w="2835"/>
          </w:tcPr>
          <w:p>
            <w:r>
              <w:rPr>
                <w:sz w:val="18"/>
              </w:rPr>
              <w:t>EProductNotFound</w:t>
            </w:r>
          </w:p>
        </w:tc>
        <w:tc>
          <w:tcPr>
            <w:tcW w:type="dxa" w:w="1134"/>
          </w:tcPr>
          <w:p>
            <w:r>
              <w:rPr>
                <w:sz w:val="18"/>
              </w:rPr>
              <w:t>1</w:t>
            </w:r>
          </w:p>
        </w:tc>
        <w:tc>
          <w:tcPr>
            <w:tcW w:type="dxa" w:w="5669"/>
          </w:tcPr>
          <w:p>
            <w:r>
              <w:rPr>
                <w:sz w:val="18"/>
              </w:rPr>
              <w:t>product_id not found as dynamic field</w:t>
            </w:r>
          </w:p>
        </w:tc>
      </w:tr>
      <w:tr>
        <w:tc>
          <w:tcPr>
            <w:tcW w:type="dxa" w:w="2835"/>
          </w:tcPr>
          <w:p>
            <w:r>
              <w:rPr>
                <w:sz w:val="18"/>
              </w:rPr>
              <w:t>EProductNotActive</w:t>
            </w:r>
          </w:p>
        </w:tc>
        <w:tc>
          <w:tcPr>
            <w:tcW w:type="dxa" w:w="1134"/>
          </w:tcPr>
          <w:p>
            <w:r>
              <w:rPr>
                <w:sz w:val="18"/>
              </w:rPr>
              <w:t>2</w:t>
            </w:r>
          </w:p>
        </w:tc>
        <w:tc>
          <w:tcPr>
            <w:tcW w:type="dxa" w:w="5669"/>
          </w:tcPr>
          <w:p>
            <w:r>
              <w:rPr>
                <w:sz w:val="18"/>
              </w:rPr>
              <w:t>Product exists but active == false</w:t>
            </w:r>
          </w:p>
        </w:tc>
      </w:tr>
      <w:tr>
        <w:tc>
          <w:tcPr>
            <w:tcW w:type="dxa" w:w="2835"/>
          </w:tcPr>
          <w:p>
            <w:r>
              <w:rPr>
                <w:sz w:val="18"/>
              </w:rPr>
              <w:t>EInsufficientPayment</w:t>
            </w:r>
          </w:p>
        </w:tc>
        <w:tc>
          <w:tcPr>
            <w:tcW w:type="dxa" w:w="1134"/>
          </w:tcPr>
          <w:p>
            <w:r>
              <w:rPr>
                <w:sz w:val="18"/>
              </w:rPr>
              <w:t>3</w:t>
            </w:r>
          </w:p>
        </w:tc>
        <w:tc>
          <w:tcPr>
            <w:tcW w:type="dxa" w:w="5669"/>
          </w:tcPr>
          <w:p>
            <w:r>
              <w:rPr>
                <w:sz w:val="18"/>
              </w:rPr>
              <w:t>Payment coin value &lt; product price</w:t>
            </w:r>
          </w:p>
        </w:tc>
      </w:tr>
      <w:tr>
        <w:tc>
          <w:tcPr>
            <w:tcW w:type="dxa" w:w="2835"/>
          </w:tcPr>
          <w:p>
            <w:r>
              <w:rPr>
                <w:sz w:val="18"/>
              </w:rPr>
              <w:t>EInvalidPrice</w:t>
            </w:r>
          </w:p>
        </w:tc>
        <w:tc>
          <w:tcPr>
            <w:tcW w:type="dxa" w:w="1134"/>
          </w:tcPr>
          <w:p>
            <w:r>
              <w:rPr>
                <w:sz w:val="18"/>
              </w:rPr>
              <w:t>4</w:t>
            </w:r>
          </w:p>
        </w:tc>
        <w:tc>
          <w:tcPr>
            <w:tcW w:type="dxa" w:w="5669"/>
          </w:tcPr>
          <w:p>
            <w:r>
              <w:rPr>
                <w:sz w:val="18"/>
              </w:rPr>
              <w:t>Price must be &gt; 0</w:t>
            </w:r>
          </w:p>
        </w:tc>
      </w:tr>
    </w:tbl>
    <w:p>
      <w:r>
        <w:br w:type="page"/>
      </w:r>
    </w:p>
    <w:p>
      <w:pPr>
        <w:pStyle w:val="Heading1"/>
      </w:pPr>
      <w:r>
        <w:rPr>
          <w:color w:val="0052CC"/>
        </w:rPr>
        <w:t>5. Frontend Specification (sui-shop)</w:t>
      </w:r>
    </w:p>
    <w:p>
      <w:pPr>
        <w:pStyle w:val="Heading2"/>
      </w:pPr>
      <w:r>
        <w:rPr>
          <w:color w:val="0070C0"/>
        </w:rPr>
        <w:t>5.1 Overview</w:t>
      </w:r>
    </w:p>
    <w:tbl>
      <w:tblPr>
        <w:tblStyle w:val="TableGrid"/>
        <w:tblW w:type="auto" w:w="0"/>
        <w:tblLook w:firstColumn="1" w:firstRow="1" w:lastColumn="0" w:lastRow="0" w:noHBand="0" w:noVBand="1" w:val="04A0"/>
      </w:tblPr>
      <w:tblGrid>
        <w:gridCol w:w="4419"/>
        <w:gridCol w:w="4419"/>
      </w:tblGrid>
      <w:tr>
        <w:tc>
          <w:tcPr>
            <w:tcW w:type="dxa" w:w="3402"/>
            <w:shd w:val="clear" w:color="auto" w:fill="003366"/>
          </w:tcPr>
          <w:p>
            <w:r>
              <w:rPr>
                <w:b/>
                <w:color w:val="FFFFFF"/>
              </w:rPr>
              <w:t>Property</w:t>
            </w:r>
          </w:p>
        </w:tc>
        <w:tc>
          <w:tcPr>
            <w:tcW w:type="dxa" w:w="6236"/>
            <w:shd w:val="clear" w:color="auto" w:fill="003366"/>
          </w:tcPr>
          <w:p>
            <w:r>
              <w:rPr>
                <w:b/>
                <w:color w:val="FFFFFF"/>
              </w:rPr>
              <w:t>Value</w:t>
            </w:r>
          </w:p>
        </w:tc>
      </w:tr>
      <w:tr>
        <w:tc>
          <w:tcPr>
            <w:tcW w:type="dxa" w:w="3402"/>
          </w:tcPr>
          <w:p>
            <w:r>
              <w:rPr>
                <w:sz w:val="18"/>
              </w:rPr>
              <w:t>Root Directory</w:t>
            </w:r>
          </w:p>
        </w:tc>
        <w:tc>
          <w:tcPr>
            <w:tcW w:type="dxa" w:w="6236"/>
          </w:tcPr>
          <w:p>
            <w:r>
              <w:rPr>
                <w:sz w:val="18"/>
              </w:rPr>
              <w:t>sui-shop/</w:t>
            </w:r>
          </w:p>
        </w:tc>
      </w:tr>
      <w:tr>
        <w:tc>
          <w:tcPr>
            <w:tcW w:type="dxa" w:w="3402"/>
          </w:tcPr>
          <w:p>
            <w:r>
              <w:rPr>
                <w:sz w:val="18"/>
              </w:rPr>
              <w:t>Port (dev)</w:t>
            </w:r>
          </w:p>
        </w:tc>
        <w:tc>
          <w:tcPr>
            <w:tcW w:type="dxa" w:w="6236"/>
          </w:tcPr>
          <w:p>
            <w:r>
              <w:rPr>
                <w:sz w:val="18"/>
              </w:rPr>
              <w:t>5173</w:t>
            </w:r>
          </w:p>
        </w:tc>
      </w:tr>
      <w:tr>
        <w:tc>
          <w:tcPr>
            <w:tcW w:type="dxa" w:w="3402"/>
          </w:tcPr>
          <w:p>
            <w:r>
              <w:rPr>
                <w:sz w:val="18"/>
              </w:rPr>
              <w:t>Framework</w:t>
            </w:r>
          </w:p>
        </w:tc>
        <w:tc>
          <w:tcPr>
            <w:tcW w:type="dxa" w:w="6236"/>
          </w:tcPr>
          <w:p>
            <w:r>
              <w:rPr>
                <w:sz w:val="18"/>
              </w:rPr>
              <w:t>React 18 + Vite + TypeScript</w:t>
            </w:r>
          </w:p>
        </w:tc>
      </w:tr>
      <w:tr>
        <w:tc>
          <w:tcPr>
            <w:tcW w:type="dxa" w:w="3402"/>
          </w:tcPr>
          <w:p>
            <w:r>
              <w:rPr>
                <w:sz w:val="18"/>
              </w:rPr>
              <w:t>Styling</w:t>
            </w:r>
          </w:p>
        </w:tc>
        <w:tc>
          <w:tcPr>
            <w:tcW w:type="dxa" w:w="6236"/>
          </w:tcPr>
          <w:p>
            <w:r>
              <w:rPr>
                <w:sz w:val="18"/>
              </w:rPr>
              <w:t>Tailwind CSS</w:t>
            </w:r>
          </w:p>
        </w:tc>
      </w:tr>
      <w:tr>
        <w:tc>
          <w:tcPr>
            <w:tcW w:type="dxa" w:w="3402"/>
          </w:tcPr>
          <w:p>
            <w:r>
              <w:rPr>
                <w:sz w:val="18"/>
              </w:rPr>
              <w:t>Routing</w:t>
            </w:r>
          </w:p>
        </w:tc>
        <w:tc>
          <w:tcPr>
            <w:tcW w:type="dxa" w:w="6236"/>
          </w:tcPr>
          <w:p>
            <w:r>
              <w:rPr>
                <w:sz w:val="18"/>
              </w:rPr>
              <w:t>React Router v6</w:t>
            </w:r>
          </w:p>
        </w:tc>
      </w:tr>
      <w:tr>
        <w:tc>
          <w:tcPr>
            <w:tcW w:type="dxa" w:w="3402"/>
          </w:tcPr>
          <w:p>
            <w:r>
              <w:rPr>
                <w:sz w:val="18"/>
              </w:rPr>
              <w:t>Wallet Kit</w:t>
            </w:r>
          </w:p>
        </w:tc>
        <w:tc>
          <w:tcPr>
            <w:tcW w:type="dxa" w:w="6236"/>
          </w:tcPr>
          <w:p>
            <w:r>
              <w:rPr>
                <w:sz w:val="18"/>
              </w:rPr>
              <w:t>@mysten/dapp-kit-react</w:t>
            </w:r>
          </w:p>
        </w:tc>
      </w:tr>
      <w:tr>
        <w:tc>
          <w:tcPr>
            <w:tcW w:type="dxa" w:w="3402"/>
          </w:tcPr>
          <w:p>
            <w:r>
              <w:rPr>
                <w:sz w:val="18"/>
              </w:rPr>
              <w:t>Agent API URL</w:t>
            </w:r>
          </w:p>
        </w:tc>
        <w:tc>
          <w:tcPr>
            <w:tcW w:type="dxa" w:w="6236"/>
          </w:tcPr>
          <w:p>
            <w:r>
              <w:rPr>
                <w:sz w:val="18"/>
              </w:rPr>
              <w:t>VITE_AGENT_URL (default: http://localhost:3001)</w:t>
            </w:r>
          </w:p>
        </w:tc>
      </w:tr>
    </w:tbl>
    <w:p/>
    <w:p>
      <w:pPr>
        <w:pStyle w:val="Heading2"/>
      </w:pPr>
      <w:r>
        <w:rPr>
          <w:color w:val="0070C0"/>
        </w:rPr>
        <w:t>5.2 Pages / Routes</w:t>
      </w:r>
    </w:p>
    <w:tbl>
      <w:tblPr>
        <w:tblStyle w:val="TableGrid"/>
        <w:tblW w:type="auto" w:w="0"/>
        <w:tblLook w:firstColumn="1" w:firstRow="1" w:lastColumn="0" w:lastRow="0" w:noHBand="0" w:noVBand="1" w:val="04A0"/>
      </w:tblPr>
      <w:tblGrid>
        <w:gridCol w:w="2946"/>
        <w:gridCol w:w="2946"/>
        <w:gridCol w:w="2946"/>
      </w:tblGrid>
      <w:tr>
        <w:tc>
          <w:tcPr>
            <w:tcW w:type="dxa" w:w="1701"/>
            <w:shd w:val="clear" w:color="auto" w:fill="003366"/>
          </w:tcPr>
          <w:p>
            <w:r>
              <w:rPr>
                <w:b/>
                <w:color w:val="FFFFFF"/>
              </w:rPr>
              <w:t>Route</w:t>
            </w:r>
          </w:p>
        </w:tc>
        <w:tc>
          <w:tcPr>
            <w:tcW w:type="dxa" w:w="2268"/>
            <w:shd w:val="clear" w:color="auto" w:fill="003366"/>
          </w:tcPr>
          <w:p>
            <w:r>
              <w:rPr>
                <w:b/>
                <w:color w:val="FFFFFF"/>
              </w:rPr>
              <w:t>Component</w:t>
            </w:r>
          </w:p>
        </w:tc>
        <w:tc>
          <w:tcPr>
            <w:tcW w:type="dxa" w:w="5669"/>
            <w:shd w:val="clear" w:color="auto" w:fill="003366"/>
          </w:tcPr>
          <w:p>
            <w:r>
              <w:rPr>
                <w:b/>
                <w:color w:val="FFFFFF"/>
              </w:rPr>
              <w:t>Description</w:t>
            </w:r>
          </w:p>
        </w:tc>
      </w:tr>
      <w:tr>
        <w:tc>
          <w:tcPr>
            <w:tcW w:type="dxa" w:w="1701"/>
          </w:tcPr>
          <w:p>
            <w:r>
              <w:rPr>
                <w:sz w:val="18"/>
              </w:rPr>
              <w:t>/</w:t>
            </w:r>
          </w:p>
        </w:tc>
        <w:tc>
          <w:tcPr>
            <w:tcW w:type="dxa" w:w="2268"/>
          </w:tcPr>
          <w:p>
            <w:r>
              <w:rPr>
                <w:sz w:val="18"/>
              </w:rPr>
              <w:t>HomePage</w:t>
            </w:r>
          </w:p>
        </w:tc>
        <w:tc>
          <w:tcPr>
            <w:tcW w:type="dxa" w:w="5669"/>
          </w:tcPr>
          <w:p>
            <w:r>
              <w:rPr>
                <w:sz w:val="18"/>
              </w:rPr>
              <w:t>Product grid with cart sidebar</w:t>
            </w:r>
          </w:p>
        </w:tc>
      </w:tr>
      <w:tr>
        <w:tc>
          <w:tcPr>
            <w:tcW w:type="dxa" w:w="1701"/>
          </w:tcPr>
          <w:p>
            <w:r>
              <w:rPr>
                <w:sz w:val="18"/>
              </w:rPr>
              <w:t>/cart</w:t>
            </w:r>
          </w:p>
        </w:tc>
        <w:tc>
          <w:tcPr>
            <w:tcW w:type="dxa" w:w="2268"/>
          </w:tcPr>
          <w:p>
            <w:r>
              <w:rPr>
                <w:sz w:val="18"/>
              </w:rPr>
              <w:t>CartPage</w:t>
            </w:r>
          </w:p>
        </w:tc>
        <w:tc>
          <w:tcPr>
            <w:tcW w:type="dxa" w:w="5669"/>
          </w:tcPr>
          <w:p>
            <w:r>
              <w:rPr>
                <w:sz w:val="18"/>
              </w:rPr>
              <w:t>Cart summary and checkout form</w:t>
            </w:r>
          </w:p>
        </w:tc>
      </w:tr>
      <w:tr>
        <w:tc>
          <w:tcPr>
            <w:tcW w:type="dxa" w:w="1701"/>
          </w:tcPr>
          <w:p>
            <w:r>
              <w:rPr>
                <w:sz w:val="18"/>
              </w:rPr>
              <w:t>/orders</w:t>
            </w:r>
          </w:p>
        </w:tc>
        <w:tc>
          <w:tcPr>
            <w:tcW w:type="dxa" w:w="2268"/>
          </w:tcPr>
          <w:p>
            <w:r>
              <w:rPr>
                <w:sz w:val="18"/>
              </w:rPr>
              <w:t>OrdersPage</w:t>
            </w:r>
          </w:p>
        </w:tc>
        <w:tc>
          <w:tcPr>
            <w:tcW w:type="dxa" w:w="5669"/>
          </w:tcPr>
          <w:p>
            <w:r>
              <w:rPr>
                <w:sz w:val="18"/>
              </w:rPr>
              <w:t>Buyer's on-chain order history (reads OrderReceipt objects)</w:t>
            </w:r>
          </w:p>
        </w:tc>
      </w:tr>
      <w:tr>
        <w:tc>
          <w:tcPr>
            <w:tcW w:type="dxa" w:w="1701"/>
          </w:tcPr>
          <w:p>
            <w:r>
              <w:rPr>
                <w:sz w:val="18"/>
              </w:rPr>
              <w:t>/admin</w:t>
            </w:r>
          </w:p>
        </w:tc>
        <w:tc>
          <w:tcPr>
            <w:tcW w:type="dxa" w:w="2268"/>
          </w:tcPr>
          <w:p>
            <w:r>
              <w:rPr>
                <w:sz w:val="18"/>
              </w:rPr>
              <w:t>AdminPage</w:t>
            </w:r>
          </w:p>
        </w:tc>
        <w:tc>
          <w:tcPr>
            <w:tcW w:type="dxa" w:w="5669"/>
          </w:tcPr>
          <w:p>
            <w:r>
              <w:rPr>
                <w:sz w:val="18"/>
              </w:rPr>
              <w:t>Admin panel (add products, update prices)</w:t>
            </w:r>
          </w:p>
        </w:tc>
      </w:tr>
    </w:tbl>
    <w:p/>
    <w:p>
      <w:pPr>
        <w:pStyle w:val="Heading2"/>
      </w:pPr>
      <w:r>
        <w:rPr>
          <w:color w:val="0070C0"/>
        </w:rPr>
        <w:t>5.3 Key Components</w:t>
      </w:r>
    </w:p>
    <w:tbl>
      <w:tblPr>
        <w:tblStyle w:val="TableGrid"/>
        <w:tblW w:type="auto" w:w="0"/>
        <w:tblLook w:firstColumn="1" w:firstRow="1" w:lastColumn="0" w:lastRow="0" w:noHBand="0" w:noVBand="1" w:val="04A0"/>
      </w:tblPr>
      <w:tblGrid>
        <w:gridCol w:w="2946"/>
        <w:gridCol w:w="2946"/>
        <w:gridCol w:w="2946"/>
      </w:tblGrid>
      <w:tr>
        <w:tc>
          <w:tcPr>
            <w:tcW w:type="dxa" w:w="1984"/>
            <w:shd w:val="clear" w:color="auto" w:fill="003366"/>
          </w:tcPr>
          <w:p>
            <w:r>
              <w:rPr>
                <w:b/>
                <w:color w:val="FFFFFF"/>
              </w:rPr>
              <w:t>Component</w:t>
            </w:r>
          </w:p>
        </w:tc>
        <w:tc>
          <w:tcPr>
            <w:tcW w:type="dxa" w:w="2835"/>
            <w:shd w:val="clear" w:color="auto" w:fill="003366"/>
          </w:tcPr>
          <w:p>
            <w:r>
              <w:rPr>
                <w:b/>
                <w:color w:val="FFFFFF"/>
              </w:rPr>
              <w:t>File</w:t>
            </w:r>
          </w:p>
        </w:tc>
        <w:tc>
          <w:tcPr>
            <w:tcW w:type="dxa" w:w="4819"/>
            <w:shd w:val="clear" w:color="auto" w:fill="003366"/>
          </w:tcPr>
          <w:p>
            <w:r>
              <w:rPr>
                <w:b/>
                <w:color w:val="FFFFFF"/>
              </w:rPr>
              <w:t>Description</w:t>
            </w:r>
          </w:p>
        </w:tc>
      </w:tr>
      <w:tr>
        <w:tc>
          <w:tcPr>
            <w:tcW w:type="dxa" w:w="1984"/>
          </w:tcPr>
          <w:p>
            <w:r>
              <w:rPr>
                <w:sz w:val="18"/>
              </w:rPr>
              <w:t>ProductGrid</w:t>
            </w:r>
          </w:p>
        </w:tc>
        <w:tc>
          <w:tcPr>
            <w:tcW w:type="dxa" w:w="2835"/>
          </w:tcPr>
          <w:p>
            <w:r>
              <w:rPr>
                <w:sz w:val="18"/>
              </w:rPr>
              <w:t>components/ProductGrid.tsx</w:t>
            </w:r>
          </w:p>
        </w:tc>
        <w:tc>
          <w:tcPr>
            <w:tcW w:type="dxa" w:w="4819"/>
          </w:tcPr>
          <w:p>
            <w:r>
              <w:rPr>
                <w:sz w:val="18"/>
              </w:rPr>
              <w:t>Renders product cards in a responsive grid. Fetches products from chain and merges with PRODUCTS catalog.</w:t>
            </w:r>
          </w:p>
        </w:tc>
      </w:tr>
      <w:tr>
        <w:tc>
          <w:tcPr>
            <w:tcW w:type="dxa" w:w="1984"/>
          </w:tcPr>
          <w:p>
            <w:r>
              <w:rPr>
                <w:sz w:val="18"/>
              </w:rPr>
              <w:t>ProductCard</w:t>
            </w:r>
          </w:p>
        </w:tc>
        <w:tc>
          <w:tcPr>
            <w:tcW w:type="dxa" w:w="2835"/>
          </w:tcPr>
          <w:p>
            <w:r>
              <w:rPr>
                <w:sz w:val="18"/>
              </w:rPr>
              <w:t>components/ProductCard.tsx</w:t>
            </w:r>
          </w:p>
        </w:tc>
        <w:tc>
          <w:tcPr>
            <w:tcW w:type="dxa" w:w="4819"/>
          </w:tcPr>
          <w:p>
            <w:r>
              <w:rPr>
                <w:sz w:val="18"/>
              </w:rPr>
              <w:t>Single product tile. Add-to-cart button. Shows price in USDC.</w:t>
            </w:r>
          </w:p>
        </w:tc>
      </w:tr>
      <w:tr>
        <w:tc>
          <w:tcPr>
            <w:tcW w:type="dxa" w:w="1984"/>
          </w:tcPr>
          <w:p>
            <w:r>
              <w:rPr>
                <w:sz w:val="18"/>
              </w:rPr>
              <w:t>Cart</w:t>
            </w:r>
          </w:p>
        </w:tc>
        <w:tc>
          <w:tcPr>
            <w:tcW w:type="dxa" w:w="2835"/>
          </w:tcPr>
          <w:p>
            <w:r>
              <w:rPr>
                <w:sz w:val="18"/>
              </w:rPr>
              <w:t>components/Cart.tsx</w:t>
            </w:r>
          </w:p>
        </w:tc>
        <w:tc>
          <w:tcPr>
            <w:tcW w:type="dxa" w:w="4819"/>
          </w:tcPr>
          <w:p>
            <w:r>
              <w:rPr>
                <w:sz w:val="18"/>
              </w:rPr>
              <w:t>Slide-in cart panel. Lists items, quantities, total.</w:t>
            </w:r>
          </w:p>
        </w:tc>
      </w:tr>
      <w:tr>
        <w:tc>
          <w:tcPr>
            <w:tcW w:type="dxa" w:w="1984"/>
          </w:tcPr>
          <w:p>
            <w:r>
              <w:rPr>
                <w:sz w:val="18"/>
              </w:rPr>
              <w:t>Checkout</w:t>
            </w:r>
          </w:p>
        </w:tc>
        <w:tc>
          <w:tcPr>
            <w:tcW w:type="dxa" w:w="2835"/>
          </w:tcPr>
          <w:p>
            <w:r>
              <w:rPr>
                <w:sz w:val="18"/>
              </w:rPr>
              <w:t>components/Checkout.tsx</w:t>
            </w:r>
          </w:p>
        </w:tc>
        <w:tc>
          <w:tcPr>
            <w:tcW w:type="dxa" w:w="4819"/>
          </w:tcPr>
          <w:p>
            <w:r>
              <w:rPr>
                <w:sz w:val="18"/>
              </w:rPr>
              <w:t>Email input, balance check, Pay button. Calls buildMultiPurchaseWithCoins. Shows confirming/success states.</w:t>
            </w:r>
          </w:p>
        </w:tc>
      </w:tr>
      <w:tr>
        <w:tc>
          <w:tcPr>
            <w:tcW w:type="dxa" w:w="1984"/>
          </w:tcPr>
          <w:p>
            <w:r>
              <w:rPr>
                <w:sz w:val="18"/>
              </w:rPr>
              <w:t>Navbar</w:t>
            </w:r>
          </w:p>
        </w:tc>
        <w:tc>
          <w:tcPr>
            <w:tcW w:type="dxa" w:w="2835"/>
          </w:tcPr>
          <w:p>
            <w:r>
              <w:rPr>
                <w:sz w:val="18"/>
              </w:rPr>
              <w:t>components/Navbar.tsx</w:t>
            </w:r>
          </w:p>
        </w:tc>
        <w:tc>
          <w:tcPr>
            <w:tcW w:type="dxa" w:w="4819"/>
          </w:tcPr>
          <w:p>
            <w:r>
              <w:rPr>
                <w:sz w:val="18"/>
              </w:rPr>
              <w:t>Top bar with wallet connect button and cart toggle.</w:t>
            </w:r>
          </w:p>
        </w:tc>
      </w:tr>
    </w:tbl>
    <w:p/>
    <w:p>
      <w:pPr>
        <w:pStyle w:val="Heading2"/>
      </w:pPr>
      <w:r>
        <w:rPr>
          <w:color w:val="0070C0"/>
        </w:rPr>
        <w:t>5.4 Custom Hooks</w:t>
      </w:r>
    </w:p>
    <w:tbl>
      <w:tblPr>
        <w:tblStyle w:val="TableGrid"/>
        <w:tblW w:type="auto" w:w="0"/>
        <w:tblLook w:firstColumn="1" w:firstRow="1" w:lastColumn="0" w:lastRow="0" w:noHBand="0" w:noVBand="1" w:val="04A0"/>
      </w:tblPr>
      <w:tblGrid>
        <w:gridCol w:w="2946"/>
        <w:gridCol w:w="2946"/>
        <w:gridCol w:w="2946"/>
      </w:tblGrid>
      <w:tr>
        <w:tc>
          <w:tcPr>
            <w:tcW w:type="dxa" w:w="2268"/>
            <w:shd w:val="clear" w:color="auto" w:fill="003366"/>
          </w:tcPr>
          <w:p>
            <w:r>
              <w:rPr>
                <w:b/>
                <w:color w:val="FFFFFF"/>
              </w:rPr>
              <w:t>Hook</w:t>
            </w:r>
          </w:p>
        </w:tc>
        <w:tc>
          <w:tcPr>
            <w:tcW w:type="dxa" w:w="3118"/>
            <w:shd w:val="clear" w:color="auto" w:fill="003366"/>
          </w:tcPr>
          <w:p>
            <w:r>
              <w:rPr>
                <w:b/>
                <w:color w:val="FFFFFF"/>
              </w:rPr>
              <w:t>File</w:t>
            </w:r>
          </w:p>
        </w:tc>
        <w:tc>
          <w:tcPr>
            <w:tcW w:type="dxa" w:w="4252"/>
            <w:shd w:val="clear" w:color="auto" w:fill="003366"/>
          </w:tcPr>
          <w:p>
            <w:r>
              <w:rPr>
                <w:b/>
                <w:color w:val="FFFFFF"/>
              </w:rPr>
              <w:t>Purpose</w:t>
            </w:r>
          </w:p>
        </w:tc>
      </w:tr>
      <w:tr>
        <w:tc>
          <w:tcPr>
            <w:tcW w:type="dxa" w:w="2268"/>
          </w:tcPr>
          <w:p>
            <w:r>
              <w:rPr>
                <w:sz w:val="18"/>
              </w:rPr>
              <w:t>useShopProducts</w:t>
            </w:r>
          </w:p>
        </w:tc>
        <w:tc>
          <w:tcPr>
            <w:tcW w:type="dxa" w:w="3118"/>
          </w:tcPr>
          <w:p>
            <w:r>
              <w:rPr>
                <w:sz w:val="18"/>
              </w:rPr>
              <w:t>hooks/useShopProducts.ts</w:t>
            </w:r>
          </w:p>
        </w:tc>
        <w:tc>
          <w:tcPr>
            <w:tcW w:type="dxa" w:w="4252"/>
          </w:tcPr>
          <w:p>
            <w:r>
              <w:rPr>
                <w:sz w:val="18"/>
              </w:rPr>
              <w:t>Fetches products from the SUI Shop shared object via RPC. Merges on-chain data with local PRODUCTS catalog for metadata.</w:t>
            </w:r>
          </w:p>
        </w:tc>
      </w:tr>
      <w:tr>
        <w:tc>
          <w:tcPr>
            <w:tcW w:type="dxa" w:w="2268"/>
          </w:tcPr>
          <w:p>
            <w:r>
              <w:rPr>
                <w:sz w:val="18"/>
              </w:rPr>
              <w:t>useUsdcBalance</w:t>
            </w:r>
          </w:p>
        </w:tc>
        <w:tc>
          <w:tcPr>
            <w:tcW w:type="dxa" w:w="3118"/>
          </w:tcPr>
          <w:p>
            <w:r>
              <w:rPr>
                <w:sz w:val="18"/>
              </w:rPr>
              <w:t>hooks/useUsdcBalance.ts</w:t>
            </w:r>
          </w:p>
        </w:tc>
        <w:tc>
          <w:tcPr>
            <w:tcW w:type="dxa" w:w="4252"/>
          </w:tcPr>
          <w:p>
            <w:r>
              <w:rPr>
                <w:sz w:val="18"/>
              </w:rPr>
              <w:t>Returns connected wallet's USDC balance (micro-USDC) and raw Coin objects for spending.</w:t>
            </w:r>
          </w:p>
        </w:tc>
      </w:tr>
      <w:tr>
        <w:tc>
          <w:tcPr>
            <w:tcW w:type="dxa" w:w="2268"/>
          </w:tcPr>
          <w:p>
            <w:r>
              <w:rPr>
                <w:sz w:val="18"/>
              </w:rPr>
              <w:t>useTxStatus</w:t>
            </w:r>
          </w:p>
        </w:tc>
        <w:tc>
          <w:tcPr>
            <w:tcW w:type="dxa" w:w="3118"/>
          </w:tcPr>
          <w:p>
            <w:r>
              <w:rPr>
                <w:sz w:val="18"/>
              </w:rPr>
              <w:t>hooks/useTxStatus.ts</w:t>
            </w:r>
          </w:p>
        </w:tc>
        <w:tc>
          <w:tcPr>
            <w:tcW w:type="dxa" w:w="4252"/>
          </w:tcPr>
          <w:p>
            <w:r>
              <w:rPr>
                <w:sz w:val="18"/>
              </w:rPr>
              <w:t>Polls transaction status after submission (up to 15 attempts × 2s). Returns confirmStatus and attempts count.</w:t>
            </w:r>
          </w:p>
        </w:tc>
      </w:tr>
      <w:tr>
        <w:tc>
          <w:tcPr>
            <w:tcW w:type="dxa" w:w="2268"/>
          </w:tcPr>
          <w:p>
            <w:r>
              <w:rPr>
                <w:sz w:val="18"/>
              </w:rPr>
              <w:t>useOrders</w:t>
            </w:r>
          </w:p>
        </w:tc>
        <w:tc>
          <w:tcPr>
            <w:tcW w:type="dxa" w:w="3118"/>
          </w:tcPr>
          <w:p>
            <w:r>
              <w:rPr>
                <w:sz w:val="18"/>
              </w:rPr>
              <w:t>hooks/useOrders.ts</w:t>
            </w:r>
          </w:p>
        </w:tc>
        <w:tc>
          <w:tcPr>
            <w:tcW w:type="dxa" w:w="4252"/>
          </w:tcPr>
          <w:p>
            <w:r>
              <w:rPr>
                <w:sz w:val="18"/>
              </w:rPr>
              <w:t>Fetches OrderReceipt objects owned by the current wallet. Used on OrdersPage.</w:t>
            </w:r>
          </w:p>
        </w:tc>
      </w:tr>
      <w:tr>
        <w:tc>
          <w:tcPr>
            <w:tcW w:type="dxa" w:w="2268"/>
          </w:tcPr>
          <w:p>
            <w:r>
              <w:rPr>
                <w:sz w:val="18"/>
              </w:rPr>
              <w:t>useCart</w:t>
            </w:r>
          </w:p>
        </w:tc>
        <w:tc>
          <w:tcPr>
            <w:tcW w:type="dxa" w:w="3118"/>
          </w:tcPr>
          <w:p>
            <w:r>
              <w:rPr>
                <w:sz w:val="18"/>
              </w:rPr>
              <w:t>context/CartContext.tsx</w:t>
            </w:r>
          </w:p>
        </w:tc>
        <w:tc>
          <w:tcPr>
            <w:tcW w:type="dxa" w:w="4252"/>
          </w:tcPr>
          <w:p>
            <w:r>
              <w:rPr>
                <w:sz w:val="18"/>
              </w:rPr>
              <w:t>Cart state (items, totalPrice, addItem, removeItem, clearCart). Provided via React Context.</w:t>
            </w:r>
          </w:p>
        </w:tc>
      </w:tr>
    </w:tbl>
    <w:p/>
    <w:p>
      <w:pPr>
        <w:pStyle w:val="Heading2"/>
      </w:pPr>
      <w:r>
        <w:rPr>
          <w:color w:val="0070C0"/>
        </w:rPr>
        <w:t>5.5 Transaction Builder</w:t>
      </w:r>
    </w:p>
    <w:p>
      <w:pPr>
        <w:pStyle w:val="Heading3"/>
      </w:pPr>
      <w:r>
        <w:rPr>
          <w:color w:val="1F497D"/>
        </w:rPr>
        <w:t>buildMultiPurchaseWithCoins</w:t>
      </w:r>
    </w:p>
    <w:p>
      <w:r>
        <w:t>Located in sui-shop/src/lib/transactions.ts. Accepts an array of purchase items (productId, price) and an email string, plus the buyer's USDC coin object IDs. Constructs a single Programmable Transaction Block (PTB):</w:t>
      </w:r>
    </w:p>
    <w:p>
      <w:pPr>
        <w:pStyle w:val="ListBullet"/>
        <w:ind w:left="0"/>
      </w:pPr>
      <w:r>
        <w:t>1. Merges all USDC coin objects into a single primary coin (if multiple exist).</w:t>
      </w:r>
    </w:p>
    <w:p>
      <w:pPr>
        <w:pStyle w:val="ListBullet"/>
        <w:ind w:left="0"/>
      </w:pPr>
      <w:r>
        <w:t>2. For each purchase item, splits the exact price from the primary coin.</w:t>
      </w:r>
    </w:p>
    <w:p>
      <w:pPr>
        <w:pStyle w:val="ListBullet"/>
        <w:ind w:left="0"/>
      </w:pPr>
      <w:r>
        <w:t>3. Issues a tx.moveCall() for each split coin targeting PACKAGE_ID::shop::purchase&lt;USDC_TYPE&gt;.</w:t>
      </w:r>
    </w:p>
    <w:p>
      <w:pPr>
        <w:pStyle w:val="ListBullet"/>
        <w:ind w:left="0"/>
      </w:pPr>
      <w:r>
        <w:t>4. Arguments: SHOP_OBJECT_ID, product_id (u64), payment coin, email (string), CLOCK_OBJECT_ID.</w:t>
      </w:r>
    </w:p>
    <w:p>
      <w:r>
        <w:t>The PTB is passed to dAppKit.signAndExecuteTransaction() which prompts the user's wallet for signature.</w:t>
      </w:r>
    </w:p>
    <w:p/>
    <w:p>
      <w:pPr>
        <w:pStyle w:val="Heading2"/>
      </w:pPr>
      <w:r>
        <w:rPr>
          <w:color w:val="0070C0"/>
        </w:rPr>
        <w:t>5.6 Purchase Flow (Storefront)</w:t>
      </w:r>
    </w:p>
    <w:p>
      <w:r>
        <w:t>Step-by-step sequence for a customer purchase via the storefront:</w:t>
      </w:r>
    </w:p>
    <w:p>
      <w:r>
        <w:rPr>
          <w:b/>
        </w:rPr>
        <w:t xml:space="preserve">  Connect Wallet: </w:t>
      </w:r>
      <w:r>
        <w:t>User clicks 'Connect Wallet' in Navbar → dAppKit opens wallet selector.</w:t>
      </w:r>
    </w:p>
    <w:p>
      <w:r>
        <w:rPr>
          <w:b/>
        </w:rPr>
        <w:t xml:space="preserve">  Browse Products: </w:t>
      </w:r>
      <w:r>
        <w:t>ProductGrid loads products from chain (useShopProducts). Prices displayed in USDC.</w:t>
      </w:r>
    </w:p>
    <w:p>
      <w:r>
        <w:rPr>
          <w:b/>
        </w:rPr>
        <w:t xml:space="preserve">  Add to Cart: </w:t>
      </w:r>
      <w:r>
        <w:t>ProductCard 'Add to Cart' → useCart.addItem(). Cart badge updates.</w:t>
      </w:r>
    </w:p>
    <w:p>
      <w:r>
        <w:rPr>
          <w:b/>
        </w:rPr>
        <w:t xml:space="preserve">  Open Cart: </w:t>
      </w:r>
      <w:r>
        <w:t>Cart panel slides in showing line items and total.</w:t>
      </w:r>
    </w:p>
    <w:p>
      <w:r>
        <w:rPr>
          <w:b/>
        </w:rPr>
        <w:t xml:space="preserve">  Navigate to Checkout: </w:t>
      </w:r>
      <w:r>
        <w:t>User proceeds to /cart. Checkout component renders.</w:t>
      </w:r>
    </w:p>
    <w:p>
      <w:r>
        <w:rPr>
          <w:b/>
        </w:rPr>
        <w:t xml:space="preserve">  Enter Email: </w:t>
      </w:r>
      <w:r>
        <w:t>Email input validated for '@' character before enabling Pay button.</w:t>
      </w:r>
    </w:p>
    <w:p>
      <w:r>
        <w:rPr>
          <w:b/>
        </w:rPr>
        <w:t xml:space="preserve">  Balance Check: </w:t>
      </w:r>
      <w:r>
        <w:t>useUsdcBalance compared to totalPrice. Red warning if insufficient.</w:t>
      </w:r>
    </w:p>
    <w:p>
      <w:r>
        <w:rPr>
          <w:b/>
        </w:rPr>
        <w:t xml:space="preserve">  Submit Transaction: </w:t>
      </w:r>
      <w:r>
        <w:t>buildMultiPurchaseWithCoins() builds PTB. dAppKit.signAndExecuteTransaction() sends to wallet.</w:t>
      </w:r>
    </w:p>
    <w:p>
      <w:r>
        <w:rPr>
          <w:b/>
        </w:rPr>
        <w:t xml:space="preserve">  Wallet Signs: </w:t>
      </w:r>
      <w:r>
        <w:t>User approves in wallet extension. Transaction submitted to SUI network.</w:t>
      </w:r>
    </w:p>
    <w:p>
      <w:r>
        <w:rPr>
          <w:b/>
        </w:rPr>
        <w:t xml:space="preserve">  Poll Confirmation: </w:t>
      </w:r>
      <w:r>
        <w:t>useTxStatus polls up to 15 times (2s intervals) for confirmed status.</w:t>
      </w:r>
    </w:p>
    <w:p>
      <w:r>
        <w:rPr>
          <w:b/>
        </w:rPr>
        <w:t xml:space="preserve">  Success: </w:t>
      </w:r>
      <w:r>
        <w:t>Cart cleared. Success screen shown with SuiScan link. Email delivery triggered by OrderWatcher.</w:t>
      </w:r>
    </w:p>
    <w:p>
      <w:r>
        <w:br w:type="page"/>
      </w:r>
    </w:p>
    <w:p>
      <w:pPr>
        <w:pStyle w:val="Heading1"/>
      </w:pPr>
      <w:r>
        <w:rPr>
          <w:color w:val="0052CC"/>
        </w:rPr>
        <w:t>6. Agent Server Specification (sui-shop-agent)</w:t>
      </w:r>
    </w:p>
    <w:p>
      <w:pPr>
        <w:pStyle w:val="Heading2"/>
      </w:pPr>
      <w:r>
        <w:rPr>
          <w:color w:val="0070C0"/>
        </w:rPr>
        <w:t>6.1 Overview</w:t>
      </w:r>
    </w:p>
    <w:tbl>
      <w:tblPr>
        <w:tblStyle w:val="TableGrid"/>
        <w:tblW w:type="auto" w:w="0"/>
        <w:tblLook w:firstColumn="1" w:firstRow="1" w:lastColumn="0" w:lastRow="0" w:noHBand="0" w:noVBand="1" w:val="04A0"/>
      </w:tblPr>
      <w:tblGrid>
        <w:gridCol w:w="4419"/>
        <w:gridCol w:w="4419"/>
      </w:tblGrid>
      <w:tr>
        <w:tc>
          <w:tcPr>
            <w:tcW w:type="dxa" w:w="3402"/>
            <w:shd w:val="clear" w:color="auto" w:fill="003366"/>
          </w:tcPr>
          <w:p>
            <w:r>
              <w:rPr>
                <w:b/>
                <w:color w:val="FFFFFF"/>
              </w:rPr>
              <w:t>Property</w:t>
            </w:r>
          </w:p>
        </w:tc>
        <w:tc>
          <w:tcPr>
            <w:tcW w:type="dxa" w:w="6236"/>
            <w:shd w:val="clear" w:color="auto" w:fill="003366"/>
          </w:tcPr>
          <w:p>
            <w:r>
              <w:rPr>
                <w:b/>
                <w:color w:val="FFFFFF"/>
              </w:rPr>
              <w:t>Value</w:t>
            </w:r>
          </w:p>
        </w:tc>
      </w:tr>
      <w:tr>
        <w:tc>
          <w:tcPr>
            <w:tcW w:type="dxa" w:w="3402"/>
          </w:tcPr>
          <w:p>
            <w:r>
              <w:rPr>
                <w:sz w:val="18"/>
              </w:rPr>
              <w:t>Root Directory</w:t>
            </w:r>
          </w:p>
        </w:tc>
        <w:tc>
          <w:tcPr>
            <w:tcW w:type="dxa" w:w="6236"/>
          </w:tcPr>
          <w:p>
            <w:r>
              <w:rPr>
                <w:sz w:val="18"/>
              </w:rPr>
              <w:t>sui-shop-agent/</w:t>
            </w:r>
          </w:p>
        </w:tc>
      </w:tr>
      <w:tr>
        <w:tc>
          <w:tcPr>
            <w:tcW w:type="dxa" w:w="3402"/>
          </w:tcPr>
          <w:p>
            <w:r>
              <w:rPr>
                <w:sz w:val="18"/>
              </w:rPr>
              <w:t>Port</w:t>
            </w:r>
          </w:p>
        </w:tc>
        <w:tc>
          <w:tcPr>
            <w:tcW w:type="dxa" w:w="6236"/>
          </w:tcPr>
          <w:p>
            <w:r>
              <w:rPr>
                <w:sz w:val="18"/>
              </w:rPr>
              <w:t>3001 (AGENT_PORT env var)</w:t>
            </w:r>
          </w:p>
        </w:tc>
      </w:tr>
      <w:tr>
        <w:tc>
          <w:tcPr>
            <w:tcW w:type="dxa" w:w="3402"/>
          </w:tcPr>
          <w:p>
            <w:r>
              <w:rPr>
                <w:sz w:val="18"/>
              </w:rPr>
              <w:t>Runtime</w:t>
            </w:r>
          </w:p>
        </w:tc>
        <w:tc>
          <w:tcPr>
            <w:tcW w:type="dxa" w:w="6236"/>
          </w:tcPr>
          <w:p>
            <w:r>
              <w:rPr>
                <w:sz w:val="18"/>
              </w:rPr>
              <w:t>Node.js 22 (ESM)</w:t>
            </w:r>
          </w:p>
        </w:tc>
      </w:tr>
      <w:tr>
        <w:tc>
          <w:tcPr>
            <w:tcW w:type="dxa" w:w="3402"/>
          </w:tcPr>
          <w:p>
            <w:r>
              <w:rPr>
                <w:sz w:val="18"/>
              </w:rPr>
              <w:t>Framework</w:t>
            </w:r>
          </w:p>
        </w:tc>
        <w:tc>
          <w:tcPr>
            <w:tcW w:type="dxa" w:w="6236"/>
          </w:tcPr>
          <w:p>
            <w:r>
              <w:rPr>
                <w:sz w:val="18"/>
              </w:rPr>
              <w:t>Express 4</w:t>
            </w:r>
          </w:p>
        </w:tc>
      </w:tr>
      <w:tr>
        <w:tc>
          <w:tcPr>
            <w:tcW w:type="dxa" w:w="3402"/>
          </w:tcPr>
          <w:p>
            <w:r>
              <w:rPr>
                <w:sz w:val="18"/>
              </w:rPr>
              <w:t>AI SDK</w:t>
            </w:r>
          </w:p>
        </w:tc>
        <w:tc>
          <w:tcPr>
            <w:tcW w:type="dxa" w:w="6236"/>
          </w:tcPr>
          <w:p>
            <w:r>
              <w:rPr>
                <w:sz w:val="18"/>
              </w:rPr>
              <w:t>@anthropic-ai/claude-agent-sdk</w:t>
            </w:r>
          </w:p>
        </w:tc>
      </w:tr>
      <w:tr>
        <w:tc>
          <w:tcPr>
            <w:tcW w:type="dxa" w:w="3402"/>
          </w:tcPr>
          <w:p>
            <w:r>
              <w:rPr>
                <w:sz w:val="18"/>
              </w:rPr>
              <w:t>AI Model</w:t>
            </w:r>
          </w:p>
        </w:tc>
        <w:tc>
          <w:tcPr>
            <w:tcW w:type="dxa" w:w="6236"/>
          </w:tcPr>
          <w:p>
            <w:r>
              <w:rPr>
                <w:sz w:val="18"/>
              </w:rPr>
              <w:t>claude-sonnet-4-6</w:t>
            </w:r>
          </w:p>
        </w:tc>
      </w:tr>
      <w:tr>
        <w:tc>
          <w:tcPr>
            <w:tcW w:type="dxa" w:w="3402"/>
          </w:tcPr>
          <w:p>
            <w:r>
              <w:rPr>
                <w:sz w:val="18"/>
              </w:rPr>
              <w:t>Agent Name</w:t>
            </w:r>
          </w:p>
        </w:tc>
        <w:tc>
          <w:tcPr>
            <w:tcW w:type="dxa" w:w="6236"/>
          </w:tcPr>
          <w:p>
            <w:r>
              <w:rPr>
                <w:sz w:val="18"/>
              </w:rPr>
              <w:t>SuiPulse</w:t>
            </w:r>
          </w:p>
        </w:tc>
      </w:tr>
      <w:tr>
        <w:tc>
          <w:tcPr>
            <w:tcW w:type="dxa" w:w="3402"/>
          </w:tcPr>
          <w:p>
            <w:r>
              <w:rPr>
                <w:sz w:val="18"/>
              </w:rPr>
              <w:t>Max Turns</w:t>
            </w:r>
          </w:p>
        </w:tc>
        <w:tc>
          <w:tcPr>
            <w:tcW w:type="dxa" w:w="6236"/>
          </w:tcPr>
          <w:p>
            <w:r>
              <w:rPr>
                <w:sz w:val="18"/>
              </w:rPr>
              <w:t>10 per conversation</w:t>
            </w:r>
          </w:p>
        </w:tc>
      </w:tr>
      <w:tr>
        <w:tc>
          <w:tcPr>
            <w:tcW w:type="dxa" w:w="3402"/>
          </w:tcPr>
          <w:p>
            <w:r>
              <w:rPr>
                <w:sz w:val="18"/>
              </w:rPr>
              <w:t>Permission Mode</w:t>
            </w:r>
          </w:p>
        </w:tc>
        <w:tc>
          <w:tcPr>
            <w:tcW w:type="dxa" w:w="6236"/>
          </w:tcPr>
          <w:p>
            <w:r>
              <w:rPr>
                <w:sz w:val="18"/>
              </w:rPr>
              <w:t>bypassPermissions</w:t>
            </w:r>
          </w:p>
        </w:tc>
      </w:tr>
    </w:tbl>
    <w:p/>
    <w:p>
      <w:pPr>
        <w:pStyle w:val="Heading2"/>
      </w:pPr>
      <w:r>
        <w:rPr>
          <w:color w:val="0070C0"/>
        </w:rPr>
        <w:t>6.2 API Endpoints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134"/>
            <w:shd w:val="clear" w:color="auto" w:fill="003366"/>
          </w:tcPr>
          <w:p>
            <w:r>
              <w:rPr>
                <w:b/>
                <w:color w:val="FFFFFF"/>
              </w:rPr>
              <w:t>Method</w:t>
            </w:r>
          </w:p>
        </w:tc>
        <w:tc>
          <w:tcPr>
            <w:tcW w:type="dxa" w:w="2551"/>
            <w:shd w:val="clear" w:color="auto" w:fill="003366"/>
          </w:tcPr>
          <w:p>
            <w:r>
              <w:rPr>
                <w:b/>
                <w:color w:val="FFFFFF"/>
              </w:rPr>
              <w:t>Path</w:t>
            </w:r>
          </w:p>
        </w:tc>
        <w:tc>
          <w:tcPr>
            <w:tcW w:type="dxa" w:w="2268"/>
            <w:shd w:val="clear" w:color="auto" w:fill="003366"/>
          </w:tcPr>
          <w:p>
            <w:r>
              <w:rPr>
                <w:b/>
                <w:color w:val="FFFFFF"/>
              </w:rPr>
              <w:t>Description</w:t>
            </w:r>
          </w:p>
        </w:tc>
        <w:tc>
          <w:tcPr>
            <w:tcW w:type="dxa" w:w="2268"/>
            <w:shd w:val="clear" w:color="auto" w:fill="003366"/>
          </w:tcPr>
          <w:p>
            <w:r>
              <w:rPr>
                <w:b/>
                <w:color w:val="FFFFFF"/>
              </w:rPr>
              <w:t>Request Body / Params</w:t>
            </w:r>
          </w:p>
        </w:tc>
        <w:tc>
          <w:tcPr>
            <w:tcW w:type="dxa" w:w="2835"/>
            <w:shd w:val="clear" w:color="auto" w:fill="003366"/>
          </w:tcPr>
          <w:p>
            <w:r>
              <w:rPr>
                <w:b/>
                <w:color w:val="FFFFFF"/>
              </w:rPr>
              <w:t>Response</w:t>
            </w:r>
          </w:p>
        </w:tc>
      </w:tr>
      <w:tr>
        <w:tc>
          <w:tcPr>
            <w:tcW w:type="dxa" w:w="1134"/>
          </w:tcPr>
          <w:p>
            <w:r>
              <w:rPr>
                <w:sz w:val="18"/>
              </w:rPr>
              <w:t>GET</w:t>
            </w:r>
          </w:p>
        </w:tc>
        <w:tc>
          <w:tcPr>
            <w:tcW w:type="dxa" w:w="2551"/>
          </w:tcPr>
          <w:p>
            <w:r>
              <w:rPr>
                <w:sz w:val="18"/>
              </w:rPr>
              <w:t>/api/status</w:t>
            </w:r>
          </w:p>
        </w:tc>
        <w:tc>
          <w:tcPr>
            <w:tcW w:type="dxa" w:w="2268"/>
          </w:tcPr>
          <w:p>
            <w:r>
              <w:rPr>
                <w:sz w:val="18"/>
              </w:rPr>
              <w:t>Agent wallet address and network</w:t>
            </w:r>
          </w:p>
        </w:tc>
        <w:tc>
          <w:tcPr>
            <w:tcW w:type="dxa" w:w="2268"/>
          </w:tcPr>
          <w:p>
            <w:r>
              <w:rPr>
                <w:sz w:val="18"/>
              </w:rPr>
              <w:t>—</w:t>
            </w:r>
          </w:p>
        </w:tc>
        <w:tc>
          <w:tcPr>
            <w:tcW w:type="dxa" w:w="2835"/>
          </w:tcPr>
          <w:p>
            <w:r>
              <w:rPr>
                <w:sz w:val="18"/>
              </w:rPr>
              <w:t>{"address": "0x...", "network": "testnet", "ok": true}</w:t>
            </w:r>
          </w:p>
        </w:tc>
      </w:tr>
      <w:tr>
        <w:tc>
          <w:tcPr>
            <w:tcW w:type="dxa" w:w="1134"/>
          </w:tcPr>
          <w:p>
            <w:r>
              <w:rPr>
                <w:sz w:val="18"/>
              </w:rPr>
              <w:t>POST</w:t>
            </w:r>
          </w:p>
        </w:tc>
        <w:tc>
          <w:tcPr>
            <w:tcW w:type="dxa" w:w="2551"/>
          </w:tcPr>
          <w:p>
            <w:r>
              <w:rPr>
                <w:sz w:val="18"/>
              </w:rPr>
              <w:t>/api/chat</w:t>
            </w:r>
          </w:p>
        </w:tc>
        <w:tc>
          <w:tcPr>
            <w:tcW w:type="dxa" w:w="2268"/>
          </w:tcPr>
          <w:p>
            <w:r>
              <w:rPr>
                <w:sz w:val="18"/>
              </w:rPr>
              <w:t>SSE stream of AI agent response (multi-turn)</w:t>
            </w:r>
          </w:p>
        </w:tc>
        <w:tc>
          <w:tcPr>
            <w:tcW w:type="dxa" w:w="2268"/>
          </w:tcPr>
          <w:p>
            <w:r>
              <w:rPr>
                <w:sz w:val="18"/>
              </w:rPr>
              <w:t>{"message": string, "sessionId": string}</w:t>
            </w:r>
          </w:p>
        </w:tc>
        <w:tc>
          <w:tcPr>
            <w:tcW w:type="dxa" w:w="2835"/>
          </w:tcPr>
          <w:p>
            <w:r>
              <w:rPr>
                <w:sz w:val="18"/>
              </w:rPr>
              <w:t>SSE: {type: thinking|text|tool|error|done}</w:t>
            </w:r>
          </w:p>
        </w:tc>
      </w:tr>
      <w:tr>
        <w:tc>
          <w:tcPr>
            <w:tcW w:type="dxa" w:w="1134"/>
          </w:tcPr>
          <w:p>
            <w:r>
              <w:rPr>
                <w:sz w:val="18"/>
              </w:rPr>
              <w:t>DELETE</w:t>
            </w:r>
          </w:p>
        </w:tc>
        <w:tc>
          <w:tcPr>
            <w:tcW w:type="dxa" w:w="2551"/>
          </w:tcPr>
          <w:p>
            <w:r>
              <w:rPr>
                <w:sz w:val="18"/>
              </w:rPr>
              <w:t>/api/sessions/:id</w:t>
            </w:r>
          </w:p>
        </w:tc>
        <w:tc>
          <w:tcPr>
            <w:tcW w:type="dxa" w:w="2268"/>
          </w:tcPr>
          <w:p>
            <w:r>
              <w:rPr>
                <w:sz w:val="18"/>
              </w:rPr>
              <w:t>Clear a conversation session</w:t>
            </w:r>
          </w:p>
        </w:tc>
        <w:tc>
          <w:tcPr>
            <w:tcW w:type="dxa" w:w="2268"/>
          </w:tcPr>
          <w:p>
            <w:r>
              <w:rPr>
                <w:sz w:val="18"/>
              </w:rPr>
              <w:t>—</w:t>
            </w:r>
          </w:p>
        </w:tc>
        <w:tc>
          <w:tcPr>
            <w:tcW w:type="dxa" w:w="2835"/>
          </w:tcPr>
          <w:p>
            <w:r>
              <w:rPr>
                <w:sz w:val="18"/>
              </w:rPr>
              <w:t>{"ok": true}</w:t>
            </w:r>
          </w:p>
        </w:tc>
      </w:tr>
      <w:tr>
        <w:tc>
          <w:tcPr>
            <w:tcW w:type="dxa" w:w="1134"/>
          </w:tcPr>
          <w:p>
            <w:r>
              <w:rPr>
                <w:sz w:val="18"/>
              </w:rPr>
              <w:t>GET</w:t>
            </w:r>
          </w:p>
        </w:tc>
        <w:tc>
          <w:tcPr>
            <w:tcW w:type="dxa" w:w="2551"/>
          </w:tcPr>
          <w:p>
            <w:r>
              <w:rPr>
                <w:sz w:val="18"/>
              </w:rPr>
              <w:t>/api/balance</w:t>
            </w:r>
          </w:p>
        </w:tc>
        <w:tc>
          <w:tcPr>
            <w:tcW w:type="dxa" w:w="2268"/>
          </w:tcPr>
          <w:p>
            <w:r>
              <w:rPr>
                <w:sz w:val="18"/>
              </w:rPr>
              <w:t>Latest balance snapshot</w:t>
            </w:r>
          </w:p>
        </w:tc>
        <w:tc>
          <w:tcPr>
            <w:tcW w:type="dxa" w:w="2268"/>
          </w:tcPr>
          <w:p>
            <w:r>
              <w:rPr>
                <w:sz w:val="18"/>
              </w:rPr>
              <w:t>—</w:t>
            </w:r>
          </w:p>
        </w:tc>
        <w:tc>
          <w:tcPr>
            <w:tcW w:type="dxa" w:w="2835"/>
          </w:tcPr>
          <w:p>
            <w:r>
              <w:rPr>
                <w:sz w:val="18"/>
              </w:rPr>
              <w:t>{"ok": true, "suiBalance": N, "usdcBalance": N, "timestamp": N}</w:t>
            </w:r>
          </w:p>
        </w:tc>
      </w:tr>
      <w:tr>
        <w:tc>
          <w:tcPr>
            <w:tcW w:type="dxa" w:w="1134"/>
          </w:tcPr>
          <w:p>
            <w:r>
              <w:rPr>
                <w:sz w:val="18"/>
              </w:rPr>
              <w:t>GET</w:t>
            </w:r>
          </w:p>
        </w:tc>
        <w:tc>
          <w:tcPr>
            <w:tcW w:type="dxa" w:w="2551"/>
          </w:tcPr>
          <w:p>
            <w:r>
              <w:rPr>
                <w:sz w:val="18"/>
              </w:rPr>
              <w:t>/api/balance/history</w:t>
            </w:r>
          </w:p>
        </w:tc>
        <w:tc>
          <w:tcPr>
            <w:tcW w:type="dxa" w:w="2268"/>
          </w:tcPr>
          <w:p>
            <w:r>
              <w:rPr>
                <w:sz w:val="18"/>
              </w:rPr>
              <w:t>Balance history (up to 100 snapshots)</w:t>
            </w:r>
          </w:p>
        </w:tc>
        <w:tc>
          <w:tcPr>
            <w:tcW w:type="dxa" w:w="2268"/>
          </w:tcPr>
          <w:p>
            <w:r>
              <w:rPr>
                <w:sz w:val="18"/>
              </w:rPr>
              <w:t>—</w:t>
            </w:r>
          </w:p>
        </w:tc>
        <w:tc>
          <w:tcPr>
            <w:tcW w:type="dxa" w:w="2835"/>
          </w:tcPr>
          <w:p>
            <w:r>
              <w:rPr>
                <w:sz w:val="18"/>
              </w:rPr>
              <w:t>{"ok": true, "history": [...]}</w:t>
            </w:r>
          </w:p>
        </w:tc>
      </w:tr>
      <w:tr>
        <w:tc>
          <w:tcPr>
            <w:tcW w:type="dxa" w:w="1134"/>
          </w:tcPr>
          <w:p>
            <w:r>
              <w:rPr>
                <w:sz w:val="18"/>
              </w:rPr>
              <w:t>POST</w:t>
            </w:r>
          </w:p>
        </w:tc>
        <w:tc>
          <w:tcPr>
            <w:tcW w:type="dxa" w:w="2551"/>
          </w:tcPr>
          <w:p>
            <w:r>
              <w:rPr>
                <w:sz w:val="18"/>
              </w:rPr>
              <w:t>/api/balance/refresh</w:t>
            </w:r>
          </w:p>
        </w:tc>
        <w:tc>
          <w:tcPr>
            <w:tcW w:type="dxa" w:w="2268"/>
          </w:tcPr>
          <w:p>
            <w:r>
              <w:rPr>
                <w:sz w:val="18"/>
              </w:rPr>
              <w:t>Force an immediate balance sample</w:t>
            </w:r>
          </w:p>
        </w:tc>
        <w:tc>
          <w:tcPr>
            <w:tcW w:type="dxa" w:w="2268"/>
          </w:tcPr>
          <w:p>
            <w:r>
              <w:rPr>
                <w:sz w:val="18"/>
              </w:rPr>
              <w:t>—</w:t>
            </w:r>
          </w:p>
        </w:tc>
        <w:tc>
          <w:tcPr>
            <w:tcW w:type="dxa" w:w="2835"/>
          </w:tcPr>
          <w:p>
            <w:r>
              <w:rPr>
                <w:sz w:val="18"/>
              </w:rPr>
              <w:t>{"ok": true, "history": [...]}</w:t>
            </w:r>
          </w:p>
        </w:tc>
      </w:tr>
      <w:tr>
        <w:tc>
          <w:tcPr>
            <w:tcW w:type="dxa" w:w="1134"/>
          </w:tcPr>
          <w:p>
            <w:r>
              <w:rPr>
                <w:sz w:val="18"/>
              </w:rPr>
              <w:t>GET</w:t>
            </w:r>
          </w:p>
        </w:tc>
        <w:tc>
          <w:tcPr>
            <w:tcW w:type="dxa" w:w="2551"/>
          </w:tcPr>
          <w:p>
            <w:r>
              <w:rPr>
                <w:sz w:val="18"/>
              </w:rPr>
              <w:t>/api/orders/recent</w:t>
            </w:r>
          </w:p>
        </w:tc>
        <w:tc>
          <w:tcPr>
            <w:tcW w:type="dxa" w:w="2268"/>
          </w:tcPr>
          <w:p>
            <w:r>
              <w:rPr>
                <w:sz w:val="18"/>
              </w:rPr>
              <w:t>Recent on-chain orders (max 100)</w:t>
            </w:r>
          </w:p>
        </w:tc>
        <w:tc>
          <w:tcPr>
            <w:tcW w:type="dxa" w:w="2268"/>
          </w:tcPr>
          <w:p>
            <w:r>
              <w:rPr>
                <w:sz w:val="18"/>
              </w:rPr>
              <w:t>?limit=N</w:t>
            </w:r>
          </w:p>
        </w:tc>
        <w:tc>
          <w:tcPr>
            <w:tcW w:type="dxa" w:w="2835"/>
          </w:tcPr>
          <w:p>
            <w:r>
              <w:rPr>
                <w:sz w:val="18"/>
              </w:rPr>
              <w:t>{"ok": true, "orders": [...], "count": N}</w:t>
            </w:r>
          </w:p>
        </w:tc>
      </w:tr>
      <w:tr>
        <w:tc>
          <w:tcPr>
            <w:tcW w:type="dxa" w:w="1134"/>
          </w:tcPr>
          <w:p>
            <w:r>
              <w:rPr>
                <w:sz w:val="18"/>
              </w:rPr>
              <w:t>GET</w:t>
            </w:r>
          </w:p>
        </w:tc>
        <w:tc>
          <w:tcPr>
            <w:tcW w:type="dxa" w:w="2551"/>
          </w:tcPr>
          <w:p>
            <w:r>
              <w:rPr>
                <w:sz w:val="18"/>
              </w:rPr>
              <w:t>/api/inventory</w:t>
            </w:r>
          </w:p>
        </w:tc>
        <w:tc>
          <w:tcPr>
            <w:tcW w:type="dxa" w:w="2268"/>
          </w:tcPr>
          <w:p>
            <w:r>
              <w:rPr>
                <w:sz w:val="18"/>
              </w:rPr>
              <w:t>Inventory code counts per product</w:t>
            </w:r>
          </w:p>
        </w:tc>
        <w:tc>
          <w:tcPr>
            <w:tcW w:type="dxa" w:w="2268"/>
          </w:tcPr>
          <w:p>
            <w:r>
              <w:rPr>
                <w:sz w:val="18"/>
              </w:rPr>
              <w:t>—</w:t>
            </w:r>
          </w:p>
        </w:tc>
        <w:tc>
          <w:tcPr>
            <w:tcW w:type="dxa" w:w="2835"/>
          </w:tcPr>
          <w:p>
            <w:r>
              <w:rPr>
                <w:sz w:val="18"/>
              </w:rPr>
              <w:t>{"ok": true, "inventory": {"0": 5, ...}}</w:t>
            </w:r>
          </w:p>
        </w:tc>
      </w:tr>
      <w:tr>
        <w:tc>
          <w:tcPr>
            <w:tcW w:type="dxa" w:w="1134"/>
          </w:tcPr>
          <w:p>
            <w:r>
              <w:rPr>
                <w:sz w:val="18"/>
              </w:rPr>
              <w:t>POST</w:t>
            </w:r>
          </w:p>
        </w:tc>
        <w:tc>
          <w:tcPr>
            <w:tcW w:type="dxa" w:w="2551"/>
          </w:tcPr>
          <w:p>
            <w:r>
              <w:rPr>
                <w:sz w:val="18"/>
              </w:rPr>
              <w:t>/api/inventory/:productId</w:t>
            </w:r>
          </w:p>
        </w:tc>
        <w:tc>
          <w:tcPr>
            <w:tcW w:type="dxa" w:w="2268"/>
          </w:tcPr>
          <w:p>
            <w:r>
              <w:rPr>
                <w:sz w:val="18"/>
              </w:rPr>
              <w:t>Add redemption codes for a product</w:t>
            </w:r>
          </w:p>
        </w:tc>
        <w:tc>
          <w:tcPr>
            <w:tcW w:type="dxa" w:w="2268"/>
          </w:tcPr>
          <w:p>
            <w:r>
              <w:rPr>
                <w:sz w:val="18"/>
              </w:rPr>
              <w:t>{"codes": ["CODE1", "CODE2"]}</w:t>
            </w:r>
          </w:p>
        </w:tc>
        <w:tc>
          <w:tcPr>
            <w:tcW w:type="dxa" w:w="2835"/>
          </w:tcPr>
          <w:p>
            <w:r>
              <w:rPr>
                <w:sz w:val="18"/>
              </w:rPr>
              <w:t>{"ok": true, "inventory": {...}}</w:t>
            </w:r>
          </w:p>
        </w:tc>
      </w:tr>
    </w:tbl>
    <w:p/>
    <w:p>
      <w:pPr>
        <w:pStyle w:val="Heading2"/>
      </w:pPr>
      <w:r>
        <w:rPr>
          <w:color w:val="0070C0"/>
        </w:rPr>
        <w:t>6.3 Session Management</w:t>
      </w:r>
    </w:p>
    <w:p>
      <w:r>
        <w:t>Sessions are tracked in a server-side Set&lt;string&gt; (activeSessions). The client generates a UUID sessionId and sends it with every /api/chat request. If sessionId is in activeSessions, the SDK resumes the conversation thread (resume: sessionId). If not, the SDK starts a new thread with that sessionId. Sessions persist until explicitly deleted via DELETE /api/sessions/:id or server restart.</w:t>
      </w:r>
    </w:p>
    <w:p/>
    <w:p>
      <w:pPr>
        <w:pStyle w:val="Heading2"/>
      </w:pPr>
      <w:r>
        <w:rPr>
          <w:color w:val="0070C0"/>
        </w:rPr>
        <w:t>6.4 Claude AI Integration</w:t>
      </w:r>
    </w:p>
    <w:p>
      <w:pPr>
        <w:pStyle w:val="Heading3"/>
      </w:pPr>
      <w:r>
        <w:rPr>
          <w:color w:val="1F497D"/>
        </w:rPr>
        <w:t>System Prompt (SuiPulse)</w:t>
      </w:r>
    </w:p>
    <w:p>
      <w:pPr>
        <w:ind w:left="567"/>
      </w:pPr>
      <w:r>
        <w:rPr>
          <w:rFonts w:ascii="Courier New" w:hAnsi="Courier New"/>
          <w:color w:val="276427"/>
          <w:sz w:val="18"/>
        </w:rPr>
        <w:t>You are SuiPulse, a shopping assistant for Jimmy's SUI Shop, a digital goods</w:t>
        <w:br/>
        <w:t>marketplace on the SUI blockchain.</w:t>
        <w:br/>
        <w:br/>
        <w:t>You have access to tools that let you:</w:t>
        <w:br/>
        <w:t>1. list_products   - See all available products with prices</w:t>
        <w:br/>
        <w:t>2. get_balance     - Check the agent wallet's SUI and USDC balance</w:t>
        <w:br/>
        <w:t>3. purchase        - Buy products by ID and send to an email address</w:t>
        <w:br/>
        <w:t>4. order_history   - View past purchases</w:t>
        <w:br/>
        <w:br/>
        <w:t>Guidelines:</w:t>
        <w:br/>
        <w:t>- Call list_products only if you don't already know the product ID</w:t>
        <w:br/>
        <w:t>- Call get_balance only if the user asks about funds or you need to verify balance</w:t>
        <w:br/>
        <w:t>- For conversational messages, respond directly without tools</w:t>
        <w:br/>
        <w:t>- When the user asks to buy something, find the product ID then use purchase tool</w:t>
        <w:br/>
        <w:t>- Always confirm what you're buying and total cost before executing</w:t>
        <w:br/>
        <w:t>- All prices are in USDC; the agent has its own SUI wallet and pays autonomously</w:t>
      </w:r>
    </w:p>
    <w:p/>
    <w:p>
      <w:pPr>
        <w:pStyle w:val="Heading2"/>
      </w:pPr>
      <w:r>
        <w:rPr>
          <w:color w:val="0070C0"/>
        </w:rPr>
        <w:t>6.5 Agent Tools (MCP)</w:t>
      </w:r>
    </w:p>
    <w:p>
      <w:r>
        <w:t>Tools are exposed via an MCP (Model Context Protocol) server created with createSdkMcpServer. Server name: 'sui-shop-tools' v1.0.0.</w:t>
      </w:r>
    </w:p>
    <w:p/>
    <w:tbl>
      <w:tblPr>
        <w:tblStyle w:val="TableGrid"/>
        <w:tblW w:type="auto" w:w="0"/>
        <w:tblLook w:firstColumn="1" w:firstRow="1" w:lastColumn="0" w:lastRow="0" w:noHBand="0" w:noVBand="1" w:val="04A0"/>
      </w:tblPr>
      <w:tblGrid>
        <w:gridCol w:w="2209"/>
        <w:gridCol w:w="2209"/>
        <w:gridCol w:w="2209"/>
        <w:gridCol w:w="2209"/>
      </w:tblGrid>
      <w:tr>
        <w:tc>
          <w:tcPr>
            <w:tcW w:type="dxa" w:w="1984"/>
            <w:shd w:val="clear" w:color="auto" w:fill="003366"/>
          </w:tcPr>
          <w:p>
            <w:r>
              <w:rPr>
                <w:b/>
                <w:color w:val="FFFFFF"/>
              </w:rPr>
              <w:t>Tool Name</w:t>
            </w:r>
          </w:p>
        </w:tc>
        <w:tc>
          <w:tcPr>
            <w:tcW w:type="dxa" w:w="1417"/>
            <w:shd w:val="clear" w:color="auto" w:fill="003366"/>
          </w:tcPr>
          <w:p>
            <w:r>
              <w:rPr>
                <w:b/>
                <w:color w:val="FFFFFF"/>
              </w:rPr>
              <w:t>Type</w:t>
            </w:r>
          </w:p>
        </w:tc>
        <w:tc>
          <w:tcPr>
            <w:tcW w:type="dxa" w:w="2268"/>
            <w:shd w:val="clear" w:color="auto" w:fill="003366"/>
          </w:tcPr>
          <w:p>
            <w:r>
              <w:rPr>
                <w:b/>
                <w:color w:val="FFFFFF"/>
              </w:rPr>
              <w:t>Parameters</w:t>
            </w:r>
          </w:p>
        </w:tc>
        <w:tc>
          <w:tcPr>
            <w:tcW w:type="dxa" w:w="3969"/>
            <w:shd w:val="clear" w:color="auto" w:fill="003366"/>
          </w:tcPr>
          <w:p>
            <w:r>
              <w:rPr>
                <w:b/>
                <w:color w:val="FFFFFF"/>
              </w:rPr>
              <w:t>Description</w:t>
            </w:r>
          </w:p>
        </w:tc>
      </w:tr>
      <w:tr>
        <w:tc>
          <w:tcPr>
            <w:tcW w:type="dxa" w:w="1984"/>
          </w:tcPr>
          <w:p>
            <w:r>
              <w:rPr>
                <w:sz w:val="18"/>
              </w:rPr>
              <w:t>list_products</w:t>
            </w:r>
          </w:p>
        </w:tc>
        <w:tc>
          <w:tcPr>
            <w:tcW w:type="dxa" w:w="1417"/>
          </w:tcPr>
          <w:p>
            <w:r>
              <w:rPr>
                <w:sz w:val="18"/>
              </w:rPr>
              <w:t>Read-only</w:t>
            </w:r>
          </w:p>
        </w:tc>
        <w:tc>
          <w:tcPr>
            <w:tcW w:type="dxa" w:w="2268"/>
          </w:tcPr>
          <w:p>
            <w:r>
              <w:rPr>
                <w:sz w:val="18"/>
              </w:rPr>
              <w:t>None</w:t>
            </w:r>
          </w:p>
        </w:tc>
        <w:tc>
          <w:tcPr>
            <w:tcW w:type="dxa" w:w="3969"/>
          </w:tcPr>
          <w:p>
            <w:r>
              <w:rPr>
                <w:sz w:val="18"/>
              </w:rPr>
              <w:t>Fetches products from chain (5-min cache). Falls back to hardcoded PRODUCTS catalog if chain unreachable. Returns formatted list with ID, name, price, category.</w:t>
            </w:r>
          </w:p>
        </w:tc>
      </w:tr>
      <w:tr>
        <w:tc>
          <w:tcPr>
            <w:tcW w:type="dxa" w:w="1984"/>
          </w:tcPr>
          <w:p>
            <w:r>
              <w:rPr>
                <w:sz w:val="18"/>
              </w:rPr>
              <w:t>get_balance</w:t>
            </w:r>
          </w:p>
        </w:tc>
        <w:tc>
          <w:tcPr>
            <w:tcW w:type="dxa" w:w="1417"/>
          </w:tcPr>
          <w:p>
            <w:r>
              <w:rPr>
                <w:sz w:val="18"/>
              </w:rPr>
              <w:t>Read-only</w:t>
            </w:r>
          </w:p>
        </w:tc>
        <w:tc>
          <w:tcPr>
            <w:tcW w:type="dxa" w:w="2268"/>
          </w:tcPr>
          <w:p>
            <w:r>
              <w:rPr>
                <w:sz w:val="18"/>
              </w:rPr>
              <w:t>None</w:t>
            </w:r>
          </w:p>
        </w:tc>
        <w:tc>
          <w:tcPr>
            <w:tcW w:type="dxa" w:w="3969"/>
          </w:tcPr>
          <w:p>
            <w:r>
              <w:rPr>
                <w:sz w:val="18"/>
              </w:rPr>
              <w:t>Returns agent wallet's SUI and USDC balances. Checks BalanceTracker cache first; falls back to live RPC call.</w:t>
            </w:r>
          </w:p>
        </w:tc>
      </w:tr>
      <w:tr>
        <w:tc>
          <w:tcPr>
            <w:tcW w:type="dxa" w:w="1984"/>
          </w:tcPr>
          <w:p>
            <w:r>
              <w:rPr>
                <w:sz w:val="18"/>
              </w:rPr>
              <w:t>purchase</w:t>
            </w:r>
          </w:p>
        </w:tc>
        <w:tc>
          <w:tcPr>
            <w:tcW w:type="dxa" w:w="1417"/>
          </w:tcPr>
          <w:p>
            <w:r>
              <w:rPr>
                <w:sz w:val="18"/>
              </w:rPr>
              <w:t>Destructive</w:t>
            </w:r>
          </w:p>
        </w:tc>
        <w:tc>
          <w:tcPr>
            <w:tcW w:type="dxa" w:w="2268"/>
          </w:tcPr>
          <w:p>
            <w:r>
              <w:rPr>
                <w:sz w:val="18"/>
              </w:rPr>
              <w:t>product_ids: number[], email: string (email format)</w:t>
            </w:r>
          </w:p>
        </w:tc>
        <w:tc>
          <w:tcPr>
            <w:tcW w:type="dxa" w:w="3969"/>
          </w:tcPr>
          <w:p>
            <w:r>
              <w:rPr>
                <w:sz w:val="18"/>
              </w:rPr>
              <w:t>Validates products, checks USDC balance, merges coin objects, builds PTB with one purchase() call per product, signs and executes. Returns success with tx digest or error.</w:t>
            </w:r>
          </w:p>
        </w:tc>
      </w:tr>
      <w:tr>
        <w:tc>
          <w:tcPr>
            <w:tcW w:type="dxa" w:w="1984"/>
          </w:tcPr>
          <w:p>
            <w:r>
              <w:rPr>
                <w:sz w:val="18"/>
              </w:rPr>
              <w:t>order_history</w:t>
            </w:r>
          </w:p>
        </w:tc>
        <w:tc>
          <w:tcPr>
            <w:tcW w:type="dxa" w:w="1417"/>
          </w:tcPr>
          <w:p>
            <w:r>
              <w:rPr>
                <w:sz w:val="18"/>
              </w:rPr>
              <w:t>Read-only</w:t>
            </w:r>
          </w:p>
        </w:tc>
        <w:tc>
          <w:tcPr>
            <w:tcW w:type="dxa" w:w="2268"/>
          </w:tcPr>
          <w:p>
            <w:r>
              <w:rPr>
                <w:sz w:val="18"/>
              </w:rPr>
              <w:t>None</w:t>
            </w:r>
          </w:p>
        </w:tc>
        <w:tc>
          <w:tcPr>
            <w:tcW w:type="dxa" w:w="3969"/>
          </w:tcPr>
          <w:p>
            <w:r>
              <w:rPr>
                <w:sz w:val="18"/>
              </w:rPr>
              <w:t>Filters recentOrders by agent wallet address. Returns formatted order list with number, product, price, timestamp, SuiScan link.</w:t>
            </w:r>
          </w:p>
        </w:tc>
      </w:tr>
    </w:tbl>
    <w:p/>
    <w:p>
      <w:pPr>
        <w:pStyle w:val="Heading2"/>
      </w:pPr>
      <w:r>
        <w:rPr>
          <w:color w:val="0070C0"/>
        </w:rPr>
        <w:t>6.6 Product Cache</w:t>
      </w:r>
    </w:p>
    <w:p>
      <w:r>
        <w:t>fetchProductsFromChain() fetches the Shop object and all product dynamic fields via concurrent RPC calls. Results are cached for 5 minutes (productCache.expiresAt). warmProductCache() is called at server startup to pre-populate the cache before the first user request.</w:t>
      </w:r>
    </w:p>
    <w:p>
      <w:r>
        <w:br w:type="page"/>
      </w:r>
    </w:p>
    <w:p>
      <w:pPr>
        <w:pStyle w:val="Heading1"/>
      </w:pPr>
      <w:r>
        <w:rPr>
          <w:color w:val="0052CC"/>
        </w:rPr>
        <w:t>7. Order Fulfillment Pipeline</w:t>
      </w:r>
    </w:p>
    <w:p>
      <w:pPr>
        <w:pStyle w:val="Heading2"/>
      </w:pPr>
      <w:r>
        <w:rPr>
          <w:color w:val="0070C0"/>
        </w:rPr>
        <w:t>7.1 OrderWatcher</w:t>
      </w:r>
    </w:p>
    <w:p>
      <w:r>
        <w:t>File: sui-shop-agent/src/orderWatcher.ts</w:t>
      </w:r>
    </w:p>
    <w:p/>
    <w:tbl>
      <w:tblPr>
        <w:tblStyle w:val="TableGrid"/>
        <w:tblW w:type="auto" w:w="0"/>
        <w:tblLook w:firstColumn="1" w:firstRow="1" w:lastColumn="0" w:lastRow="0" w:noHBand="0" w:noVBand="1" w:val="04A0"/>
      </w:tblPr>
      <w:tblGrid>
        <w:gridCol w:w="4419"/>
        <w:gridCol w:w="4419"/>
      </w:tblGrid>
      <w:tr>
        <w:tc>
          <w:tcPr>
            <w:tcW w:type="dxa" w:w="2835"/>
            <w:shd w:val="clear" w:color="auto" w:fill="003366"/>
          </w:tcPr>
          <w:p>
            <w:r>
              <w:rPr>
                <w:b/>
                <w:color w:val="FFFFFF"/>
              </w:rPr>
              <w:t>Property</w:t>
            </w:r>
          </w:p>
        </w:tc>
        <w:tc>
          <w:tcPr>
            <w:tcW w:type="dxa" w:w="6803"/>
            <w:shd w:val="clear" w:color="auto" w:fill="003366"/>
          </w:tcPr>
          <w:p>
            <w:r>
              <w:rPr>
                <w:b/>
                <w:color w:val="FFFFFF"/>
              </w:rPr>
              <w:t>Value</w:t>
            </w:r>
          </w:p>
        </w:tc>
      </w:tr>
      <w:tr>
        <w:tc>
          <w:tcPr>
            <w:tcW w:type="dxa" w:w="2835"/>
          </w:tcPr>
          <w:p>
            <w:r>
              <w:rPr>
                <w:sz w:val="18"/>
              </w:rPr>
              <w:t>Event Type</w:t>
            </w:r>
          </w:p>
        </w:tc>
        <w:tc>
          <w:tcPr>
            <w:tcW w:type="dxa" w:w="6803"/>
          </w:tcPr>
          <w:p>
            <w:r>
              <w:rPr>
                <w:sz w:val="18"/>
              </w:rPr>
              <w:t>ORIGINAL_PACKAGE_ID::shop::OrderPlaced</w:t>
            </w:r>
          </w:p>
        </w:tc>
      </w:tr>
      <w:tr>
        <w:tc>
          <w:tcPr>
            <w:tcW w:type="dxa" w:w="2835"/>
          </w:tcPr>
          <w:p>
            <w:r>
              <w:rPr>
                <w:sz w:val="18"/>
              </w:rPr>
              <w:t>Poll Interval</w:t>
            </w:r>
          </w:p>
        </w:tc>
        <w:tc>
          <w:tcPr>
            <w:tcW w:type="dxa" w:w="6803"/>
          </w:tcPr>
          <w:p>
            <w:r>
              <w:rPr>
                <w:sz w:val="18"/>
              </w:rPr>
              <w:t>10 seconds (configurable)</w:t>
            </w:r>
          </w:p>
        </w:tc>
      </w:tr>
      <w:tr>
        <w:tc>
          <w:tcPr>
            <w:tcW w:type="dxa" w:w="2835"/>
          </w:tcPr>
          <w:p>
            <w:r>
              <w:rPr>
                <w:sz w:val="18"/>
              </w:rPr>
              <w:t>Max Cached Orders</w:t>
            </w:r>
          </w:p>
        </w:tc>
        <w:tc>
          <w:tcPr>
            <w:tcW w:type="dxa" w:w="6803"/>
          </w:tcPr>
          <w:p>
            <w:r>
              <w:rPr>
                <w:sz w:val="18"/>
              </w:rPr>
              <w:t>100 (oldest dropped)</w:t>
            </w:r>
          </w:p>
        </w:tc>
      </w:tr>
      <w:tr>
        <w:tc>
          <w:tcPr>
            <w:tcW w:type="dxa" w:w="2835"/>
          </w:tcPr>
          <w:p>
            <w:r>
              <w:rPr>
                <w:sz w:val="18"/>
              </w:rPr>
              <w:t>Backfill on Start</w:t>
            </w:r>
          </w:p>
        </w:tc>
        <w:tc>
          <w:tcPr>
            <w:tcW w:type="dxa" w:w="6803"/>
          </w:tcPr>
          <w:p>
            <w:r>
              <w:rPr>
                <w:sz w:val="18"/>
              </w:rPr>
              <w:t>Last 20 events (descending)</w:t>
            </w:r>
          </w:p>
        </w:tc>
      </w:tr>
    </w:tbl>
    <w:p/>
    <w:p>
      <w:r>
        <w:t>Startup sequence:</w:t>
      </w:r>
    </w:p>
    <w:p>
      <w:pPr>
        <w:pStyle w:val="ListBullet"/>
        <w:ind w:left="0"/>
      </w:pPr>
      <w:r>
        <w:t>1. initCursor() fetches last 20 OrderPlaced events descending to pre-populate recentOrders[].</w:t>
      </w:r>
    </w:p>
    <w:p>
      <w:pPr>
        <w:pStyle w:val="ListBullet"/>
        <w:ind w:left="0"/>
      </w:pPr>
      <w:r>
        <w:t>2. cursor is set to the most recent event's (txDigest, eventSeq).</w:t>
      </w:r>
    </w:p>
    <w:p>
      <w:pPr>
        <w:pStyle w:val="ListBullet"/>
        <w:ind w:left="0"/>
      </w:pPr>
      <w:r>
        <w:t>3. pollNewOrders() runs immediately, then on setInterval(10s).</w:t>
      </w:r>
    </w:p>
    <w:p>
      <w:r>
        <w:t>Poll sequence (each interval):</w:t>
      </w:r>
    </w:p>
    <w:p>
      <w:pPr>
        <w:pStyle w:val="ListBullet"/>
        <w:ind w:left="0"/>
      </w:pPr>
      <w:r>
        <w:t>1. queryEvents(MoveEventType=OrderPlaced, cursor, limit=50, ascending).</w:t>
      </w:r>
    </w:p>
    <w:p>
      <w:pPr>
        <w:pStyle w:val="ListBullet"/>
        <w:ind w:left="0"/>
      </w:pPr>
      <w:r>
        <w:t>2. For each new event: parse fields → create OrderEvent → fetch OrderReceipt object → extract email.</w:t>
      </w:r>
    </w:p>
    <w:p>
      <w:pPr>
        <w:pStyle w:val="ListBullet"/>
        <w:ind w:left="0"/>
      </w:pPr>
      <w:r>
        <w:t>3. sendDeliveryEmail(email, productName, productId, orderNumber).</w:t>
      </w:r>
    </w:p>
    <w:p>
      <w:pPr>
        <w:pStyle w:val="ListBullet"/>
        <w:ind w:left="0"/>
      </w:pPr>
      <w:r>
        <w:t>4. Prepend to recentOrders[]. Advance cursor.</w:t>
      </w:r>
    </w:p>
    <w:p/>
    <w:p>
      <w:pPr>
        <w:pStyle w:val="Heading2"/>
      </w:pPr>
      <w:r>
        <w:rPr>
          <w:color w:val="0070C0"/>
        </w:rPr>
        <w:t>7.2 Email Delivery (Mailer)</w:t>
      </w:r>
    </w:p>
    <w:p>
      <w:r>
        <w:t>File: sui-shop-agent/src/mailer.ts (untracked — new file)</w:t>
      </w:r>
    </w:p>
    <w:p>
      <w:r>
        <w:t>Uses nodemailer to send transactional email. The sendDeliveryEmail() function accepts email, productName, productId (string), and orderNumber. It retrieves the redemption code from InventoryStore via popCode(productId) and sends it to the buyer.</w:t>
      </w:r>
    </w:p>
    <w:tbl>
      <w:tblPr>
        <w:tblStyle w:val="TableGrid"/>
        <w:tblW w:type="auto" w:w="0"/>
        <w:tblLook w:firstColumn="1" w:firstRow="1" w:lastColumn="0" w:lastRow="0" w:noHBand="0" w:noVBand="1" w:val="04A0"/>
      </w:tblPr>
      <w:tblGrid>
        <w:gridCol w:w="4419"/>
        <w:gridCol w:w="4419"/>
      </w:tblGrid>
      <w:tr>
        <w:tc>
          <w:tcPr>
            <w:tcW w:type="dxa" w:w="3402"/>
            <w:shd w:val="clear" w:color="auto" w:fill="003366"/>
          </w:tcPr>
          <w:p>
            <w:r>
              <w:rPr>
                <w:b/>
                <w:color w:val="FFFFFF"/>
              </w:rPr>
              <w:t>Config</w:t>
            </w:r>
          </w:p>
        </w:tc>
        <w:tc>
          <w:tcPr>
            <w:tcW w:type="dxa" w:w="6236"/>
            <w:shd w:val="clear" w:color="auto" w:fill="003366"/>
          </w:tcPr>
          <w:p>
            <w:r>
              <w:rPr>
                <w:b/>
                <w:color w:val="FFFFFF"/>
              </w:rPr>
              <w:t>Source</w:t>
            </w:r>
          </w:p>
        </w:tc>
      </w:tr>
      <w:tr>
        <w:tc>
          <w:tcPr>
            <w:tcW w:type="dxa" w:w="3402"/>
          </w:tcPr>
          <w:p>
            <w:r>
              <w:rPr>
                <w:sz w:val="18"/>
              </w:rPr>
              <w:t>SMTP host</w:t>
            </w:r>
          </w:p>
        </w:tc>
        <w:tc>
          <w:tcPr>
            <w:tcW w:type="dxa" w:w="6236"/>
          </w:tcPr>
          <w:p>
            <w:r>
              <w:rPr>
                <w:sz w:val="18"/>
              </w:rPr>
              <w:t>SMTP_HOST env var</w:t>
            </w:r>
          </w:p>
        </w:tc>
      </w:tr>
      <w:tr>
        <w:tc>
          <w:tcPr>
            <w:tcW w:type="dxa" w:w="3402"/>
          </w:tcPr>
          <w:p>
            <w:r>
              <w:rPr>
                <w:sz w:val="18"/>
              </w:rPr>
              <w:t>SMTP port</w:t>
            </w:r>
          </w:p>
        </w:tc>
        <w:tc>
          <w:tcPr>
            <w:tcW w:type="dxa" w:w="6236"/>
          </w:tcPr>
          <w:p>
            <w:r>
              <w:rPr>
                <w:sz w:val="18"/>
              </w:rPr>
              <w:t>SMTP_PORT env var</w:t>
            </w:r>
          </w:p>
        </w:tc>
      </w:tr>
      <w:tr>
        <w:tc>
          <w:tcPr>
            <w:tcW w:type="dxa" w:w="3402"/>
          </w:tcPr>
          <w:p>
            <w:r>
              <w:rPr>
                <w:sz w:val="18"/>
              </w:rPr>
              <w:t>SMTP user</w:t>
            </w:r>
          </w:p>
        </w:tc>
        <w:tc>
          <w:tcPr>
            <w:tcW w:type="dxa" w:w="6236"/>
          </w:tcPr>
          <w:p>
            <w:r>
              <w:rPr>
                <w:sz w:val="18"/>
              </w:rPr>
              <w:t>SMTP_USER env var</w:t>
            </w:r>
          </w:p>
        </w:tc>
      </w:tr>
      <w:tr>
        <w:tc>
          <w:tcPr>
            <w:tcW w:type="dxa" w:w="3402"/>
          </w:tcPr>
          <w:p>
            <w:r>
              <w:rPr>
                <w:sz w:val="18"/>
              </w:rPr>
              <w:t>SMTP pass</w:t>
            </w:r>
          </w:p>
        </w:tc>
        <w:tc>
          <w:tcPr>
            <w:tcW w:type="dxa" w:w="6236"/>
          </w:tcPr>
          <w:p>
            <w:r>
              <w:rPr>
                <w:sz w:val="18"/>
              </w:rPr>
              <w:t>SMTP_PASS env var</w:t>
            </w:r>
          </w:p>
        </w:tc>
      </w:tr>
      <w:tr>
        <w:tc>
          <w:tcPr>
            <w:tcW w:type="dxa" w:w="3402"/>
          </w:tcPr>
          <w:p>
            <w:r>
              <w:rPr>
                <w:sz w:val="18"/>
              </w:rPr>
              <w:t>From address</w:t>
            </w:r>
          </w:p>
        </w:tc>
        <w:tc>
          <w:tcPr>
            <w:tcW w:type="dxa" w:w="6236"/>
          </w:tcPr>
          <w:p>
            <w:r>
              <w:rPr>
                <w:sz w:val="18"/>
              </w:rPr>
              <w:t>SMTP_FROM env var</w:t>
            </w:r>
          </w:p>
        </w:tc>
      </w:tr>
    </w:tbl>
    <w:p/>
    <w:p>
      <w:pPr>
        <w:pStyle w:val="Heading2"/>
      </w:pPr>
      <w:r>
        <w:rPr>
          <w:color w:val="0070C0"/>
        </w:rPr>
        <w:t>7.3 InventoryStore</w:t>
      </w:r>
    </w:p>
    <w:p>
      <w:r>
        <w:t>File: sui-shop-agent/src/inventoryStore.ts</w:t>
      </w:r>
    </w:p>
    <w:p>
      <w:r>
        <w:t>In-memory Map&lt;string, string[]&gt; keyed by product ID string. Redemption codes are stored as arrays and consumed (shifted) FIFO on each order. Not persisted to disk — codes must be re-loaded on server restart via the inventory API.</w:t>
      </w:r>
    </w:p>
    <w:tbl>
      <w:tblPr>
        <w:tblStyle w:val="TableGrid"/>
        <w:tblW w:type="auto" w:w="0"/>
        <w:tblLook w:firstColumn="1" w:firstRow="1" w:lastColumn="0" w:lastRow="0" w:noHBand="0" w:noVBand="1" w:val="04A0"/>
      </w:tblPr>
      <w:tblGrid>
        <w:gridCol w:w="2946"/>
        <w:gridCol w:w="2946"/>
        <w:gridCol w:w="2946"/>
      </w:tblGrid>
      <w:tr>
        <w:tc>
          <w:tcPr>
            <w:tcW w:type="dxa" w:w="2268"/>
            <w:shd w:val="clear" w:color="auto" w:fill="003366"/>
          </w:tcPr>
          <w:p>
            <w:r>
              <w:rPr>
                <w:b/>
                <w:color w:val="FFFFFF"/>
              </w:rPr>
              <w:t>Function</w:t>
            </w:r>
          </w:p>
        </w:tc>
        <w:tc>
          <w:tcPr>
            <w:tcW w:type="dxa" w:w="3402"/>
            <w:shd w:val="clear" w:color="auto" w:fill="003366"/>
          </w:tcPr>
          <w:p>
            <w:r>
              <w:rPr>
                <w:b/>
                <w:color w:val="FFFFFF"/>
              </w:rPr>
              <w:t>Signature</w:t>
            </w:r>
          </w:p>
        </w:tc>
        <w:tc>
          <w:tcPr>
            <w:tcW w:type="dxa" w:w="3969"/>
            <w:shd w:val="clear" w:color="auto" w:fill="003366"/>
          </w:tcPr>
          <w:p>
            <w:r>
              <w:rPr>
                <w:b/>
                <w:color w:val="FFFFFF"/>
              </w:rPr>
              <w:t>Description</w:t>
            </w:r>
          </w:p>
        </w:tc>
      </w:tr>
      <w:tr>
        <w:tc>
          <w:tcPr>
            <w:tcW w:type="dxa" w:w="2268"/>
          </w:tcPr>
          <w:p>
            <w:r>
              <w:rPr>
                <w:sz w:val="18"/>
              </w:rPr>
              <w:t>getInventoryCounts</w:t>
            </w:r>
          </w:p>
        </w:tc>
        <w:tc>
          <w:tcPr>
            <w:tcW w:type="dxa" w:w="3402"/>
          </w:tcPr>
          <w:p>
            <w:r>
              <w:rPr>
                <w:sz w:val="18"/>
              </w:rPr>
              <w:t>() =&gt; Record&lt;string, number&gt;</w:t>
            </w:r>
          </w:p>
        </w:tc>
        <w:tc>
          <w:tcPr>
            <w:tcW w:type="dxa" w:w="3969"/>
          </w:tcPr>
          <w:p>
            <w:r>
              <w:rPr>
                <w:sz w:val="18"/>
              </w:rPr>
              <w:t>Returns count of remaining codes per product ID.</w:t>
            </w:r>
          </w:p>
        </w:tc>
      </w:tr>
      <w:tr>
        <w:tc>
          <w:tcPr>
            <w:tcW w:type="dxa" w:w="2268"/>
          </w:tcPr>
          <w:p>
            <w:r>
              <w:rPr>
                <w:sz w:val="18"/>
              </w:rPr>
              <w:t>addCodes</w:t>
            </w:r>
          </w:p>
        </w:tc>
        <w:tc>
          <w:tcPr>
            <w:tcW w:type="dxa" w:w="3402"/>
          </w:tcPr>
          <w:p>
            <w:r>
              <w:rPr>
                <w:sz w:val="18"/>
              </w:rPr>
              <w:t>(productId: string, codes: string[]) =&gt; void</w:t>
            </w:r>
          </w:p>
        </w:tc>
        <w:tc>
          <w:tcPr>
            <w:tcW w:type="dxa" w:w="3969"/>
          </w:tcPr>
          <w:p>
            <w:r>
              <w:rPr>
                <w:sz w:val="18"/>
              </w:rPr>
              <w:t>Appends codes to the product's queue.</w:t>
            </w:r>
          </w:p>
        </w:tc>
      </w:tr>
      <w:tr>
        <w:tc>
          <w:tcPr>
            <w:tcW w:type="dxa" w:w="2268"/>
          </w:tcPr>
          <w:p>
            <w:r>
              <w:rPr>
                <w:sz w:val="18"/>
              </w:rPr>
              <w:t>popCode</w:t>
            </w:r>
          </w:p>
        </w:tc>
        <w:tc>
          <w:tcPr>
            <w:tcW w:type="dxa" w:w="3402"/>
          </w:tcPr>
          <w:p>
            <w:r>
              <w:rPr>
                <w:sz w:val="18"/>
              </w:rPr>
              <w:t>(productId: string) =&gt; string | null</w:t>
            </w:r>
          </w:p>
        </w:tc>
        <w:tc>
          <w:tcPr>
            <w:tcW w:type="dxa" w:w="3969"/>
          </w:tcPr>
          <w:p>
            <w:r>
              <w:rPr>
                <w:sz w:val="18"/>
              </w:rPr>
              <w:t>Removes and returns the next code. Returns null if empty.</w:t>
            </w:r>
          </w:p>
        </w:tc>
      </w:tr>
    </w:tbl>
    <w:p>
      <w:r>
        <w:br w:type="page"/>
      </w:r>
    </w:p>
    <w:p>
      <w:pPr>
        <w:pStyle w:val="Heading1"/>
      </w:pPr>
      <w:r>
        <w:rPr>
          <w:color w:val="0052CC"/>
        </w:rPr>
        <w:t>8. Balance Tracker Service</w:t>
      </w:r>
    </w:p>
    <w:p>
      <w:r>
        <w:t>File: sui-shop-agent/src/balanceTracker.ts</w:t>
      </w:r>
    </w:p>
    <w:p/>
    <w:tbl>
      <w:tblPr>
        <w:tblStyle w:val="TableGrid"/>
        <w:tblW w:type="auto" w:w="0"/>
        <w:tblLook w:firstColumn="1" w:firstRow="1" w:lastColumn="0" w:lastRow="0" w:noHBand="0" w:noVBand="1" w:val="04A0"/>
      </w:tblPr>
      <w:tblGrid>
        <w:gridCol w:w="4419"/>
        <w:gridCol w:w="4419"/>
      </w:tblGrid>
      <w:tr>
        <w:tc>
          <w:tcPr>
            <w:tcW w:type="dxa" w:w="2835"/>
            <w:shd w:val="clear" w:color="auto" w:fill="003366"/>
          </w:tcPr>
          <w:p>
            <w:r>
              <w:rPr>
                <w:b/>
                <w:color w:val="FFFFFF"/>
              </w:rPr>
              <w:t>Property</w:t>
            </w:r>
          </w:p>
        </w:tc>
        <w:tc>
          <w:tcPr>
            <w:tcW w:type="dxa" w:w="6803"/>
            <w:shd w:val="clear" w:color="auto" w:fill="003366"/>
          </w:tcPr>
          <w:p>
            <w:r>
              <w:rPr>
                <w:b/>
                <w:color w:val="FFFFFF"/>
              </w:rPr>
              <w:t>Value</w:t>
            </w:r>
          </w:p>
        </w:tc>
      </w:tr>
      <w:tr>
        <w:tc>
          <w:tcPr>
            <w:tcW w:type="dxa" w:w="2835"/>
          </w:tcPr>
          <w:p>
            <w:r>
              <w:rPr>
                <w:sz w:val="18"/>
              </w:rPr>
              <w:t>Poll Interval</w:t>
            </w:r>
          </w:p>
        </w:tc>
        <w:tc>
          <w:tcPr>
            <w:tcW w:type="dxa" w:w="6803"/>
          </w:tcPr>
          <w:p>
            <w:r>
              <w:rPr>
                <w:sz w:val="18"/>
              </w:rPr>
              <w:t>60 seconds</w:t>
            </w:r>
          </w:p>
        </w:tc>
      </w:tr>
      <w:tr>
        <w:tc>
          <w:tcPr>
            <w:tcW w:type="dxa" w:w="2835"/>
          </w:tcPr>
          <w:p>
            <w:r>
              <w:rPr>
                <w:sz w:val="18"/>
              </w:rPr>
              <w:t>Max History</w:t>
            </w:r>
          </w:p>
        </w:tc>
        <w:tc>
          <w:tcPr>
            <w:tcW w:type="dxa" w:w="6803"/>
          </w:tcPr>
          <w:p>
            <w:r>
              <w:rPr>
                <w:sz w:val="18"/>
              </w:rPr>
              <w:t>100 snapshots</w:t>
            </w:r>
          </w:p>
        </w:tc>
      </w:tr>
      <w:tr>
        <w:tc>
          <w:tcPr>
            <w:tcW w:type="dxa" w:w="2835"/>
          </w:tcPr>
          <w:p>
            <w:r>
              <w:rPr>
                <w:sz w:val="18"/>
              </w:rPr>
              <w:t>SUI Unit</w:t>
            </w:r>
          </w:p>
        </w:tc>
        <w:tc>
          <w:tcPr>
            <w:tcW w:type="dxa" w:w="6803"/>
          </w:tcPr>
          <w:p>
            <w:r>
              <w:rPr>
                <w:sz w:val="18"/>
              </w:rPr>
              <w:t>MIST (1 SUI = 1,000,000,000 MIST)</w:t>
            </w:r>
          </w:p>
        </w:tc>
      </w:tr>
      <w:tr>
        <w:tc>
          <w:tcPr>
            <w:tcW w:type="dxa" w:w="2835"/>
          </w:tcPr>
          <w:p>
            <w:r>
              <w:rPr>
                <w:sz w:val="18"/>
              </w:rPr>
              <w:t>USDC Unit</w:t>
            </w:r>
          </w:p>
        </w:tc>
        <w:tc>
          <w:tcPr>
            <w:tcW w:type="dxa" w:w="6803"/>
          </w:tcPr>
          <w:p>
            <w:r>
              <w:rPr>
                <w:sz w:val="18"/>
              </w:rPr>
              <w:t>Micro-USDC (1 USDC = 1,000,000)</w:t>
            </w:r>
          </w:p>
        </w:tc>
      </w:tr>
    </w:tbl>
    <w:p/>
    <w:p>
      <w:r>
        <w:t>startBalanceTracker() performs an immediate sampleBalance() then sets an interval. sampleBalance() calls parallel RPC getBalance for both SUI and USDC, stores a BalanceSnapshot {suiBalance, usdcBalance, timestamp} in current and appends to history[].</w:t>
      </w:r>
    </w:p>
    <w:p>
      <w:r>
        <w:t>The agent chat tool (get_balance) reads from this cache first, avoiding RPC latency during conversations.</w:t>
      </w:r>
    </w:p>
    <w:p>
      <w:r>
        <w:br w:type="page"/>
      </w:r>
    </w:p>
    <w:p>
      <w:pPr>
        <w:pStyle w:val="Heading1"/>
      </w:pPr>
      <w:r>
        <w:rPr>
          <w:color w:val="0052CC"/>
        </w:rPr>
        <w:t>9. Agent Web UI Specification</w:t>
      </w:r>
    </w:p>
    <w:p>
      <w:pPr>
        <w:pStyle w:val="Heading2"/>
      </w:pPr>
      <w:r>
        <w:rPr>
          <w:color w:val="0070C0"/>
        </w:rPr>
        <w:t>9.1 Overview</w:t>
      </w:r>
    </w:p>
    <w:tbl>
      <w:tblPr>
        <w:tblStyle w:val="TableGrid"/>
        <w:tblW w:type="auto" w:w="0"/>
        <w:tblLook w:firstColumn="1" w:firstRow="1" w:lastColumn="0" w:lastRow="0" w:noHBand="0" w:noVBand="1" w:val="04A0"/>
      </w:tblPr>
      <w:tblGrid>
        <w:gridCol w:w="4419"/>
        <w:gridCol w:w="4419"/>
      </w:tblGrid>
      <w:tr>
        <w:tc>
          <w:tcPr>
            <w:tcW w:type="dxa" w:w="2835"/>
            <w:shd w:val="clear" w:color="auto" w:fill="003366"/>
          </w:tcPr>
          <w:p>
            <w:r>
              <w:rPr>
                <w:b/>
                <w:color w:val="FFFFFF"/>
              </w:rPr>
              <w:t>Property</w:t>
            </w:r>
          </w:p>
        </w:tc>
        <w:tc>
          <w:tcPr>
            <w:tcW w:type="dxa" w:w="6803"/>
            <w:shd w:val="clear" w:color="auto" w:fill="003366"/>
          </w:tcPr>
          <w:p>
            <w:r>
              <w:rPr>
                <w:b/>
                <w:color w:val="FFFFFF"/>
              </w:rPr>
              <w:t>Value</w:t>
            </w:r>
          </w:p>
        </w:tc>
      </w:tr>
      <w:tr>
        <w:tc>
          <w:tcPr>
            <w:tcW w:type="dxa" w:w="2835"/>
          </w:tcPr>
          <w:p>
            <w:r>
              <w:rPr>
                <w:sz w:val="18"/>
              </w:rPr>
              <w:t>Root Directory</w:t>
            </w:r>
          </w:p>
        </w:tc>
        <w:tc>
          <w:tcPr>
            <w:tcW w:type="dxa" w:w="6803"/>
          </w:tcPr>
          <w:p>
            <w:r>
              <w:rPr>
                <w:sz w:val="18"/>
              </w:rPr>
              <w:t>sui-shop-agent/web/</w:t>
            </w:r>
          </w:p>
        </w:tc>
      </w:tr>
      <w:tr>
        <w:tc>
          <w:tcPr>
            <w:tcW w:type="dxa" w:w="2835"/>
          </w:tcPr>
          <w:p>
            <w:r>
              <w:rPr>
                <w:sz w:val="18"/>
              </w:rPr>
              <w:t>Served At</w:t>
            </w:r>
          </w:p>
        </w:tc>
        <w:tc>
          <w:tcPr>
            <w:tcW w:type="dxa" w:w="6803"/>
          </w:tcPr>
          <w:p>
            <w:r>
              <w:rPr>
                <w:sz w:val="18"/>
              </w:rPr>
              <w:t>http://localhost:3001 (served by Express as static files in production)</w:t>
            </w:r>
          </w:p>
        </w:tc>
      </w:tr>
      <w:tr>
        <w:tc>
          <w:tcPr>
            <w:tcW w:type="dxa" w:w="2835"/>
          </w:tcPr>
          <w:p>
            <w:r>
              <w:rPr>
                <w:sz w:val="18"/>
              </w:rPr>
              <w:t>Dev Command</w:t>
            </w:r>
          </w:p>
        </w:tc>
        <w:tc>
          <w:tcPr>
            <w:tcW w:type="dxa" w:w="6803"/>
          </w:tcPr>
          <w:p>
            <w:r>
              <w:rPr>
                <w:sz w:val="18"/>
              </w:rPr>
              <w:t>npm run web:dev (Vite, proxies /api/* to :3001)</w:t>
            </w:r>
          </w:p>
        </w:tc>
      </w:tr>
      <w:tr>
        <w:tc>
          <w:tcPr>
            <w:tcW w:type="dxa" w:w="2835"/>
          </w:tcPr>
          <w:p>
            <w:r>
              <w:rPr>
                <w:sz w:val="18"/>
              </w:rPr>
              <w:t>Framework</w:t>
            </w:r>
          </w:p>
        </w:tc>
        <w:tc>
          <w:tcPr>
            <w:tcW w:type="dxa" w:w="6803"/>
          </w:tcPr>
          <w:p>
            <w:r>
              <w:rPr>
                <w:sz w:val="18"/>
              </w:rPr>
              <w:t>React 18 + Vite + TypeScript</w:t>
            </w:r>
          </w:p>
        </w:tc>
      </w:tr>
      <w:tr>
        <w:tc>
          <w:tcPr>
            <w:tcW w:type="dxa" w:w="2835"/>
          </w:tcPr>
          <w:p>
            <w:r>
              <w:rPr>
                <w:sz w:val="18"/>
              </w:rPr>
              <w:t>Styling</w:t>
            </w:r>
          </w:p>
        </w:tc>
        <w:tc>
          <w:tcPr>
            <w:tcW w:type="dxa" w:w="6803"/>
          </w:tcPr>
          <w:p>
            <w:r>
              <w:rPr>
                <w:sz w:val="18"/>
              </w:rPr>
              <w:t>Tailwind CSS (dark theme)</w:t>
            </w:r>
          </w:p>
        </w:tc>
      </w:tr>
    </w:tbl>
    <w:p/>
    <w:p>
      <w:pPr>
        <w:pStyle w:val="Heading2"/>
      </w:pPr>
      <w:r>
        <w:rPr>
          <w:color w:val="0070C0"/>
        </w:rPr>
        <w:t>9.2 App Layout</w:t>
      </w:r>
    </w:p>
    <w:p>
      <w:r>
        <w:t>The app (App.tsx) is a single-window layout with:</w:t>
      </w:r>
    </w:p>
    <w:p>
      <w:pPr>
        <w:pStyle w:val="ListBullet"/>
        <w:ind w:left="0"/>
      </w:pPr>
      <w:r>
        <w:t>Ambient SVG grid background (dark).</w:t>
      </w:r>
    </w:p>
    <w:p>
      <w:pPr>
        <w:pStyle w:val="ListBullet"/>
        <w:ind w:left="0"/>
      </w:pPr>
      <w:r>
        <w:t>Left Sidebar — CommandCenter component: shop logo, navigation icons, settings trigger.</w:t>
      </w:r>
    </w:p>
    <w:p>
      <w:pPr>
        <w:pStyle w:val="ListBullet"/>
        <w:ind w:left="0"/>
      </w:pPr>
      <w:r>
        <w:t>Header — Tab switcher (Chat | Dashboard) + BalanceWidget + settings icon.</w:t>
      </w:r>
    </w:p>
    <w:p>
      <w:pPr>
        <w:pStyle w:val="ListBullet"/>
        <w:ind w:left="0"/>
      </w:pPr>
      <w:r>
        <w:t>Content area — either ChatWindow or AdminDashboard based on active tab.</w:t>
      </w:r>
    </w:p>
    <w:p>
      <w:pPr>
        <w:pStyle w:val="ListBullet"/>
        <w:ind w:left="0"/>
      </w:pPr>
      <w:r>
        <w:t>SettingsModal — configurable settings overlay.</w:t>
      </w:r>
    </w:p>
    <w:p/>
    <w:p>
      <w:pPr>
        <w:pStyle w:val="Heading2"/>
      </w:pPr>
      <w:r>
        <w:rPr>
          <w:color w:val="0070C0"/>
        </w:rPr>
        <w:t>9.3 ChatWindow</w:t>
      </w:r>
    </w:p>
    <w:p>
      <w:r>
        <w:t>Handles multi-turn AI conversation. Connects to POST /api/chat via SSE. Renders message history (user + assistant). Streams tokens as they arrive. Shows tool-use indicators (spinning icon with tool name) during agent thinking.</w:t>
      </w:r>
    </w:p>
    <w:tbl>
      <w:tblPr>
        <w:tblStyle w:val="TableGrid"/>
        <w:tblW w:type="auto" w:w="0"/>
        <w:tblLook w:firstColumn="1" w:firstRow="1" w:lastColumn="0" w:lastRow="0" w:noHBand="0" w:noVBand="1" w:val="04A0"/>
      </w:tblPr>
      <w:tblGrid>
        <w:gridCol w:w="4419"/>
        <w:gridCol w:w="4419"/>
      </w:tblGrid>
      <w:tr>
        <w:tc>
          <w:tcPr>
            <w:tcW w:type="dxa" w:w="2268"/>
            <w:shd w:val="clear" w:color="auto" w:fill="003366"/>
          </w:tcPr>
          <w:p>
            <w:r>
              <w:rPr>
                <w:b/>
                <w:color w:val="FFFFFF"/>
              </w:rPr>
              <w:t>SSE Event Type</w:t>
            </w:r>
          </w:p>
        </w:tc>
        <w:tc>
          <w:tcPr>
            <w:tcW w:type="dxa" w:w="7370"/>
            <w:shd w:val="clear" w:color="auto" w:fill="003366"/>
          </w:tcPr>
          <w:p>
            <w:r>
              <w:rPr>
                <w:b/>
                <w:color w:val="FFFFFF"/>
              </w:rPr>
              <w:t>Description</w:t>
            </w:r>
          </w:p>
        </w:tc>
      </w:tr>
      <w:tr>
        <w:tc>
          <w:tcPr>
            <w:tcW w:type="dxa" w:w="2268"/>
          </w:tcPr>
          <w:p>
            <w:r>
              <w:rPr>
                <w:sz w:val="18"/>
              </w:rPr>
              <w:t>thinking</w:t>
            </w:r>
          </w:p>
        </w:tc>
        <w:tc>
          <w:tcPr>
            <w:tcW w:type="dxa" w:w="7370"/>
          </w:tcPr>
          <w:p>
            <w:r>
              <w:rPr>
                <w:sz w:val="18"/>
              </w:rPr>
              <w:t>Agent started processing — show spinner</w:t>
            </w:r>
          </w:p>
        </w:tc>
      </w:tr>
      <w:tr>
        <w:tc>
          <w:tcPr>
            <w:tcW w:type="dxa" w:w="2268"/>
          </w:tcPr>
          <w:p>
            <w:r>
              <w:rPr>
                <w:sz w:val="18"/>
              </w:rPr>
              <w:t>text</w:t>
            </w:r>
          </w:p>
        </w:tc>
        <w:tc>
          <w:tcPr>
            <w:tcW w:type="dxa" w:w="7370"/>
          </w:tcPr>
          <w:p>
            <w:r>
              <w:rPr>
                <w:sz w:val="18"/>
              </w:rPr>
              <w:t>Text chunk from assistant — append to message</w:t>
            </w:r>
          </w:p>
        </w:tc>
      </w:tr>
      <w:tr>
        <w:tc>
          <w:tcPr>
            <w:tcW w:type="dxa" w:w="2268"/>
          </w:tcPr>
          <w:p>
            <w:r>
              <w:rPr>
                <w:sz w:val="18"/>
              </w:rPr>
              <w:t>tool</w:t>
            </w:r>
          </w:p>
        </w:tc>
        <w:tc>
          <w:tcPr>
            <w:tcW w:type="dxa" w:w="7370"/>
          </w:tcPr>
          <w:p>
            <w:r>
              <w:rPr>
                <w:sz w:val="18"/>
              </w:rPr>
              <w:t>Tool being called — show tool name indicator</w:t>
            </w:r>
          </w:p>
        </w:tc>
      </w:tr>
      <w:tr>
        <w:tc>
          <w:tcPr>
            <w:tcW w:type="dxa" w:w="2268"/>
          </w:tcPr>
          <w:p>
            <w:r>
              <w:rPr>
                <w:sz w:val="18"/>
              </w:rPr>
              <w:t>error</w:t>
            </w:r>
          </w:p>
        </w:tc>
        <w:tc>
          <w:tcPr>
            <w:tcW w:type="dxa" w:w="7370"/>
          </w:tcPr>
          <w:p>
            <w:r>
              <w:rPr>
                <w:sz w:val="18"/>
              </w:rPr>
              <w:t>Error occurred — show error message</w:t>
            </w:r>
          </w:p>
        </w:tc>
      </w:tr>
      <w:tr>
        <w:tc>
          <w:tcPr>
            <w:tcW w:type="dxa" w:w="2268"/>
          </w:tcPr>
          <w:p>
            <w:r>
              <w:rPr>
                <w:sz w:val="18"/>
              </w:rPr>
              <w:t>done</w:t>
            </w:r>
          </w:p>
        </w:tc>
        <w:tc>
          <w:tcPr>
            <w:tcW w:type="dxa" w:w="7370"/>
          </w:tcPr>
          <w:p>
            <w:r>
              <w:rPr>
                <w:sz w:val="18"/>
              </w:rPr>
              <w:t>Stream complete — finalize message</w:t>
            </w:r>
          </w:p>
        </w:tc>
      </w:tr>
    </w:tbl>
    <w:p/>
    <w:p>
      <w:pPr>
        <w:pStyle w:val="Heading2"/>
      </w:pPr>
      <w:r>
        <w:rPr>
          <w:color w:val="0070C0"/>
        </w:rPr>
        <w:t>9.4 AdminDashboard</w:t>
      </w:r>
    </w:p>
    <w:p>
      <w:r>
        <w:t>File: sui-shop-agent/web/src/components/AdminDashboard.tsx</w:t>
      </w:r>
    </w:p>
    <w:p>
      <w:r>
        <w:t>Two sub-tabs: Orders and Inventory.</w:t>
      </w:r>
    </w:p>
    <w:p/>
    <w:p>
      <w:pPr>
        <w:pStyle w:val="Heading3"/>
      </w:pPr>
      <w:r>
        <w:rPr>
          <w:color w:val="1F497D"/>
        </w:rPr>
        <w:t>Orders Tab</w:t>
      </w:r>
    </w:p>
    <w:p>
      <w:r>
        <w:t>Fetches /api/orders/recent?limit=100 on mount. Displays:</w:t>
      </w:r>
    </w:p>
    <w:p>
      <w:pPr>
        <w:pStyle w:val="ListBullet"/>
        <w:ind w:left="0"/>
      </w:pPr>
      <w:r>
        <w:t>Stat cards: Total Orders, Total Revenue ($), Average Order ($).</w:t>
      </w:r>
    </w:p>
    <w:p>
      <w:pPr>
        <w:pStyle w:val="ListBullet"/>
        <w:ind w:left="0"/>
      </w:pPr>
      <w:r>
        <w:t>Orders table: #, Product Name, Price (green), Buyer (truncated address), Time (relative), Tx link (SuiScan).</w:t>
      </w:r>
    </w:p>
    <w:p/>
    <w:p>
      <w:pPr>
        <w:pStyle w:val="Heading3"/>
      </w:pPr>
      <w:r>
        <w:rPr>
          <w:color w:val="1F497D"/>
        </w:rPr>
        <w:t>Inventory Tab</w:t>
      </w:r>
    </w:p>
    <w:p>
      <w:r>
        <w:t>Renders InventoryManager component (sui-shop-agent/web/src/components/InventoryManager.tsx — untracked).</w:t>
      </w:r>
    </w:p>
    <w:p>
      <w:r>
        <w:t>InventoryManager allows admin to view current redemption code stock per product and add new codes via POST /api/inventory/:productId.</w:t>
      </w:r>
    </w:p>
    <w:p>
      <w:r>
        <w:br w:type="page"/>
      </w:r>
    </w:p>
    <w:p>
      <w:pPr>
        <w:pStyle w:val="Heading1"/>
      </w:pPr>
      <w:r>
        <w:rPr>
          <w:color w:val="0052CC"/>
        </w:rPr>
        <w:t>10. Configuration &amp; Environment Variables</w:t>
      </w:r>
    </w:p>
    <w:p>
      <w:pPr>
        <w:pStyle w:val="Heading2"/>
      </w:pPr>
      <w:r>
        <w:rPr>
          <w:color w:val="0070C0"/>
        </w:rPr>
        <w:t>10.1 Agent Server (.env)</w:t>
      </w:r>
    </w:p>
    <w:tbl>
      <w:tblPr>
        <w:tblStyle w:val="TableGrid"/>
        <w:tblW w:type="auto" w:w="0"/>
        <w:tblLook w:firstColumn="1" w:firstRow="1" w:lastColumn="0" w:lastRow="0" w:noHBand="0" w:noVBand="1" w:val="04A0"/>
      </w:tblPr>
      <w:tblGrid>
        <w:gridCol w:w="2946"/>
        <w:gridCol w:w="2946"/>
        <w:gridCol w:w="2946"/>
      </w:tblGrid>
      <w:tr>
        <w:tc>
          <w:tcPr>
            <w:tcW w:type="dxa" w:w="2835"/>
            <w:shd w:val="clear" w:color="auto" w:fill="003366"/>
          </w:tcPr>
          <w:p>
            <w:r>
              <w:rPr>
                <w:b/>
                <w:color w:val="FFFFFF"/>
              </w:rPr>
              <w:t>Variable</w:t>
            </w:r>
          </w:p>
        </w:tc>
        <w:tc>
          <w:tcPr>
            <w:tcW w:type="dxa" w:w="1701"/>
            <w:shd w:val="clear" w:color="auto" w:fill="003366"/>
          </w:tcPr>
          <w:p>
            <w:r>
              <w:rPr>
                <w:b/>
                <w:color w:val="FFFFFF"/>
              </w:rPr>
              <w:t>Required</w:t>
            </w:r>
          </w:p>
        </w:tc>
        <w:tc>
          <w:tcPr>
            <w:tcW w:type="dxa" w:w="5102"/>
            <w:shd w:val="clear" w:color="auto" w:fill="003366"/>
          </w:tcPr>
          <w:p>
            <w:r>
              <w:rPr>
                <w:b/>
                <w:color w:val="FFFFFF"/>
              </w:rPr>
              <w:t>Description</w:t>
            </w:r>
          </w:p>
        </w:tc>
      </w:tr>
      <w:tr>
        <w:tc>
          <w:tcPr>
            <w:tcW w:type="dxa" w:w="2835"/>
          </w:tcPr>
          <w:p>
            <w:r>
              <w:rPr>
                <w:sz w:val="18"/>
              </w:rPr>
              <w:t>ANTHROPIC_API_KEY</w:t>
            </w:r>
          </w:p>
        </w:tc>
        <w:tc>
          <w:tcPr>
            <w:tcW w:type="dxa" w:w="1701"/>
          </w:tcPr>
          <w:p>
            <w:r>
              <w:rPr>
                <w:sz w:val="18"/>
              </w:rPr>
              <w:t>Yes</w:t>
            </w:r>
          </w:p>
        </w:tc>
        <w:tc>
          <w:tcPr>
            <w:tcW w:type="dxa" w:w="5102"/>
          </w:tcPr>
          <w:p>
            <w:r>
              <w:rPr>
                <w:sz w:val="18"/>
              </w:rPr>
              <w:t>Anthropic API key for Claude model access</w:t>
            </w:r>
          </w:p>
        </w:tc>
      </w:tr>
      <w:tr>
        <w:tc>
          <w:tcPr>
            <w:tcW w:type="dxa" w:w="2835"/>
          </w:tcPr>
          <w:p>
            <w:r>
              <w:rPr>
                <w:sz w:val="18"/>
              </w:rPr>
              <w:t>AGENT_PRIVATE_KEY</w:t>
            </w:r>
          </w:p>
        </w:tc>
        <w:tc>
          <w:tcPr>
            <w:tcW w:type="dxa" w:w="1701"/>
          </w:tcPr>
          <w:p>
            <w:r>
              <w:rPr>
                <w:sz w:val="18"/>
              </w:rPr>
              <w:t>Yes</w:t>
            </w:r>
          </w:p>
        </w:tc>
        <w:tc>
          <w:tcPr>
            <w:tcW w:type="dxa" w:w="5102"/>
          </w:tcPr>
          <w:p>
            <w:r>
              <w:rPr>
                <w:sz w:val="18"/>
              </w:rPr>
              <w:t>Base64-encoded Ed25519 private key for the agent SUI wallet</w:t>
            </w:r>
          </w:p>
        </w:tc>
      </w:tr>
      <w:tr>
        <w:tc>
          <w:tcPr>
            <w:tcW w:type="dxa" w:w="2835"/>
          </w:tcPr>
          <w:p>
            <w:r>
              <w:rPr>
                <w:sz w:val="18"/>
              </w:rPr>
              <w:t>AGENT_PORT</w:t>
            </w:r>
          </w:p>
        </w:tc>
        <w:tc>
          <w:tcPr>
            <w:tcW w:type="dxa" w:w="1701"/>
          </w:tcPr>
          <w:p>
            <w:r>
              <w:rPr>
                <w:sz w:val="18"/>
              </w:rPr>
              <w:t>No (default: 3001)</w:t>
            </w:r>
          </w:p>
        </w:tc>
        <w:tc>
          <w:tcPr>
            <w:tcW w:type="dxa" w:w="5102"/>
          </w:tcPr>
          <w:p>
            <w:r>
              <w:rPr>
                <w:sz w:val="18"/>
              </w:rPr>
              <w:t>HTTP server port</w:t>
            </w:r>
          </w:p>
        </w:tc>
      </w:tr>
      <w:tr>
        <w:tc>
          <w:tcPr>
            <w:tcW w:type="dxa" w:w="2835"/>
          </w:tcPr>
          <w:p>
            <w:r>
              <w:rPr>
                <w:sz w:val="18"/>
              </w:rPr>
              <w:t>SMTP_HOST</w:t>
            </w:r>
          </w:p>
        </w:tc>
        <w:tc>
          <w:tcPr>
            <w:tcW w:type="dxa" w:w="1701"/>
          </w:tcPr>
          <w:p>
            <w:r>
              <w:rPr>
                <w:sz w:val="18"/>
              </w:rPr>
              <w:t>Yes (for email)</w:t>
            </w:r>
          </w:p>
        </w:tc>
        <w:tc>
          <w:tcPr>
            <w:tcW w:type="dxa" w:w="5102"/>
          </w:tcPr>
          <w:p>
            <w:r>
              <w:rPr>
                <w:sz w:val="18"/>
              </w:rPr>
              <w:t>SMTP server hostname</w:t>
            </w:r>
          </w:p>
        </w:tc>
      </w:tr>
      <w:tr>
        <w:tc>
          <w:tcPr>
            <w:tcW w:type="dxa" w:w="2835"/>
          </w:tcPr>
          <w:p>
            <w:r>
              <w:rPr>
                <w:sz w:val="18"/>
              </w:rPr>
              <w:t>SMTP_PORT</w:t>
            </w:r>
          </w:p>
        </w:tc>
        <w:tc>
          <w:tcPr>
            <w:tcW w:type="dxa" w:w="1701"/>
          </w:tcPr>
          <w:p>
            <w:r>
              <w:rPr>
                <w:sz w:val="18"/>
              </w:rPr>
              <w:t>Yes (for email)</w:t>
            </w:r>
          </w:p>
        </w:tc>
        <w:tc>
          <w:tcPr>
            <w:tcW w:type="dxa" w:w="5102"/>
          </w:tcPr>
          <w:p>
            <w:r>
              <w:rPr>
                <w:sz w:val="18"/>
              </w:rPr>
              <w:t>SMTP server port (e.g. 587)</w:t>
            </w:r>
          </w:p>
        </w:tc>
      </w:tr>
      <w:tr>
        <w:tc>
          <w:tcPr>
            <w:tcW w:type="dxa" w:w="2835"/>
          </w:tcPr>
          <w:p>
            <w:r>
              <w:rPr>
                <w:sz w:val="18"/>
              </w:rPr>
              <w:t>SMTP_USER</w:t>
            </w:r>
          </w:p>
        </w:tc>
        <w:tc>
          <w:tcPr>
            <w:tcW w:type="dxa" w:w="1701"/>
          </w:tcPr>
          <w:p>
            <w:r>
              <w:rPr>
                <w:sz w:val="18"/>
              </w:rPr>
              <w:t>Yes (for email)</w:t>
            </w:r>
          </w:p>
        </w:tc>
        <w:tc>
          <w:tcPr>
            <w:tcW w:type="dxa" w:w="5102"/>
          </w:tcPr>
          <w:p>
            <w:r>
              <w:rPr>
                <w:sz w:val="18"/>
              </w:rPr>
              <w:t>SMTP username / address</w:t>
            </w:r>
          </w:p>
        </w:tc>
      </w:tr>
      <w:tr>
        <w:tc>
          <w:tcPr>
            <w:tcW w:type="dxa" w:w="2835"/>
          </w:tcPr>
          <w:p>
            <w:r>
              <w:rPr>
                <w:sz w:val="18"/>
              </w:rPr>
              <w:t>SMTP_PASS</w:t>
            </w:r>
          </w:p>
        </w:tc>
        <w:tc>
          <w:tcPr>
            <w:tcW w:type="dxa" w:w="1701"/>
          </w:tcPr>
          <w:p>
            <w:r>
              <w:rPr>
                <w:sz w:val="18"/>
              </w:rPr>
              <w:t>Yes (for email)</w:t>
            </w:r>
          </w:p>
        </w:tc>
        <w:tc>
          <w:tcPr>
            <w:tcW w:type="dxa" w:w="5102"/>
          </w:tcPr>
          <w:p>
            <w:r>
              <w:rPr>
                <w:sz w:val="18"/>
              </w:rPr>
              <w:t>SMTP password or app password</w:t>
            </w:r>
          </w:p>
        </w:tc>
      </w:tr>
      <w:tr>
        <w:tc>
          <w:tcPr>
            <w:tcW w:type="dxa" w:w="2835"/>
          </w:tcPr>
          <w:p>
            <w:r>
              <w:rPr>
                <w:sz w:val="18"/>
              </w:rPr>
              <w:t>SMTP_FROM</w:t>
            </w:r>
          </w:p>
        </w:tc>
        <w:tc>
          <w:tcPr>
            <w:tcW w:type="dxa" w:w="1701"/>
          </w:tcPr>
          <w:p>
            <w:r>
              <w:rPr>
                <w:sz w:val="18"/>
              </w:rPr>
              <w:t>Yes (for email)</w:t>
            </w:r>
          </w:p>
        </w:tc>
        <w:tc>
          <w:tcPr>
            <w:tcW w:type="dxa" w:w="5102"/>
          </w:tcPr>
          <w:p>
            <w:r>
              <w:rPr>
                <w:sz w:val="18"/>
              </w:rPr>
              <w:t>Sender email address</w:t>
            </w:r>
          </w:p>
        </w:tc>
      </w:tr>
      <w:tr>
        <w:tc>
          <w:tcPr>
            <w:tcW w:type="dxa" w:w="2835"/>
          </w:tcPr>
          <w:p>
            <w:r>
              <w:rPr>
                <w:sz w:val="18"/>
              </w:rPr>
              <w:t>CLAUDE_EXECUTABLE</w:t>
            </w:r>
          </w:p>
        </w:tc>
        <w:tc>
          <w:tcPr>
            <w:tcW w:type="dxa" w:w="1701"/>
          </w:tcPr>
          <w:p>
            <w:r>
              <w:rPr>
                <w:sz w:val="18"/>
              </w:rPr>
              <w:t>No</w:t>
            </w:r>
          </w:p>
        </w:tc>
        <w:tc>
          <w:tcPr>
            <w:tcW w:type="dxa" w:w="5102"/>
          </w:tcPr>
          <w:p>
            <w:r>
              <w:rPr>
                <w:sz w:val="18"/>
              </w:rPr>
              <w:t>Path to claude CLI binary (default: ~/.local/bin/claude)</w:t>
            </w:r>
          </w:p>
        </w:tc>
      </w:tr>
    </w:tbl>
    <w:p/>
    <w:p>
      <w:pPr>
        <w:pStyle w:val="Heading2"/>
      </w:pPr>
      <w:r>
        <w:rPr>
          <w:color w:val="0070C0"/>
        </w:rPr>
        <w:t>10.2 Frontend (.env)</w:t>
      </w:r>
    </w:p>
    <w:tbl>
      <w:tblPr>
        <w:tblStyle w:val="TableGrid"/>
        <w:tblW w:type="auto" w:w="0"/>
        <w:tblLook w:firstColumn="1" w:firstRow="1" w:lastColumn="0" w:lastRow="0" w:noHBand="0" w:noVBand="1" w:val="04A0"/>
      </w:tblPr>
      <w:tblGrid>
        <w:gridCol w:w="2946"/>
        <w:gridCol w:w="2946"/>
        <w:gridCol w:w="2946"/>
      </w:tblGrid>
      <w:tr>
        <w:tc>
          <w:tcPr>
            <w:tcW w:type="dxa" w:w="2835"/>
            <w:shd w:val="clear" w:color="auto" w:fill="003366"/>
          </w:tcPr>
          <w:p>
            <w:r>
              <w:rPr>
                <w:b/>
                <w:color w:val="FFFFFF"/>
              </w:rPr>
              <w:t>Variable</w:t>
            </w:r>
          </w:p>
        </w:tc>
        <w:tc>
          <w:tcPr>
            <w:tcW w:type="dxa" w:w="2835"/>
            <w:shd w:val="clear" w:color="auto" w:fill="003366"/>
          </w:tcPr>
          <w:p>
            <w:r>
              <w:rPr>
                <w:b/>
                <w:color w:val="FFFFFF"/>
              </w:rPr>
              <w:t>Default</w:t>
            </w:r>
          </w:p>
        </w:tc>
        <w:tc>
          <w:tcPr>
            <w:tcW w:type="dxa" w:w="3969"/>
            <w:shd w:val="clear" w:color="auto" w:fill="003366"/>
          </w:tcPr>
          <w:p>
            <w:r>
              <w:rPr>
                <w:b/>
                <w:color w:val="FFFFFF"/>
              </w:rPr>
              <w:t>Description</w:t>
            </w:r>
          </w:p>
        </w:tc>
      </w:tr>
      <w:tr>
        <w:tc>
          <w:tcPr>
            <w:tcW w:type="dxa" w:w="2835"/>
          </w:tcPr>
          <w:p>
            <w:r>
              <w:rPr>
                <w:sz w:val="18"/>
              </w:rPr>
              <w:t>VITE_AGENT_URL</w:t>
            </w:r>
          </w:p>
        </w:tc>
        <w:tc>
          <w:tcPr>
            <w:tcW w:type="dxa" w:w="2835"/>
          </w:tcPr>
          <w:p>
            <w:r>
              <w:rPr>
                <w:sz w:val="18"/>
              </w:rPr>
              <w:t>http://localhost:3001</w:t>
            </w:r>
          </w:p>
        </w:tc>
        <w:tc>
          <w:tcPr>
            <w:tcW w:type="dxa" w:w="3969"/>
          </w:tcPr>
          <w:p>
            <w:r>
              <w:rPr>
                <w:sz w:val="18"/>
              </w:rPr>
              <w:t>Base URL for the agent API server</w:t>
            </w:r>
          </w:p>
        </w:tc>
      </w:tr>
    </w:tbl>
    <w:p/>
    <w:p>
      <w:pPr>
        <w:pStyle w:val="Heading2"/>
      </w:pPr>
      <w:r>
        <w:rPr>
          <w:color w:val="0070C0"/>
        </w:rPr>
        <w:t>10.3 Network Constants (constants.ts)</w:t>
      </w:r>
    </w:p>
    <w:tbl>
      <w:tblPr>
        <w:tblStyle w:val="TableGrid"/>
        <w:tblW w:type="auto" w:w="0"/>
        <w:tblLook w:firstColumn="1" w:firstRow="1" w:lastColumn="0" w:lastRow="0" w:noHBand="0" w:noVBand="1" w:val="04A0"/>
      </w:tblPr>
      <w:tblGrid>
        <w:gridCol w:w="2946"/>
        <w:gridCol w:w="2946"/>
        <w:gridCol w:w="2946"/>
      </w:tblGrid>
      <w:tr>
        <w:tc>
          <w:tcPr>
            <w:tcW w:type="dxa" w:w="2268"/>
            <w:shd w:val="clear" w:color="auto" w:fill="003366"/>
          </w:tcPr>
          <w:p>
            <w:r>
              <w:rPr>
                <w:b/>
                <w:color w:val="FFFFFF"/>
              </w:rPr>
              <w:t>Constant</w:t>
            </w:r>
          </w:p>
        </w:tc>
        <w:tc>
          <w:tcPr>
            <w:tcW w:type="dxa" w:w="5102"/>
            <w:shd w:val="clear" w:color="auto" w:fill="003366"/>
          </w:tcPr>
          <w:p>
            <w:r>
              <w:rPr>
                <w:b/>
                <w:color w:val="FFFFFF"/>
              </w:rPr>
              <w:t>Value</w:t>
            </w:r>
          </w:p>
        </w:tc>
        <w:tc>
          <w:tcPr>
            <w:tcW w:type="dxa" w:w="2835"/>
            <w:shd w:val="clear" w:color="auto" w:fill="003366"/>
          </w:tcPr>
          <w:p>
            <w:r>
              <w:rPr>
                <w:b/>
                <w:color w:val="FFFFFF"/>
              </w:rPr>
              <w:t>Notes</w:t>
            </w:r>
          </w:p>
        </w:tc>
      </w:tr>
      <w:tr>
        <w:tc>
          <w:tcPr>
            <w:tcW w:type="dxa" w:w="2268"/>
          </w:tcPr>
          <w:p>
            <w:r>
              <w:rPr>
                <w:sz w:val="18"/>
              </w:rPr>
              <w:t>NETWORK</w:t>
            </w:r>
          </w:p>
        </w:tc>
        <w:tc>
          <w:tcPr>
            <w:tcW w:type="dxa" w:w="5102"/>
          </w:tcPr>
          <w:p>
            <w:r>
              <w:rPr>
                <w:sz w:val="18"/>
              </w:rPr>
              <w:t>testnet</w:t>
            </w:r>
          </w:p>
        </w:tc>
        <w:tc>
          <w:tcPr>
            <w:tcW w:type="dxa" w:w="2835"/>
          </w:tcPr>
          <w:p>
            <w:r>
              <w:rPr>
                <w:sz w:val="18"/>
              </w:rPr>
              <w:t>Change to 'mainnet' for production</w:t>
            </w:r>
          </w:p>
        </w:tc>
      </w:tr>
      <w:tr>
        <w:tc>
          <w:tcPr>
            <w:tcW w:type="dxa" w:w="2268"/>
          </w:tcPr>
          <w:p>
            <w:r>
              <w:rPr>
                <w:sz w:val="18"/>
              </w:rPr>
              <w:t>PACKAGE_ID</w:t>
            </w:r>
          </w:p>
        </w:tc>
        <w:tc>
          <w:tcPr>
            <w:tcW w:type="dxa" w:w="5102"/>
          </w:tcPr>
          <w:p>
            <w:r>
              <w:rPr>
                <w:sz w:val="18"/>
              </w:rPr>
              <w:t>0x39c96b73349e608b06d5def73b612e6783f8aa315348af9a7d8f7ebff9e22420</w:t>
            </w:r>
          </w:p>
        </w:tc>
        <w:tc>
          <w:tcPr>
            <w:tcW w:type="dxa" w:w="2835"/>
          </w:tcPr>
          <w:p>
            <w:r>
              <w:rPr>
                <w:sz w:val="18"/>
              </w:rPr>
              <w:t>Current deployed package</w:t>
            </w:r>
          </w:p>
        </w:tc>
      </w:tr>
      <w:tr>
        <w:tc>
          <w:tcPr>
            <w:tcW w:type="dxa" w:w="2268"/>
          </w:tcPr>
          <w:p>
            <w:r>
              <w:rPr>
                <w:sz w:val="18"/>
              </w:rPr>
              <w:t>ORIGINAL_PACKAGE_ID</w:t>
            </w:r>
          </w:p>
        </w:tc>
        <w:tc>
          <w:tcPr>
            <w:tcW w:type="dxa" w:w="5102"/>
          </w:tcPr>
          <w:p>
            <w:r>
              <w:rPr>
                <w:sz w:val="18"/>
              </w:rPr>
              <w:t>0x3b5d6f883d690d5297cbc1c84e37a3a7b1dfc5de401239be04f048355ed02a32</w:t>
            </w:r>
          </w:p>
        </w:tc>
        <w:tc>
          <w:tcPr>
            <w:tcW w:type="dxa" w:w="2835"/>
          </w:tcPr>
          <w:p>
            <w:r>
              <w:rPr>
                <w:sz w:val="18"/>
              </w:rPr>
              <w:t>AdminCap type is tied to this ID</w:t>
            </w:r>
          </w:p>
        </w:tc>
      </w:tr>
      <w:tr>
        <w:tc>
          <w:tcPr>
            <w:tcW w:type="dxa" w:w="2268"/>
          </w:tcPr>
          <w:p>
            <w:r>
              <w:rPr>
                <w:sz w:val="18"/>
              </w:rPr>
              <w:t>SHOP_OBJECT_ID</w:t>
            </w:r>
          </w:p>
        </w:tc>
        <w:tc>
          <w:tcPr>
            <w:tcW w:type="dxa" w:w="5102"/>
          </w:tcPr>
          <w:p>
            <w:r>
              <w:rPr>
                <w:sz w:val="18"/>
              </w:rPr>
              <w:t>0x6d3362f2eb0d1c5ea6efcbec5d659443f82e47d88a82a8bfa1ffd5b42a3912cc</w:t>
            </w:r>
          </w:p>
        </w:tc>
        <w:tc>
          <w:tcPr>
            <w:tcW w:type="dxa" w:w="2835"/>
          </w:tcPr>
          <w:p>
            <w:r>
              <w:rPr>
                <w:sz w:val="18"/>
              </w:rPr>
              <w:t>Shared Shop object</w:t>
            </w:r>
          </w:p>
        </w:tc>
      </w:tr>
      <w:tr>
        <w:tc>
          <w:tcPr>
            <w:tcW w:type="dxa" w:w="2268"/>
          </w:tcPr>
          <w:p>
            <w:r>
              <w:rPr>
                <w:sz w:val="18"/>
              </w:rPr>
              <w:t>CLOCK_OBJECT_ID</w:t>
            </w:r>
          </w:p>
        </w:tc>
        <w:tc>
          <w:tcPr>
            <w:tcW w:type="dxa" w:w="5102"/>
          </w:tcPr>
          <w:p>
            <w:r>
              <w:rPr>
                <w:sz w:val="18"/>
              </w:rPr>
              <w:t>0x6</w:t>
            </w:r>
          </w:p>
        </w:tc>
        <w:tc>
          <w:tcPr>
            <w:tcW w:type="dxa" w:w="2835"/>
          </w:tcPr>
          <w:p>
            <w:r>
              <w:rPr>
                <w:sz w:val="18"/>
              </w:rPr>
              <w:t>SUI system clock</w:t>
            </w:r>
          </w:p>
        </w:tc>
      </w:tr>
      <w:tr>
        <w:tc>
          <w:tcPr>
            <w:tcW w:type="dxa" w:w="2268"/>
          </w:tcPr>
          <w:p>
            <w:r>
              <w:rPr>
                <w:sz w:val="18"/>
              </w:rPr>
              <w:t>USDC_TYPE (testnet)</w:t>
            </w:r>
          </w:p>
        </w:tc>
        <w:tc>
          <w:tcPr>
            <w:tcW w:type="dxa" w:w="5102"/>
          </w:tcPr>
          <w:p>
            <w:r>
              <w:rPr>
                <w:sz w:val="18"/>
              </w:rPr>
              <w:t>0xa1ec7fc00a6f40db9693ad1415d0c193ad3906494428cf252621037bd7117e29::usdc::USDC</w:t>
            </w:r>
          </w:p>
        </w:tc>
        <w:tc>
          <w:tcPr>
            <w:tcW w:type="dxa" w:w="2835"/>
          </w:tcPr>
          <w:p>
            <w:r>
              <w:rPr>
                <w:sz w:val="18"/>
              </w:rPr>
              <w:t>Testnet USDC coin type</w:t>
            </w:r>
          </w:p>
        </w:tc>
      </w:tr>
      <w:tr>
        <w:tc>
          <w:tcPr>
            <w:tcW w:type="dxa" w:w="2268"/>
          </w:tcPr>
          <w:p>
            <w:r>
              <w:rPr>
                <w:sz w:val="18"/>
              </w:rPr>
              <w:t>USDC_TYPE (mainnet)</w:t>
            </w:r>
          </w:p>
        </w:tc>
        <w:tc>
          <w:tcPr>
            <w:tcW w:type="dxa" w:w="5102"/>
          </w:tcPr>
          <w:p>
            <w:r>
              <w:rPr>
                <w:sz w:val="18"/>
              </w:rPr>
              <w:t>0xdba34672e30cb065b1f93e3ab55318768fd6fef66c15942c9f7cb846e2f900e7::usdc::USDC</w:t>
            </w:r>
          </w:p>
        </w:tc>
        <w:tc>
          <w:tcPr>
            <w:tcW w:type="dxa" w:w="2835"/>
          </w:tcPr>
          <w:p>
            <w:r>
              <w:rPr>
                <w:sz w:val="18"/>
              </w:rPr>
              <w:t>Mainnet USDC coin type</w:t>
            </w:r>
          </w:p>
        </w:tc>
      </w:tr>
      <w:tr>
        <w:tc>
          <w:tcPr>
            <w:tcW w:type="dxa" w:w="2268"/>
          </w:tcPr>
          <w:p>
            <w:r>
              <w:rPr>
                <w:sz w:val="18"/>
              </w:rPr>
              <w:t>USDC_DECIMALS</w:t>
            </w:r>
          </w:p>
        </w:tc>
        <w:tc>
          <w:tcPr>
            <w:tcW w:type="dxa" w:w="5102"/>
          </w:tcPr>
          <w:p>
            <w:r>
              <w:rPr>
                <w:sz w:val="18"/>
              </w:rPr>
              <w:t>6</w:t>
            </w:r>
          </w:p>
        </w:tc>
        <w:tc>
          <w:tcPr>
            <w:tcW w:type="dxa" w:w="2835"/>
          </w:tcPr>
          <w:p>
            <w:r>
              <w:rPr>
                <w:sz w:val="18"/>
              </w:rPr>
              <w:t>1 USDC = 1,000,000 micro-USDC</w:t>
            </w:r>
          </w:p>
        </w:tc>
      </w:tr>
    </w:tbl>
    <w:p/>
    <w:p>
      <w:pPr>
        <w:pStyle w:val="Heading2"/>
      </w:pPr>
      <w:r>
        <w:rPr>
          <w:color w:val="0070C0"/>
        </w:rPr>
        <w:t>10.4 Product Catalog (15 Items)</w:t>
      </w:r>
    </w:p>
    <w:tbl>
      <w:tblPr>
        <w:tblStyle w:val="TableGrid"/>
        <w:tblW w:type="auto" w:w="0"/>
        <w:tblLook w:firstColumn="1" w:firstRow="1" w:lastColumn="0" w:lastRow="0" w:noHBand="0" w:noVBand="1" w:val="04A0"/>
      </w:tblPr>
      <w:tblGrid>
        <w:gridCol w:w="2209"/>
        <w:gridCol w:w="2209"/>
        <w:gridCol w:w="2209"/>
        <w:gridCol w:w="2209"/>
      </w:tblGrid>
      <w:tr>
        <w:tc>
          <w:tcPr>
            <w:tcW w:type="dxa" w:w="1134"/>
            <w:shd w:val="clear" w:color="auto" w:fill="003366"/>
          </w:tcPr>
          <w:p>
            <w:r>
              <w:rPr>
                <w:b/>
                <w:color w:val="FFFFFF"/>
              </w:rPr>
              <w:t>ID</w:t>
            </w:r>
          </w:p>
        </w:tc>
        <w:tc>
          <w:tcPr>
            <w:tcW w:type="dxa" w:w="3402"/>
            <w:shd w:val="clear" w:color="auto" w:fill="003366"/>
          </w:tcPr>
          <w:p>
            <w:r>
              <w:rPr>
                <w:b/>
                <w:color w:val="FFFFFF"/>
              </w:rPr>
              <w:t>Name</w:t>
            </w:r>
          </w:p>
        </w:tc>
        <w:tc>
          <w:tcPr>
            <w:tcW w:type="dxa" w:w="2268"/>
            <w:shd w:val="clear" w:color="auto" w:fill="003366"/>
          </w:tcPr>
          <w:p>
            <w:r>
              <w:rPr>
                <w:b/>
                <w:color w:val="FFFFFF"/>
              </w:rPr>
              <w:t>Category</w:t>
            </w:r>
          </w:p>
        </w:tc>
        <w:tc>
          <w:tcPr>
            <w:tcW w:type="dxa" w:w="2835"/>
            <w:shd w:val="clear" w:color="auto" w:fill="003366"/>
          </w:tcPr>
          <w:p>
            <w:r>
              <w:rPr>
                <w:b/>
                <w:color w:val="FFFFFF"/>
              </w:rPr>
              <w:t>Price (USDC)</w:t>
            </w:r>
          </w:p>
        </w:tc>
      </w:tr>
      <w:tr>
        <w:tc>
          <w:tcPr>
            <w:tcW w:type="dxa" w:w="1134"/>
          </w:tcPr>
          <w:p>
            <w:r>
              <w:rPr>
                <w:sz w:val="18"/>
              </w:rPr>
              <w:t>0</w:t>
            </w:r>
          </w:p>
        </w:tc>
        <w:tc>
          <w:tcPr>
            <w:tcW w:type="dxa" w:w="3402"/>
          </w:tcPr>
          <w:p>
            <w:r>
              <w:rPr>
                <w:sz w:val="18"/>
              </w:rPr>
              <w:t>Steam Gift Card $10</w:t>
            </w:r>
          </w:p>
        </w:tc>
        <w:tc>
          <w:tcPr>
            <w:tcW w:type="dxa" w:w="2268"/>
          </w:tcPr>
          <w:p>
            <w:r>
              <w:rPr>
                <w:sz w:val="18"/>
              </w:rPr>
              <w:t>Gaming</w:t>
            </w:r>
          </w:p>
        </w:tc>
        <w:tc>
          <w:tcPr>
            <w:tcW w:type="dxa" w:w="2835"/>
          </w:tcPr>
          <w:p>
            <w:r>
              <w:rPr>
                <w:sz w:val="18"/>
              </w:rPr>
              <w:t>$10.00</w:t>
            </w:r>
          </w:p>
        </w:tc>
      </w:tr>
      <w:tr>
        <w:tc>
          <w:tcPr>
            <w:tcW w:type="dxa" w:w="1134"/>
          </w:tcPr>
          <w:p>
            <w:r>
              <w:rPr>
                <w:sz w:val="18"/>
              </w:rPr>
              <w:t>1</w:t>
            </w:r>
          </w:p>
        </w:tc>
        <w:tc>
          <w:tcPr>
            <w:tcW w:type="dxa" w:w="3402"/>
          </w:tcPr>
          <w:p>
            <w:r>
              <w:rPr>
                <w:sz w:val="18"/>
              </w:rPr>
              <w:t>Steam Gift Card $25</w:t>
            </w:r>
          </w:p>
        </w:tc>
        <w:tc>
          <w:tcPr>
            <w:tcW w:type="dxa" w:w="2268"/>
          </w:tcPr>
          <w:p>
            <w:r>
              <w:rPr>
                <w:sz w:val="18"/>
              </w:rPr>
              <w:t>Gaming</w:t>
            </w:r>
          </w:p>
        </w:tc>
        <w:tc>
          <w:tcPr>
            <w:tcW w:type="dxa" w:w="2835"/>
          </w:tcPr>
          <w:p>
            <w:r>
              <w:rPr>
                <w:sz w:val="18"/>
              </w:rPr>
              <w:t>$25.00</w:t>
            </w:r>
          </w:p>
        </w:tc>
      </w:tr>
      <w:tr>
        <w:tc>
          <w:tcPr>
            <w:tcW w:type="dxa" w:w="1134"/>
          </w:tcPr>
          <w:p>
            <w:r>
              <w:rPr>
                <w:sz w:val="18"/>
              </w:rPr>
              <w:t>2</w:t>
            </w:r>
          </w:p>
        </w:tc>
        <w:tc>
          <w:tcPr>
            <w:tcW w:type="dxa" w:w="3402"/>
          </w:tcPr>
          <w:p>
            <w:r>
              <w:rPr>
                <w:sz w:val="18"/>
              </w:rPr>
              <w:t>PlayStation Store $20</w:t>
            </w:r>
          </w:p>
        </w:tc>
        <w:tc>
          <w:tcPr>
            <w:tcW w:type="dxa" w:w="2268"/>
          </w:tcPr>
          <w:p>
            <w:r>
              <w:rPr>
                <w:sz w:val="18"/>
              </w:rPr>
              <w:t>Gaming</w:t>
            </w:r>
          </w:p>
        </w:tc>
        <w:tc>
          <w:tcPr>
            <w:tcW w:type="dxa" w:w="2835"/>
          </w:tcPr>
          <w:p>
            <w:r>
              <w:rPr>
                <w:sz w:val="18"/>
              </w:rPr>
              <w:t>$20.00</w:t>
            </w:r>
          </w:p>
        </w:tc>
      </w:tr>
      <w:tr>
        <w:tc>
          <w:tcPr>
            <w:tcW w:type="dxa" w:w="1134"/>
          </w:tcPr>
          <w:p>
            <w:r>
              <w:rPr>
                <w:sz w:val="18"/>
              </w:rPr>
              <w:t>3</w:t>
            </w:r>
          </w:p>
        </w:tc>
        <w:tc>
          <w:tcPr>
            <w:tcW w:type="dxa" w:w="3402"/>
          </w:tcPr>
          <w:p>
            <w:r>
              <w:rPr>
                <w:sz w:val="18"/>
              </w:rPr>
              <w:t>Xbox Game Pass 1 Month</w:t>
            </w:r>
          </w:p>
        </w:tc>
        <w:tc>
          <w:tcPr>
            <w:tcW w:type="dxa" w:w="2268"/>
          </w:tcPr>
          <w:p>
            <w:r>
              <w:rPr>
                <w:sz w:val="18"/>
              </w:rPr>
              <w:t>Gaming</w:t>
            </w:r>
          </w:p>
        </w:tc>
        <w:tc>
          <w:tcPr>
            <w:tcW w:type="dxa" w:w="2835"/>
          </w:tcPr>
          <w:p>
            <w:r>
              <w:rPr>
                <w:sz w:val="18"/>
              </w:rPr>
              <w:t>$15.00</w:t>
            </w:r>
          </w:p>
        </w:tc>
      </w:tr>
      <w:tr>
        <w:tc>
          <w:tcPr>
            <w:tcW w:type="dxa" w:w="1134"/>
          </w:tcPr>
          <w:p>
            <w:r>
              <w:rPr>
                <w:sz w:val="18"/>
              </w:rPr>
              <w:t>4</w:t>
            </w:r>
          </w:p>
        </w:tc>
        <w:tc>
          <w:tcPr>
            <w:tcW w:type="dxa" w:w="3402"/>
          </w:tcPr>
          <w:p>
            <w:r>
              <w:rPr>
                <w:sz w:val="18"/>
              </w:rPr>
              <w:t>Nintendo eShop $15</w:t>
            </w:r>
          </w:p>
        </w:tc>
        <w:tc>
          <w:tcPr>
            <w:tcW w:type="dxa" w:w="2268"/>
          </w:tcPr>
          <w:p>
            <w:r>
              <w:rPr>
                <w:sz w:val="18"/>
              </w:rPr>
              <w:t>Gaming</w:t>
            </w:r>
          </w:p>
        </w:tc>
        <w:tc>
          <w:tcPr>
            <w:tcW w:type="dxa" w:w="2835"/>
          </w:tcPr>
          <w:p>
            <w:r>
              <w:rPr>
                <w:sz w:val="18"/>
              </w:rPr>
              <w:t>$15.00</w:t>
            </w:r>
          </w:p>
        </w:tc>
      </w:tr>
      <w:tr>
        <w:tc>
          <w:tcPr>
            <w:tcW w:type="dxa" w:w="1134"/>
          </w:tcPr>
          <w:p>
            <w:r>
              <w:rPr>
                <w:sz w:val="18"/>
              </w:rPr>
              <w:t>5</w:t>
            </w:r>
          </w:p>
        </w:tc>
        <w:tc>
          <w:tcPr>
            <w:tcW w:type="dxa" w:w="3402"/>
          </w:tcPr>
          <w:p>
            <w:r>
              <w:rPr>
                <w:sz w:val="18"/>
              </w:rPr>
              <w:t>Spotify Premium 1 Month</w:t>
            </w:r>
          </w:p>
        </w:tc>
        <w:tc>
          <w:tcPr>
            <w:tcW w:type="dxa" w:w="2268"/>
          </w:tcPr>
          <w:p>
            <w:r>
              <w:rPr>
                <w:sz w:val="18"/>
              </w:rPr>
              <w:t>Entertainment</w:t>
            </w:r>
          </w:p>
        </w:tc>
        <w:tc>
          <w:tcPr>
            <w:tcW w:type="dxa" w:w="2835"/>
          </w:tcPr>
          <w:p>
            <w:r>
              <w:rPr>
                <w:sz w:val="18"/>
              </w:rPr>
              <w:t>$10.00</w:t>
            </w:r>
          </w:p>
        </w:tc>
      </w:tr>
      <w:tr>
        <w:tc>
          <w:tcPr>
            <w:tcW w:type="dxa" w:w="1134"/>
          </w:tcPr>
          <w:p>
            <w:r>
              <w:rPr>
                <w:sz w:val="18"/>
              </w:rPr>
              <w:t>6</w:t>
            </w:r>
          </w:p>
        </w:tc>
        <w:tc>
          <w:tcPr>
            <w:tcW w:type="dxa" w:w="3402"/>
          </w:tcPr>
          <w:p>
            <w:r>
              <w:rPr>
                <w:sz w:val="18"/>
              </w:rPr>
              <w:t>Netflix Gift Card $15</w:t>
            </w:r>
          </w:p>
        </w:tc>
        <w:tc>
          <w:tcPr>
            <w:tcW w:type="dxa" w:w="2268"/>
          </w:tcPr>
          <w:p>
            <w:r>
              <w:rPr>
                <w:sz w:val="18"/>
              </w:rPr>
              <w:t>Entertainment</w:t>
            </w:r>
          </w:p>
        </w:tc>
        <w:tc>
          <w:tcPr>
            <w:tcW w:type="dxa" w:w="2835"/>
          </w:tcPr>
          <w:p>
            <w:r>
              <w:rPr>
                <w:sz w:val="18"/>
              </w:rPr>
              <w:t>$15.00</w:t>
            </w:r>
          </w:p>
        </w:tc>
      </w:tr>
      <w:tr>
        <w:tc>
          <w:tcPr>
            <w:tcW w:type="dxa" w:w="1134"/>
          </w:tcPr>
          <w:p>
            <w:r>
              <w:rPr>
                <w:sz w:val="18"/>
              </w:rPr>
              <w:t>7</w:t>
            </w:r>
          </w:p>
        </w:tc>
        <w:tc>
          <w:tcPr>
            <w:tcW w:type="dxa" w:w="3402"/>
          </w:tcPr>
          <w:p>
            <w:r>
              <w:rPr>
                <w:sz w:val="18"/>
              </w:rPr>
              <w:t>Apple App Store $10</w:t>
            </w:r>
          </w:p>
        </w:tc>
        <w:tc>
          <w:tcPr>
            <w:tcW w:type="dxa" w:w="2268"/>
          </w:tcPr>
          <w:p>
            <w:r>
              <w:rPr>
                <w:sz w:val="18"/>
              </w:rPr>
              <w:t>Digital</w:t>
            </w:r>
          </w:p>
        </w:tc>
        <w:tc>
          <w:tcPr>
            <w:tcW w:type="dxa" w:w="2835"/>
          </w:tcPr>
          <w:p>
            <w:r>
              <w:rPr>
                <w:sz w:val="18"/>
              </w:rPr>
              <w:t>$10.00</w:t>
            </w:r>
          </w:p>
        </w:tc>
      </w:tr>
      <w:tr>
        <w:tc>
          <w:tcPr>
            <w:tcW w:type="dxa" w:w="1134"/>
          </w:tcPr>
          <w:p>
            <w:r>
              <w:rPr>
                <w:sz w:val="18"/>
              </w:rPr>
              <w:t>8</w:t>
            </w:r>
          </w:p>
        </w:tc>
        <w:tc>
          <w:tcPr>
            <w:tcW w:type="dxa" w:w="3402"/>
          </w:tcPr>
          <w:p>
            <w:r>
              <w:rPr>
                <w:sz w:val="18"/>
              </w:rPr>
              <w:t>Google Play $10</w:t>
            </w:r>
          </w:p>
        </w:tc>
        <w:tc>
          <w:tcPr>
            <w:tcW w:type="dxa" w:w="2268"/>
          </w:tcPr>
          <w:p>
            <w:r>
              <w:rPr>
                <w:sz w:val="18"/>
              </w:rPr>
              <w:t>Digital</w:t>
            </w:r>
          </w:p>
        </w:tc>
        <w:tc>
          <w:tcPr>
            <w:tcW w:type="dxa" w:w="2835"/>
          </w:tcPr>
          <w:p>
            <w:r>
              <w:rPr>
                <w:sz w:val="18"/>
              </w:rPr>
              <w:t>$10.00</w:t>
            </w:r>
          </w:p>
        </w:tc>
      </w:tr>
      <w:tr>
        <w:tc>
          <w:tcPr>
            <w:tcW w:type="dxa" w:w="1134"/>
          </w:tcPr>
          <w:p>
            <w:r>
              <w:rPr>
                <w:sz w:val="18"/>
              </w:rPr>
              <w:t>9</w:t>
            </w:r>
          </w:p>
        </w:tc>
        <w:tc>
          <w:tcPr>
            <w:tcW w:type="dxa" w:w="3402"/>
          </w:tcPr>
          <w:p>
            <w:r>
              <w:rPr>
                <w:sz w:val="18"/>
              </w:rPr>
              <w:t>Roblox 800 Robux</w:t>
            </w:r>
          </w:p>
        </w:tc>
        <w:tc>
          <w:tcPr>
            <w:tcW w:type="dxa" w:w="2268"/>
          </w:tcPr>
          <w:p>
            <w:r>
              <w:rPr>
                <w:sz w:val="18"/>
              </w:rPr>
              <w:t>Gaming</w:t>
            </w:r>
          </w:p>
        </w:tc>
        <w:tc>
          <w:tcPr>
            <w:tcW w:type="dxa" w:w="2835"/>
          </w:tcPr>
          <w:p>
            <w:r>
              <w:rPr>
                <w:sz w:val="18"/>
              </w:rPr>
              <w:t>$10.00</w:t>
            </w:r>
          </w:p>
        </w:tc>
      </w:tr>
      <w:tr>
        <w:tc>
          <w:tcPr>
            <w:tcW w:type="dxa" w:w="1134"/>
          </w:tcPr>
          <w:p>
            <w:r>
              <w:rPr>
                <w:sz w:val="18"/>
              </w:rPr>
              <w:t>10</w:t>
            </w:r>
          </w:p>
        </w:tc>
        <w:tc>
          <w:tcPr>
            <w:tcW w:type="dxa" w:w="3402"/>
          </w:tcPr>
          <w:p>
            <w:r>
              <w:rPr>
                <w:sz w:val="18"/>
              </w:rPr>
              <w:t>Fortnite 1000 V-Bucks</w:t>
            </w:r>
          </w:p>
        </w:tc>
        <w:tc>
          <w:tcPr>
            <w:tcW w:type="dxa" w:w="2268"/>
          </w:tcPr>
          <w:p>
            <w:r>
              <w:rPr>
                <w:sz w:val="18"/>
              </w:rPr>
              <w:t>Gaming</w:t>
            </w:r>
          </w:p>
        </w:tc>
        <w:tc>
          <w:tcPr>
            <w:tcW w:type="dxa" w:w="2835"/>
          </w:tcPr>
          <w:p>
            <w:r>
              <w:rPr>
                <w:sz w:val="18"/>
              </w:rPr>
              <w:t>$8.00</w:t>
            </w:r>
          </w:p>
        </w:tc>
      </w:tr>
      <w:tr>
        <w:tc>
          <w:tcPr>
            <w:tcW w:type="dxa" w:w="1134"/>
          </w:tcPr>
          <w:p>
            <w:r>
              <w:rPr>
                <w:sz w:val="18"/>
              </w:rPr>
              <w:t>11</w:t>
            </w:r>
          </w:p>
        </w:tc>
        <w:tc>
          <w:tcPr>
            <w:tcW w:type="dxa" w:w="3402"/>
          </w:tcPr>
          <w:p>
            <w:r>
              <w:rPr>
                <w:sz w:val="18"/>
              </w:rPr>
              <w:t>Minecraft Java Edition</w:t>
            </w:r>
          </w:p>
        </w:tc>
        <w:tc>
          <w:tcPr>
            <w:tcW w:type="dxa" w:w="2268"/>
          </w:tcPr>
          <w:p>
            <w:r>
              <w:rPr>
                <w:sz w:val="18"/>
              </w:rPr>
              <w:t>Gaming</w:t>
            </w:r>
          </w:p>
        </w:tc>
        <w:tc>
          <w:tcPr>
            <w:tcW w:type="dxa" w:w="2835"/>
          </w:tcPr>
          <w:p>
            <w:r>
              <w:rPr>
                <w:sz w:val="18"/>
              </w:rPr>
              <w:t>$27.00</w:t>
            </w:r>
          </w:p>
        </w:tc>
      </w:tr>
      <w:tr>
        <w:tc>
          <w:tcPr>
            <w:tcW w:type="dxa" w:w="1134"/>
          </w:tcPr>
          <w:p>
            <w:r>
              <w:rPr>
                <w:sz w:val="18"/>
              </w:rPr>
              <w:t>12</w:t>
            </w:r>
          </w:p>
        </w:tc>
        <w:tc>
          <w:tcPr>
            <w:tcW w:type="dxa" w:w="3402"/>
          </w:tcPr>
          <w:p>
            <w:r>
              <w:rPr>
                <w:sz w:val="18"/>
              </w:rPr>
              <w:t>Discord Nitro 1 Month</w:t>
            </w:r>
          </w:p>
        </w:tc>
        <w:tc>
          <w:tcPr>
            <w:tcW w:type="dxa" w:w="2268"/>
          </w:tcPr>
          <w:p>
            <w:r>
              <w:rPr>
                <w:sz w:val="18"/>
              </w:rPr>
              <w:t>Digital</w:t>
            </w:r>
          </w:p>
        </w:tc>
        <w:tc>
          <w:tcPr>
            <w:tcW w:type="dxa" w:w="2835"/>
          </w:tcPr>
          <w:p>
            <w:r>
              <w:rPr>
                <w:sz w:val="18"/>
              </w:rPr>
              <w:t>$10.00</w:t>
            </w:r>
          </w:p>
        </w:tc>
      </w:tr>
      <w:tr>
        <w:tc>
          <w:tcPr>
            <w:tcW w:type="dxa" w:w="1134"/>
          </w:tcPr>
          <w:p>
            <w:r>
              <w:rPr>
                <w:sz w:val="18"/>
              </w:rPr>
              <w:t>13</w:t>
            </w:r>
          </w:p>
        </w:tc>
        <w:tc>
          <w:tcPr>
            <w:tcW w:type="dxa" w:w="3402"/>
          </w:tcPr>
          <w:p>
            <w:r>
              <w:rPr>
                <w:sz w:val="18"/>
              </w:rPr>
              <w:t>Amazon Gift Card $10</w:t>
            </w:r>
          </w:p>
        </w:tc>
        <w:tc>
          <w:tcPr>
            <w:tcW w:type="dxa" w:w="2268"/>
          </w:tcPr>
          <w:p>
            <w:r>
              <w:rPr>
                <w:sz w:val="18"/>
              </w:rPr>
              <w:t>Shopping</w:t>
            </w:r>
          </w:p>
        </w:tc>
        <w:tc>
          <w:tcPr>
            <w:tcW w:type="dxa" w:w="2835"/>
          </w:tcPr>
          <w:p>
            <w:r>
              <w:rPr>
                <w:sz w:val="18"/>
              </w:rPr>
              <w:t>$10.00</w:t>
            </w:r>
          </w:p>
        </w:tc>
      </w:tr>
      <w:tr>
        <w:tc>
          <w:tcPr>
            <w:tcW w:type="dxa" w:w="1134"/>
          </w:tcPr>
          <w:p>
            <w:r>
              <w:rPr>
                <w:sz w:val="18"/>
              </w:rPr>
              <w:t>14</w:t>
            </w:r>
          </w:p>
        </w:tc>
        <w:tc>
          <w:tcPr>
            <w:tcW w:type="dxa" w:w="3402"/>
          </w:tcPr>
          <w:p>
            <w:r>
              <w:rPr>
                <w:sz w:val="18"/>
              </w:rPr>
              <w:t>Uber Eats $15</w:t>
            </w:r>
          </w:p>
        </w:tc>
        <w:tc>
          <w:tcPr>
            <w:tcW w:type="dxa" w:w="2268"/>
          </w:tcPr>
          <w:p>
            <w:r>
              <w:rPr>
                <w:sz w:val="18"/>
              </w:rPr>
              <w:t>Food</w:t>
            </w:r>
          </w:p>
        </w:tc>
        <w:tc>
          <w:tcPr>
            <w:tcW w:type="dxa" w:w="2835"/>
          </w:tcPr>
          <w:p>
            <w:r>
              <w:rPr>
                <w:sz w:val="18"/>
              </w:rPr>
              <w:t>$15.00</w:t>
            </w:r>
          </w:p>
        </w:tc>
      </w:tr>
    </w:tbl>
    <w:p>
      <w:r>
        <w:br w:type="page"/>
      </w:r>
    </w:p>
    <w:p>
      <w:pPr>
        <w:pStyle w:val="Heading1"/>
      </w:pPr>
      <w:r>
        <w:rPr>
          <w:color w:val="0052CC"/>
        </w:rPr>
        <w:t>11. Data Flow Descriptions</w:t>
      </w:r>
    </w:p>
    <w:p>
      <w:pPr>
        <w:pStyle w:val="Heading2"/>
      </w:pPr>
      <w:r>
        <w:rPr>
          <w:color w:val="0070C0"/>
        </w:rPr>
        <w:t>11.1 Storefront Purchase Flow</w:t>
      </w:r>
    </w:p>
    <w:p>
      <w:pPr>
        <w:ind w:left="567"/>
      </w:pPr>
      <w:r>
        <w:rPr>
          <w:rFonts w:ascii="Courier New" w:hAnsi="Courier New"/>
          <w:color w:val="276427"/>
          <w:sz w:val="18"/>
        </w:rPr>
        <w:t>User → [sui-shop :5173]</w:t>
        <w:br/>
        <w:t xml:space="preserve">         │  Connect SUI Wallet (dAppKit)</w:t>
        <w:br/>
        <w:t xml:space="preserve">         │  Add items to cart</w:t>
        <w:br/>
        <w:t xml:space="preserve">         │  Enter email address</w:t>
        <w:br/>
        <w:t xml:space="preserve">         │  buildMultiPurchaseWithCoins(items, email, coinIds)</w:t>
        <w:br/>
        <w:t xml:space="preserve">         │        → PTB: mergeCoins + N × splitCoins + N × purchase&lt;USDC&gt; MoveCall</w:t>
        <w:br/>
        <w:t xml:space="preserve">         ↓</w:t>
        <w:br/>
        <w:t xml:space="preserve">    [SUI Wallet]</w:t>
        <w:br/>
        <w:t xml:space="preserve">         │  User approves → signAndExecuteTransaction</w:t>
        <w:br/>
        <w:t xml:space="preserve">         ↓</w:t>
        <w:br/>
        <w:t xml:space="preserve">    [SUI Network / Move Contract]</w:t>
        <w:br/>
        <w:t xml:space="preserve">         │  Validates product, payment, active status</w:t>
        <w:br/>
        <w:t xml:space="preserve">         │  Transfers USDC → merchant_address</w:t>
        <w:br/>
        <w:t xml:space="preserve">         │  Creates OrderReceipt → transfers to buyer</w:t>
        <w:br/>
        <w:t xml:space="preserve">         │  Emits OrderPlaced event</w:t>
        <w:br/>
        <w:t xml:space="preserve">         ↓</w:t>
        <w:br/>
        <w:t xml:space="preserve">    [sui-shop] polls tx status (useTxStatus, 15×2s)</w:t>
        <w:br/>
        <w:t xml:space="preserve">         │  confirmStatus = 'confirmed'</w:t>
        <w:br/>
        <w:t xml:space="preserve">         │  Shows success screen + SuiScan link</w:t>
        <w:br/>
        <w:t xml:space="preserve">         ↓</w:t>
        <w:br/>
        <w:t xml:space="preserve">    [sui-shop-agent OrderWatcher] (polls every 10s)</w:t>
        <w:br/>
        <w:t xml:space="preserve">         │  Detects new OrderPlaced event</w:t>
        <w:br/>
        <w:t xml:space="preserve">         │  Fetches OrderReceipt for email field</w:t>
        <w:br/>
        <w:t xml:space="preserve">         │  popCode(productId) → redemption code</w:t>
        <w:br/>
        <w:t xml:space="preserve">         │  sendDeliveryEmail(email, productName, code, orderNumber)</w:t>
        <w:br/>
        <w:t xml:space="preserve">         ↓</w:t>
        <w:br/>
        <w:t xml:space="preserve">    [Buyer's Inbox] receives digital product code</w:t>
      </w:r>
    </w:p>
    <w:p/>
    <w:p>
      <w:pPr>
        <w:pStyle w:val="Heading2"/>
      </w:pPr>
      <w:r>
        <w:rPr>
          <w:color w:val="0070C0"/>
        </w:rPr>
        <w:t>11.2 Agent Purchase Flow</w:t>
      </w:r>
    </w:p>
    <w:p>
      <w:pPr>
        <w:ind w:left="567"/>
      </w:pPr>
      <w:r>
        <w:rPr>
          <w:rFonts w:ascii="Courier New" w:hAnsi="Courier New"/>
          <w:color w:val="276427"/>
          <w:sz w:val="18"/>
        </w:rPr>
        <w:t>User → [Agent Web UI :3001]</w:t>
        <w:br/>
        <w:t xml:space="preserve">         │  Types: 'Buy me Minecraft, send to user@example.com'</w:t>
        <w:br/>
        <w:t xml:space="preserve">         │  POST /api/chat {message, sessionId}</w:t>
        <w:br/>
        <w:t xml:space="preserve">         ↓</w:t>
        <w:br/>
        <w:t xml:space="preserve">    [Express Server] → Claude Agent SDK query()</w:t>
        <w:br/>
        <w:t xml:space="preserve">         │  SYSTEM_PROMPT: 'You are SuiPulse...'</w:t>
        <w:br/>
        <w:t xml:space="preserve">         │  MCP tools: [list_products, get_balance, purchase, order_history]</w:t>
        <w:br/>
        <w:t xml:space="preserve">         ↓</w:t>
        <w:br/>
        <w:t xml:space="preserve">    [Claude claude-sonnet-4-6]</w:t>
        <w:br/>
        <w:t xml:space="preserve">         │  Calls list_products → finds product_id=11 (Minecraft $27)</w:t>
        <w:br/>
        <w:t xml:space="preserve">         │  Calls purchase({product_ids:[11], email:'user@example.com'})</w:t>
        <w:br/>
        <w:t xml:space="preserve">         ↓</w:t>
        <w:br/>
        <w:t xml:space="preserve">    [purchase tool]</w:t>
        <w:br/>
        <w:t xml:space="preserve">         │  Validates product, checks USDC balance</w:t>
        <w:br/>
        <w:t xml:space="preserve">         │  Builds PTB: mergeCoins + splitCoins + purchase&lt;USDC&gt; MoveCall</w:t>
        <w:br/>
        <w:t xml:space="preserve">         │  client.signAndExecuteTransaction(tx, agentKeypair)</w:t>
        <w:br/>
        <w:t xml:space="preserve">         ↓</w:t>
        <w:br/>
        <w:t xml:space="preserve">    [SUI Network] → same fulfillment flow as storefront</w:t>
        <w:br/>
        <w:t xml:space="preserve">         ↓</w:t>
        <w:br/>
        <w:t xml:space="preserve">    [SSE Stream] → sends {type:'text', content:'Purchase successful! Tx: ...'}</w:t>
        <w:br/>
        <w:t xml:space="preserve">         ↓</w:t>
        <w:br/>
        <w:t xml:space="preserve">    [Agent Web UI] renders assistant message with tx link</w:t>
      </w:r>
    </w:p>
    <w:p/>
    <w:p>
      <w:pPr>
        <w:pStyle w:val="Heading2"/>
      </w:pPr>
      <w:r>
        <w:rPr>
          <w:color w:val="0070C0"/>
        </w:rPr>
        <w:t>11.3 Order Fulfillment Flow</w:t>
      </w:r>
    </w:p>
    <w:p>
      <w:pPr>
        <w:ind w:left="567"/>
      </w:pPr>
      <w:r>
        <w:rPr>
          <w:rFonts w:ascii="Courier New" w:hAnsi="Courier New"/>
          <w:color w:val="276427"/>
          <w:sz w:val="18"/>
        </w:rPr>
        <w:t>OrderWatcher.startOrderWatcher(10_000)</w:t>
        <w:br/>
        <w:t xml:space="preserve">  │</w:t>
        <w:br/>
        <w:t xml:space="preserve">  ├─ initCursor()</w:t>
        <w:br/>
        <w:t xml:space="preserve">  │    └─ queryEvents(MoveEventType=OrderPlaced, limit=20, desc)</w:t>
        <w:br/>
        <w:t xml:space="preserve">  │         └─ backfills recentOrders[], sets cursor to latest event</w:t>
        <w:br/>
        <w:t xml:space="preserve">  │</w:t>
        <w:br/>
        <w:t xml:space="preserve">  └─ setInterval(pollNewOrders, 10s)</w:t>
        <w:br/>
        <w:t xml:space="preserve">       │</w:t>
        <w:br/>
        <w:t xml:space="preserve">       └─ queryEvents(cursor, limit=50, asc)</w:t>
        <w:br/>
        <w:t xml:space="preserve">            │</w:t>
        <w:br/>
        <w:t xml:space="preserve">            ├─ for each new event:</w:t>
        <w:br/>
        <w:t xml:space="preserve">            │    ├─ parse OrderEvent {orderNumber, productId, productName, price, buyer, txDigest, receiptId}</w:t>
        <w:br/>
        <w:t xml:space="preserve">            │    ├─ fetchEmailForReceipt(receiptId)</w:t>
        <w:br/>
        <w:t xml:space="preserve">            │    │    └─ client.getObject(receiptId) → fields.email</w:t>
        <w:br/>
        <w:t xml:space="preserve">            │    ├─ sendDeliveryEmail(email, productName, productId, orderNumber)</w:t>
        <w:br/>
        <w:t xml:space="preserve">            │    │    └─ inventoryStore.popCode(productId) → code</w:t>
        <w:br/>
        <w:t xml:space="preserve">            │    │    └─ nodemailer.sendMail({to: email, subject: ..., text: code})</w:t>
        <w:br/>
        <w:t xml:space="preserve">            │    └─ recentOrders.unshift(order) [capped at 100]</w:t>
        <w:br/>
        <w:t xml:space="preserve">            │</w:t>
        <w:br/>
        <w:t xml:space="preserve">            └─ advance cursor to last processed event</w:t>
      </w:r>
    </w:p>
    <w:p>
      <w:r>
        <w:br w:type="page"/>
      </w:r>
    </w:p>
    <w:p>
      <w:pPr>
        <w:pStyle w:val="Heading1"/>
      </w:pPr>
      <w:r>
        <w:rPr>
          <w:color w:val="0052CC"/>
        </w:rPr>
        <w:t>12. File Structure Reference</w:t>
      </w:r>
    </w:p>
    <w:tbl>
      <w:tblPr>
        <w:tblStyle w:val="TableGrid"/>
        <w:tblW w:type="auto" w:w="0"/>
        <w:tblLook w:firstColumn="1" w:firstRow="1" w:lastColumn="0" w:lastRow="0" w:noHBand="0" w:noVBand="1" w:val="04A0"/>
      </w:tblPr>
      <w:tblGrid>
        <w:gridCol w:w="4419"/>
        <w:gridCol w:w="4419"/>
      </w:tblGrid>
      <w:tr>
        <w:tc>
          <w:tcPr>
            <w:tcW w:type="dxa" w:w="4535"/>
            <w:shd w:val="clear" w:color="auto" w:fill="003366"/>
          </w:tcPr>
          <w:p>
            <w:r>
              <w:rPr>
                <w:b/>
                <w:color w:val="FFFFFF"/>
              </w:rPr>
              <w:t>File / Directory</w:t>
            </w:r>
          </w:p>
        </w:tc>
        <w:tc>
          <w:tcPr>
            <w:tcW w:type="dxa" w:w="5102"/>
            <w:shd w:val="clear" w:color="auto" w:fill="003366"/>
          </w:tcPr>
          <w:p>
            <w:r>
              <w:rPr>
                <w:b/>
                <w:color w:val="FFFFFF"/>
              </w:rPr>
              <w:t>Role</w:t>
            </w:r>
          </w:p>
        </w:tc>
      </w:tr>
      <w:tr>
        <w:tc>
          <w:tcPr>
            <w:tcW w:type="dxa" w:w="4535"/>
          </w:tcPr>
          <w:p>
            <w:r>
              <w:rPr>
                <w:sz w:val="18"/>
              </w:rPr>
              <w:t>sui-contracts/sources/shop.move</w:t>
            </w:r>
          </w:p>
        </w:tc>
        <w:tc>
          <w:tcPr>
            <w:tcW w:type="dxa" w:w="5102"/>
          </w:tcPr>
          <w:p>
            <w:r>
              <w:rPr>
                <w:sz w:val="18"/>
              </w:rPr>
              <w:t>Move smart contract — all on-chain logic</w:t>
            </w:r>
          </w:p>
        </w:tc>
      </w:tr>
      <w:tr>
        <w:tc>
          <w:tcPr>
            <w:tcW w:type="dxa" w:w="4535"/>
          </w:tcPr>
          <w:p>
            <w:r>
              <w:rPr>
                <w:sz w:val="18"/>
              </w:rPr>
              <w:t>sui-shop/src/config/constants.ts</w:t>
            </w:r>
          </w:p>
        </w:tc>
        <w:tc>
          <w:tcPr>
            <w:tcW w:type="dxa" w:w="5102"/>
          </w:tcPr>
          <w:p>
            <w:r>
              <w:rPr>
                <w:sz w:val="18"/>
              </w:rPr>
              <w:t>Network config, contract addresses, product catalog</w:t>
            </w:r>
          </w:p>
        </w:tc>
      </w:tr>
      <w:tr>
        <w:tc>
          <w:tcPr>
            <w:tcW w:type="dxa" w:w="4535"/>
          </w:tcPr>
          <w:p>
            <w:r>
              <w:rPr>
                <w:sz w:val="18"/>
              </w:rPr>
              <w:t>sui-shop/src/lib/transactions.ts</w:t>
            </w:r>
          </w:p>
        </w:tc>
        <w:tc>
          <w:tcPr>
            <w:tcW w:type="dxa" w:w="5102"/>
          </w:tcPr>
          <w:p>
            <w:r>
              <w:rPr>
                <w:sz w:val="18"/>
              </w:rPr>
              <w:t>buildMultiPurchaseWithCoins PTB builder</w:t>
            </w:r>
          </w:p>
        </w:tc>
      </w:tr>
      <w:tr>
        <w:tc>
          <w:tcPr>
            <w:tcW w:type="dxa" w:w="4535"/>
          </w:tcPr>
          <w:p>
            <w:r>
              <w:rPr>
                <w:sz w:val="18"/>
              </w:rPr>
              <w:t>sui-shop/src/components/ProductGrid.tsx</w:t>
            </w:r>
          </w:p>
        </w:tc>
        <w:tc>
          <w:tcPr>
            <w:tcW w:type="dxa" w:w="5102"/>
          </w:tcPr>
          <w:p>
            <w:r>
              <w:rPr>
                <w:sz w:val="18"/>
              </w:rPr>
              <w:t>Main product listing component</w:t>
            </w:r>
          </w:p>
        </w:tc>
      </w:tr>
      <w:tr>
        <w:tc>
          <w:tcPr>
            <w:tcW w:type="dxa" w:w="4535"/>
          </w:tcPr>
          <w:p>
            <w:r>
              <w:rPr>
                <w:sz w:val="18"/>
              </w:rPr>
              <w:t>sui-shop/src/components/Checkout.tsx</w:t>
            </w:r>
          </w:p>
        </w:tc>
        <w:tc>
          <w:tcPr>
            <w:tcW w:type="dxa" w:w="5102"/>
          </w:tcPr>
          <w:p>
            <w:r>
              <w:rPr>
                <w:sz w:val="18"/>
              </w:rPr>
              <w:t>Checkout form and transaction submission</w:t>
            </w:r>
          </w:p>
        </w:tc>
      </w:tr>
      <w:tr>
        <w:tc>
          <w:tcPr>
            <w:tcW w:type="dxa" w:w="4535"/>
          </w:tcPr>
          <w:p>
            <w:r>
              <w:rPr>
                <w:sz w:val="18"/>
              </w:rPr>
              <w:t>sui-shop/src/hooks/useUsdcBalance.ts</w:t>
            </w:r>
          </w:p>
        </w:tc>
        <w:tc>
          <w:tcPr>
            <w:tcW w:type="dxa" w:w="5102"/>
          </w:tcPr>
          <w:p>
            <w:r>
              <w:rPr>
                <w:sz w:val="18"/>
              </w:rPr>
              <w:t>USDC balance + coin objects for connected wallet</w:t>
            </w:r>
          </w:p>
        </w:tc>
      </w:tr>
      <w:tr>
        <w:tc>
          <w:tcPr>
            <w:tcW w:type="dxa" w:w="4535"/>
          </w:tcPr>
          <w:p>
            <w:r>
              <w:rPr>
                <w:sz w:val="18"/>
              </w:rPr>
              <w:t>sui-shop/src/hooks/useTxStatus.ts</w:t>
            </w:r>
          </w:p>
        </w:tc>
        <w:tc>
          <w:tcPr>
            <w:tcW w:type="dxa" w:w="5102"/>
          </w:tcPr>
          <w:p>
            <w:r>
              <w:rPr>
                <w:sz w:val="18"/>
              </w:rPr>
              <w:t>Transaction confirmation polling</w:t>
            </w:r>
          </w:p>
        </w:tc>
      </w:tr>
      <w:tr>
        <w:tc>
          <w:tcPr>
            <w:tcW w:type="dxa" w:w="4535"/>
          </w:tcPr>
          <w:p>
            <w:r>
              <w:rPr>
                <w:sz w:val="18"/>
              </w:rPr>
              <w:t>sui-shop/src/context/CartContext.tsx</w:t>
            </w:r>
          </w:p>
        </w:tc>
        <w:tc>
          <w:tcPr>
            <w:tcW w:type="dxa" w:w="5102"/>
          </w:tcPr>
          <w:p>
            <w:r>
              <w:rPr>
                <w:sz w:val="18"/>
              </w:rPr>
              <w:t>Cart state management (React Context)</w:t>
            </w:r>
          </w:p>
        </w:tc>
      </w:tr>
      <w:tr>
        <w:tc>
          <w:tcPr>
            <w:tcW w:type="dxa" w:w="4535"/>
          </w:tcPr>
          <w:p>
            <w:r>
              <w:rPr>
                <w:sz w:val="18"/>
              </w:rPr>
              <w:t>sui-shop-agent/src/server.ts</w:t>
            </w:r>
          </w:p>
        </w:tc>
        <w:tc>
          <w:tcPr>
            <w:tcW w:type="dxa" w:w="5102"/>
          </w:tcPr>
          <w:p>
            <w:r>
              <w:rPr>
                <w:sz w:val="18"/>
              </w:rPr>
              <w:t>Express HTTP server, API endpoints, startup orchestration</w:t>
            </w:r>
          </w:p>
        </w:tc>
      </w:tr>
      <w:tr>
        <w:tc>
          <w:tcPr>
            <w:tcW w:type="dxa" w:w="4535"/>
          </w:tcPr>
          <w:p>
            <w:r>
              <w:rPr>
                <w:sz w:val="18"/>
              </w:rPr>
              <w:t>sui-shop-agent/src/tools/shop-tools.ts</w:t>
            </w:r>
          </w:p>
        </w:tc>
        <w:tc>
          <w:tcPr>
            <w:tcW w:type="dxa" w:w="5102"/>
          </w:tcPr>
          <w:p>
            <w:r>
              <w:rPr>
                <w:sz w:val="18"/>
              </w:rPr>
              <w:t>MCP tools (list_products, get_balance, purchase, order_history)</w:t>
            </w:r>
          </w:p>
        </w:tc>
      </w:tr>
      <w:tr>
        <w:tc>
          <w:tcPr>
            <w:tcW w:type="dxa" w:w="4535"/>
          </w:tcPr>
          <w:p>
            <w:r>
              <w:rPr>
                <w:sz w:val="18"/>
              </w:rPr>
              <w:t>sui-shop-agent/src/tools/sui-client.ts</w:t>
            </w:r>
          </w:p>
        </w:tc>
        <w:tc>
          <w:tcPr>
            <w:tcW w:type="dxa" w:w="5102"/>
          </w:tcPr>
          <w:p>
            <w:r>
              <w:rPr>
                <w:sz w:val="18"/>
              </w:rPr>
              <w:t>SUI RPC client, keypair loader, address getter</w:t>
            </w:r>
          </w:p>
        </w:tc>
      </w:tr>
      <w:tr>
        <w:tc>
          <w:tcPr>
            <w:tcW w:type="dxa" w:w="4535"/>
          </w:tcPr>
          <w:p>
            <w:r>
              <w:rPr>
                <w:sz w:val="18"/>
              </w:rPr>
              <w:t>sui-shop-agent/src/config.ts</w:t>
            </w:r>
          </w:p>
        </w:tc>
        <w:tc>
          <w:tcPr>
            <w:tcW w:type="dxa" w:w="5102"/>
          </w:tcPr>
          <w:p>
            <w:r>
              <w:rPr>
                <w:sz w:val="18"/>
              </w:rPr>
              <w:t>Agent-side constants mirror (PRODUCTS, PACKAGE_ID, etc.)</w:t>
            </w:r>
          </w:p>
        </w:tc>
      </w:tr>
      <w:tr>
        <w:tc>
          <w:tcPr>
            <w:tcW w:type="dxa" w:w="4535"/>
          </w:tcPr>
          <w:p>
            <w:r>
              <w:rPr>
                <w:sz w:val="18"/>
              </w:rPr>
              <w:t>sui-shop-agent/src/orderWatcher.ts</w:t>
            </w:r>
          </w:p>
        </w:tc>
        <w:tc>
          <w:tcPr>
            <w:tcW w:type="dxa" w:w="5102"/>
          </w:tcPr>
          <w:p>
            <w:r>
              <w:rPr>
                <w:sz w:val="18"/>
              </w:rPr>
              <w:t>On-chain event poller and order fulfillment trigger</w:t>
            </w:r>
          </w:p>
        </w:tc>
      </w:tr>
      <w:tr>
        <w:tc>
          <w:tcPr>
            <w:tcW w:type="dxa" w:w="4535"/>
          </w:tcPr>
          <w:p>
            <w:r>
              <w:rPr>
                <w:sz w:val="18"/>
              </w:rPr>
              <w:t>sui-shop-agent/src/balanceTracker.ts</w:t>
            </w:r>
          </w:p>
        </w:tc>
        <w:tc>
          <w:tcPr>
            <w:tcW w:type="dxa" w:w="5102"/>
          </w:tcPr>
          <w:p>
            <w:r>
              <w:rPr>
                <w:sz w:val="18"/>
              </w:rPr>
              <w:t>Periodic balance sampling service</w:t>
            </w:r>
          </w:p>
        </w:tc>
      </w:tr>
      <w:tr>
        <w:tc>
          <w:tcPr>
            <w:tcW w:type="dxa" w:w="4535"/>
          </w:tcPr>
          <w:p>
            <w:r>
              <w:rPr>
                <w:sz w:val="18"/>
              </w:rPr>
              <w:t>sui-shop-agent/src/inventoryStore.ts</w:t>
            </w:r>
          </w:p>
        </w:tc>
        <w:tc>
          <w:tcPr>
            <w:tcW w:type="dxa" w:w="5102"/>
          </w:tcPr>
          <w:p>
            <w:r>
              <w:rPr>
                <w:sz w:val="18"/>
              </w:rPr>
              <w:t>In-memory FIFO store for redemption codes</w:t>
            </w:r>
          </w:p>
        </w:tc>
      </w:tr>
      <w:tr>
        <w:tc>
          <w:tcPr>
            <w:tcW w:type="dxa" w:w="4535"/>
          </w:tcPr>
          <w:p>
            <w:r>
              <w:rPr>
                <w:sz w:val="18"/>
              </w:rPr>
              <w:t>sui-shop-agent/src/mailer.ts</w:t>
            </w:r>
          </w:p>
        </w:tc>
        <w:tc>
          <w:tcPr>
            <w:tcW w:type="dxa" w:w="5102"/>
          </w:tcPr>
          <w:p>
            <w:r>
              <w:rPr>
                <w:sz w:val="18"/>
              </w:rPr>
              <w:t>Email delivery via nodemailer (untracked)</w:t>
            </w:r>
          </w:p>
        </w:tc>
      </w:tr>
      <w:tr>
        <w:tc>
          <w:tcPr>
            <w:tcW w:type="dxa" w:w="4535"/>
          </w:tcPr>
          <w:p>
            <w:r>
              <w:rPr>
                <w:sz w:val="18"/>
              </w:rPr>
              <w:t>sui-shop-agent/web/src/App.tsx</w:t>
            </w:r>
          </w:p>
        </w:tc>
        <w:tc>
          <w:tcPr>
            <w:tcW w:type="dxa" w:w="5102"/>
          </w:tcPr>
          <w:p>
            <w:r>
              <w:rPr>
                <w:sz w:val="18"/>
              </w:rPr>
              <w:t>Agent Web UI root — sidebar + tab layout</w:t>
            </w:r>
          </w:p>
        </w:tc>
      </w:tr>
      <w:tr>
        <w:tc>
          <w:tcPr>
            <w:tcW w:type="dxa" w:w="4535"/>
          </w:tcPr>
          <w:p>
            <w:r>
              <w:rPr>
                <w:sz w:val="18"/>
              </w:rPr>
              <w:t>sui-shop-agent/web/src/components/ChatWindow.tsx</w:t>
            </w:r>
          </w:p>
        </w:tc>
        <w:tc>
          <w:tcPr>
            <w:tcW w:type="dxa" w:w="5102"/>
          </w:tcPr>
          <w:p>
            <w:r>
              <w:rPr>
                <w:sz w:val="18"/>
              </w:rPr>
              <w:t>SSE chat interface</w:t>
            </w:r>
          </w:p>
        </w:tc>
      </w:tr>
      <w:tr>
        <w:tc>
          <w:tcPr>
            <w:tcW w:type="dxa" w:w="4535"/>
          </w:tcPr>
          <w:p>
            <w:r>
              <w:rPr>
                <w:sz w:val="18"/>
              </w:rPr>
              <w:t>sui-shop-agent/web/src/components/AdminDashboard.tsx</w:t>
            </w:r>
          </w:p>
        </w:tc>
        <w:tc>
          <w:tcPr>
            <w:tcW w:type="dxa" w:w="5102"/>
          </w:tcPr>
          <w:p>
            <w:r>
              <w:rPr>
                <w:sz w:val="18"/>
              </w:rPr>
              <w:t>Orders + Inventory admin panel</w:t>
            </w:r>
          </w:p>
        </w:tc>
      </w:tr>
      <w:tr>
        <w:tc>
          <w:tcPr>
            <w:tcW w:type="dxa" w:w="4535"/>
          </w:tcPr>
          <w:p>
            <w:r>
              <w:rPr>
                <w:sz w:val="18"/>
              </w:rPr>
              <w:t>sui-shop-agent/web/src/components/InventoryManager.tsx</w:t>
            </w:r>
          </w:p>
        </w:tc>
        <w:tc>
          <w:tcPr>
            <w:tcW w:type="dxa" w:w="5102"/>
          </w:tcPr>
          <w:p>
            <w:r>
              <w:rPr>
                <w:sz w:val="18"/>
              </w:rPr>
              <w:t>Inventory code management UI (untracked)</w:t>
            </w:r>
          </w:p>
        </w:tc>
      </w:tr>
      <w:tr>
        <w:tc>
          <w:tcPr>
            <w:tcW w:type="dxa" w:w="4535"/>
          </w:tcPr>
          <w:p>
            <w:r>
              <w:rPr>
                <w:sz w:val="18"/>
              </w:rPr>
              <w:t>sui-shop-agent/web/src/components/BalanceWidget.tsx</w:t>
            </w:r>
          </w:p>
        </w:tc>
        <w:tc>
          <w:tcPr>
            <w:tcW w:type="dxa" w:w="5102"/>
          </w:tcPr>
          <w:p>
            <w:r>
              <w:rPr>
                <w:sz w:val="18"/>
              </w:rPr>
              <w:t>Live balance display in header</w:t>
            </w:r>
          </w:p>
        </w:tc>
      </w:tr>
      <w:tr>
        <w:tc>
          <w:tcPr>
            <w:tcW w:type="dxa" w:w="4535"/>
          </w:tcPr>
          <w:p>
            <w:r>
              <w:rPr>
                <w:sz w:val="18"/>
              </w:rPr>
              <w:t>sui-shop-agent/web/src/components/CommandCenter.tsx</w:t>
            </w:r>
          </w:p>
        </w:tc>
        <w:tc>
          <w:tcPr>
            <w:tcW w:type="dxa" w:w="5102"/>
          </w:tcPr>
          <w:p>
            <w:r>
              <w:rPr>
                <w:sz w:val="18"/>
              </w:rPr>
              <w:t>Left sidebar navigation</w:t>
            </w:r>
          </w:p>
        </w:tc>
      </w:tr>
    </w:tbl>
    <w:p>
      <w:r>
        <w:br w:type="page"/>
      </w:r>
    </w:p>
    <w:p>
      <w:pPr>
        <w:pStyle w:val="Heading1"/>
      </w:pPr>
      <w:r>
        <w:rPr>
          <w:color w:val="0052CC"/>
        </w:rPr>
        <w:t>13. Current Status &amp; Known Modifications</w:t>
      </w:r>
    </w:p>
    <w:p>
      <w:pPr>
        <w:pStyle w:val="Heading2"/>
      </w:pPr>
      <w:r>
        <w:rPr>
          <w:color w:val="0070C0"/>
        </w:rPr>
        <w:t>13.1 Git Status (as of document generation)</w:t>
      </w:r>
    </w:p>
    <w:p>
      <w:r>
        <w:t>Branch: v1.01</w:t>
      </w:r>
    </w:p>
    <w:p/>
    <w:p>
      <w:pPr>
        <w:pStyle w:val="Heading3"/>
      </w:pPr>
      <w:r>
        <w:rPr>
          <w:color w:val="1F497D"/>
        </w:rPr>
        <w:t>Modified Files (uncommitted changes)</w:t>
      </w:r>
    </w:p>
    <w:tbl>
      <w:tblPr>
        <w:tblStyle w:val="TableGrid"/>
        <w:tblW w:type="auto" w:w="0"/>
        <w:tblLook w:firstColumn="1" w:firstRow="1" w:lastColumn="0" w:lastRow="0" w:noHBand="0" w:noVBand="1" w:val="04A0"/>
      </w:tblPr>
      <w:tblGrid>
        <w:gridCol w:w="2946"/>
        <w:gridCol w:w="2946"/>
        <w:gridCol w:w="2946"/>
      </w:tblGrid>
      <w:tr>
        <w:tc>
          <w:tcPr>
            <w:tcW w:type="dxa" w:w="3969"/>
            <w:shd w:val="clear" w:color="auto" w:fill="003366"/>
          </w:tcPr>
          <w:p>
            <w:r>
              <w:rPr>
                <w:b/>
                <w:color w:val="FFFFFF"/>
              </w:rPr>
              <w:t>File</w:t>
            </w:r>
          </w:p>
        </w:tc>
        <w:tc>
          <w:tcPr>
            <w:tcW w:type="dxa" w:w="1701"/>
            <w:shd w:val="clear" w:color="auto" w:fill="003366"/>
          </w:tcPr>
          <w:p>
            <w:r>
              <w:rPr>
                <w:b/>
                <w:color w:val="FFFFFF"/>
              </w:rPr>
              <w:t>Status</w:t>
            </w:r>
          </w:p>
        </w:tc>
        <w:tc>
          <w:tcPr>
            <w:tcW w:type="dxa" w:w="3969"/>
            <w:shd w:val="clear" w:color="auto" w:fill="003366"/>
          </w:tcPr>
          <w:p>
            <w:r>
              <w:rPr>
                <w:b/>
                <w:color w:val="FFFFFF"/>
              </w:rPr>
              <w:t>Notes</w:t>
            </w:r>
          </w:p>
        </w:tc>
      </w:tr>
      <w:tr>
        <w:tc>
          <w:tcPr>
            <w:tcW w:type="dxa" w:w="3969"/>
          </w:tcPr>
          <w:p>
            <w:r>
              <w:rPr>
                <w:sz w:val="18"/>
              </w:rPr>
              <w:t>sui-shop-agent/src/orderWatcher.ts</w:t>
            </w:r>
          </w:p>
        </w:tc>
        <w:tc>
          <w:tcPr>
            <w:tcW w:type="dxa" w:w="1701"/>
          </w:tcPr>
          <w:p>
            <w:r>
              <w:rPr>
                <w:sz w:val="18"/>
              </w:rPr>
              <w:t>Modified</w:t>
            </w:r>
          </w:p>
        </w:tc>
        <w:tc>
          <w:tcPr>
            <w:tcW w:type="dxa" w:w="3969"/>
          </w:tcPr>
          <w:p>
            <w:r>
              <w:rPr>
                <w:sz w:val="18"/>
              </w:rPr>
              <w:t>Updated fulfillment logic — calls sendDeliveryEmail</w:t>
            </w:r>
          </w:p>
        </w:tc>
      </w:tr>
      <w:tr>
        <w:tc>
          <w:tcPr>
            <w:tcW w:type="dxa" w:w="3969"/>
          </w:tcPr>
          <w:p>
            <w:r>
              <w:rPr>
                <w:sz w:val="18"/>
              </w:rPr>
              <w:t>sui-shop-agent/web/src/components/AdminDashboard.tsx</w:t>
            </w:r>
          </w:p>
        </w:tc>
        <w:tc>
          <w:tcPr>
            <w:tcW w:type="dxa" w:w="1701"/>
          </w:tcPr>
          <w:p>
            <w:r>
              <w:rPr>
                <w:sz w:val="18"/>
              </w:rPr>
              <w:t>Modified</w:t>
            </w:r>
          </w:p>
        </w:tc>
        <w:tc>
          <w:tcPr>
            <w:tcW w:type="dxa" w:w="3969"/>
          </w:tcPr>
          <w:p>
            <w:r>
              <w:rPr>
                <w:sz w:val="18"/>
              </w:rPr>
              <w:t>Added Inventory tab + InventoryManager integration</w:t>
            </w:r>
          </w:p>
        </w:tc>
      </w:tr>
      <w:tr>
        <w:tc>
          <w:tcPr>
            <w:tcW w:type="dxa" w:w="3969"/>
          </w:tcPr>
          <w:p>
            <w:r>
              <w:rPr>
                <w:sz w:val="18"/>
              </w:rPr>
              <w:t>sui-shop/src/components/Checkout.tsx</w:t>
            </w:r>
          </w:p>
        </w:tc>
        <w:tc>
          <w:tcPr>
            <w:tcW w:type="dxa" w:w="1701"/>
          </w:tcPr>
          <w:p>
            <w:r>
              <w:rPr>
                <w:sz w:val="18"/>
              </w:rPr>
              <w:t>Modified</w:t>
            </w:r>
          </w:p>
        </w:tc>
        <w:tc>
          <w:tcPr>
            <w:tcW w:type="dxa" w:w="3969"/>
          </w:tcPr>
          <w:p>
            <w:r>
              <w:rPr>
                <w:sz w:val="18"/>
              </w:rPr>
              <w:t>Purchase flow updates</w:t>
            </w:r>
          </w:p>
        </w:tc>
      </w:tr>
      <w:tr>
        <w:tc>
          <w:tcPr>
            <w:tcW w:type="dxa" w:w="3969"/>
          </w:tcPr>
          <w:p>
            <w:r>
              <w:rPr>
                <w:sz w:val="18"/>
              </w:rPr>
              <w:t>sui-shop/src/components/ProductGrid.tsx</w:t>
            </w:r>
          </w:p>
        </w:tc>
        <w:tc>
          <w:tcPr>
            <w:tcW w:type="dxa" w:w="1701"/>
          </w:tcPr>
          <w:p>
            <w:r>
              <w:rPr>
                <w:sz w:val="18"/>
              </w:rPr>
              <w:t>Modified</w:t>
            </w:r>
          </w:p>
        </w:tc>
        <w:tc>
          <w:tcPr>
            <w:tcW w:type="dxa" w:w="3969"/>
          </w:tcPr>
          <w:p>
            <w:r>
              <w:rPr>
                <w:sz w:val="18"/>
              </w:rPr>
              <w:t>Product display updates</w:t>
            </w:r>
          </w:p>
        </w:tc>
      </w:tr>
    </w:tbl>
    <w:p/>
    <w:p>
      <w:pPr>
        <w:pStyle w:val="Heading3"/>
      </w:pPr>
      <w:r>
        <w:rPr>
          <w:color w:val="1F497D"/>
        </w:rPr>
        <w:t>Untracked Files (new, not yet committed)</w:t>
      </w:r>
    </w:p>
    <w:tbl>
      <w:tblPr>
        <w:tblStyle w:val="TableGrid"/>
        <w:tblW w:type="auto" w:w="0"/>
        <w:tblLook w:firstColumn="1" w:firstRow="1" w:lastColumn="0" w:lastRow="0" w:noHBand="0" w:noVBand="1" w:val="04A0"/>
      </w:tblPr>
      <w:tblGrid>
        <w:gridCol w:w="4419"/>
        <w:gridCol w:w="4419"/>
      </w:tblGrid>
      <w:tr>
        <w:tc>
          <w:tcPr>
            <w:tcW w:type="dxa" w:w="3969"/>
            <w:shd w:val="clear" w:color="auto" w:fill="003366"/>
          </w:tcPr>
          <w:p>
            <w:r>
              <w:rPr>
                <w:b/>
                <w:color w:val="FFFFFF"/>
              </w:rPr>
              <w:t>File</w:t>
            </w:r>
          </w:p>
        </w:tc>
        <w:tc>
          <w:tcPr>
            <w:tcW w:type="dxa" w:w="5669"/>
            <w:shd w:val="clear" w:color="auto" w:fill="003366"/>
          </w:tcPr>
          <w:p>
            <w:r>
              <w:rPr>
                <w:b/>
                <w:color w:val="FFFFFF"/>
              </w:rPr>
              <w:t>Description</w:t>
            </w:r>
          </w:p>
        </w:tc>
      </w:tr>
      <w:tr>
        <w:tc>
          <w:tcPr>
            <w:tcW w:type="dxa" w:w="3969"/>
          </w:tcPr>
          <w:p>
            <w:r>
              <w:rPr>
                <w:sz w:val="18"/>
              </w:rPr>
              <w:t>sui-shop-agent/src/mailer.ts</w:t>
            </w:r>
          </w:p>
        </w:tc>
        <w:tc>
          <w:tcPr>
            <w:tcW w:type="dxa" w:w="5669"/>
          </w:tcPr>
          <w:p>
            <w:r>
              <w:rPr>
                <w:sz w:val="18"/>
              </w:rPr>
              <w:t>Email delivery module using nodemailer</w:t>
            </w:r>
          </w:p>
        </w:tc>
      </w:tr>
      <w:tr>
        <w:tc>
          <w:tcPr>
            <w:tcW w:type="dxa" w:w="3969"/>
          </w:tcPr>
          <w:p>
            <w:r>
              <w:rPr>
                <w:sz w:val="18"/>
              </w:rPr>
              <w:t>sui-shop-agent/web/src/components/InventoryManager.tsx</w:t>
            </w:r>
          </w:p>
        </w:tc>
        <w:tc>
          <w:tcPr>
            <w:tcW w:type="dxa" w:w="5669"/>
          </w:tcPr>
          <w:p>
            <w:r>
              <w:rPr>
                <w:sz w:val="18"/>
              </w:rPr>
              <w:t>Admin UI for managing redemption code inventory</w:t>
            </w:r>
          </w:p>
        </w:tc>
      </w:tr>
    </w:tbl>
    <w:p/>
    <w:p>
      <w:pPr>
        <w:pStyle w:val="Heading3"/>
      </w:pPr>
      <w:r>
        <w:rPr>
          <w:color w:val="1F497D"/>
        </w:rPr>
        <w:t>Recent Commits (v1.01 branch)</w:t>
      </w:r>
    </w:p>
    <w:tbl>
      <w:tblPr>
        <w:tblStyle w:val="TableGrid"/>
        <w:tblW w:type="auto" w:w="0"/>
        <w:tblLook w:firstColumn="1" w:firstRow="1" w:lastColumn="0" w:lastRow="0" w:noHBand="0" w:noVBand="1" w:val="04A0"/>
      </w:tblPr>
      <w:tblGrid>
        <w:gridCol w:w="4419"/>
        <w:gridCol w:w="4419"/>
      </w:tblGrid>
      <w:tr>
        <w:tc>
          <w:tcPr>
            <w:tcW w:type="dxa" w:w="1701"/>
            <w:shd w:val="clear" w:color="auto" w:fill="003366"/>
          </w:tcPr>
          <w:p>
            <w:r>
              <w:rPr>
                <w:b/>
                <w:color w:val="FFFFFF"/>
              </w:rPr>
              <w:t>Hash</w:t>
            </w:r>
          </w:p>
        </w:tc>
        <w:tc>
          <w:tcPr>
            <w:tcW w:type="dxa" w:w="7937"/>
            <w:shd w:val="clear" w:color="auto" w:fill="003366"/>
          </w:tcPr>
          <w:p>
            <w:r>
              <w:rPr>
                <w:b/>
                <w:color w:val="FFFFFF"/>
              </w:rPr>
              <w:t>Message</w:t>
            </w:r>
          </w:p>
        </w:tc>
      </w:tr>
      <w:tr>
        <w:tc>
          <w:tcPr>
            <w:tcW w:type="dxa" w:w="1701"/>
          </w:tcPr>
          <w:p>
            <w:r>
              <w:rPr>
                <w:sz w:val="18"/>
              </w:rPr>
              <w:t>bcd2656</w:t>
            </w:r>
          </w:p>
        </w:tc>
        <w:tc>
          <w:tcPr>
            <w:tcW w:type="dxa" w:w="7937"/>
          </w:tcPr>
          <w:p>
            <w:r>
              <w:rPr>
                <w:sz w:val="18"/>
              </w:rPr>
              <w:t>docs: add CHANGELOG with v1.01 entry</w:t>
            </w:r>
          </w:p>
        </w:tc>
      </w:tr>
      <w:tr>
        <w:tc>
          <w:tcPr>
            <w:tcW w:type="dxa" w:w="1701"/>
          </w:tcPr>
          <w:p>
            <w:r>
              <w:rPr>
                <w:sz w:val="18"/>
              </w:rPr>
              <w:t>5d3a826</w:t>
            </w:r>
          </w:p>
        </w:tc>
        <w:tc>
          <w:tcPr>
            <w:tcW w:type="dxa" w:w="7937"/>
          </w:tcPr>
          <w:p>
            <w:r>
              <w:rPr>
                <w:sz w:val="18"/>
              </w:rPr>
              <w:t>feat: redesign UI as SuiPulse dashboard with sidebar and new components</w:t>
            </w:r>
          </w:p>
        </w:tc>
      </w:tr>
      <w:tr>
        <w:tc>
          <w:tcPr>
            <w:tcW w:type="dxa" w:w="1701"/>
          </w:tcPr>
          <w:p>
            <w:r>
              <w:rPr>
                <w:sz w:val="18"/>
              </w:rPr>
              <w:t>d7634bb</w:t>
            </w:r>
          </w:p>
        </w:tc>
        <w:tc>
          <w:tcPr>
            <w:tcW w:type="dxa" w:w="7937"/>
          </w:tcPr>
          <w:p>
            <w:r>
              <w:rPr>
                <w:sz w:val="18"/>
              </w:rPr>
              <w:t>docs: update README with inventory endpoints and admin dashboard</w:t>
            </w:r>
          </w:p>
        </w:tc>
      </w:tr>
      <w:tr>
        <w:tc>
          <w:tcPr>
            <w:tcW w:type="dxa" w:w="1701"/>
          </w:tcPr>
          <w:p>
            <w:r>
              <w:rPr>
                <w:sz w:val="18"/>
              </w:rPr>
              <w:t>7c51d62</w:t>
            </w:r>
          </w:p>
        </w:tc>
        <w:tc>
          <w:tcPr>
            <w:tcW w:type="dxa" w:w="7937"/>
          </w:tcPr>
          <w:p>
            <w:r>
              <w:rPr>
                <w:sz w:val="18"/>
              </w:rPr>
              <w:t>feat: add inventory API endpoints and fix purchase confirmation trigger</w:t>
            </w:r>
          </w:p>
        </w:tc>
      </w:tr>
      <w:tr>
        <w:tc>
          <w:tcPr>
            <w:tcW w:type="dxa" w:w="1701"/>
          </w:tcPr>
          <w:p>
            <w:r>
              <w:rPr>
                <w:sz w:val="18"/>
              </w:rPr>
              <w:t>271b603</w:t>
            </w:r>
          </w:p>
        </w:tc>
        <w:tc>
          <w:tcPr>
            <w:tcW w:type="dxa" w:w="7937"/>
          </w:tcPr>
          <w:p>
            <w:r>
              <w:rPr>
                <w:sz w:val="18"/>
              </w:rPr>
              <w:t>feat: UI/UX polish for SUI shop cart and product hooks</w:t>
            </w:r>
          </w:p>
        </w:tc>
      </w:tr>
    </w:tbl>
    <w:p/>
    <w:p>
      <w:pPr>
        <w:pStyle w:val="Heading2"/>
      </w:pPr>
      <w:r>
        <w:rPr>
          <w:color w:val="0070C0"/>
        </w:rPr>
        <w:t>13.2 Known Limitations</w:t>
      </w:r>
    </w:p>
    <w:p>
      <w:pPr>
        <w:pStyle w:val="ListBullet"/>
        <w:ind w:left="0"/>
      </w:pPr>
      <w:r>
        <w:t>InventoryStore is in-memory — codes are lost on server restart.</w:t>
      </w:r>
    </w:p>
    <w:p>
      <w:pPr>
        <w:pStyle w:val="ListBullet"/>
        <w:ind w:left="0"/>
      </w:pPr>
      <w:r>
        <w:t>No authentication on /api/inventory endpoints — should be secured before production.</w:t>
      </w:r>
    </w:p>
    <w:p>
      <w:pPr>
        <w:pStyle w:val="ListBullet"/>
        <w:ind w:left="0"/>
      </w:pPr>
      <w:r>
        <w:t>Session state (activeSessions) is also in-memory — not shared across server instances.</w:t>
      </w:r>
    </w:p>
    <w:p>
      <w:pPr>
        <w:pStyle w:val="ListBullet"/>
        <w:ind w:left="0"/>
      </w:pPr>
      <w:r>
        <w:t>CLAUDE_EXECUTABLE path is hardcoded fallback — configure CLAUDE_EXECUTABLE env var in production.</w:t>
      </w:r>
    </w:p>
    <w:p>
      <w:pPr>
        <w:pStyle w:val="ListBullet"/>
        <w:ind w:left="0"/>
      </w:pPr>
      <w:r>
        <w:t>Product catalog is hardcoded in constants.ts — adding products on-chain requires a separate admin transaction.</w:t>
      </w:r>
    </w:p>
    <w:p>
      <w:pPr>
        <w:pStyle w:val="ListBullet"/>
        <w:ind w:left="0"/>
      </w:pPr>
      <w:r>
        <w:t>Email delivery is fire-and-forget — no retry on failure.</w:t>
      </w:r>
    </w:p>
    <w:p>
      <w:pPr>
        <w:pStyle w:val="ListBullet"/>
        <w:ind w:left="0"/>
      </w:pPr>
      <w:r>
        <w:t>Currently on testnet USDC — switch NETWORK to 'mainnet' and update USDC_TYPE for production.</w:t>
      </w:r>
    </w:p>
    <w:p/>
    <w:p>
      <w:pPr>
        <w:pStyle w:val="Heading2"/>
      </w:pPr>
      <w:r>
        <w:rPr>
          <w:color w:val="0070C0"/>
        </w:rPr>
        <w:t>13.3 Production Readiness Checklist</w:t>
      </w:r>
    </w:p>
    <w:p>
      <w:pPr>
        <w:pStyle w:val="ListBullet"/>
      </w:pPr>
      <w:r>
        <w:t>[ ] Switch NETWORK to 'mainnet' in constants.ts</w:t>
      </w:r>
    </w:p>
    <w:p>
      <w:pPr>
        <w:pStyle w:val="ListBullet"/>
      </w:pPr>
      <w:r>
        <w:t>[ ] Fund merchant_address and agent wallet with mainnet USDC</w:t>
      </w:r>
    </w:p>
    <w:p>
      <w:pPr>
        <w:pStyle w:val="ListBullet"/>
      </w:pPr>
      <w:r>
        <w:t>[ ] Configure SMTP credentials in .env</w:t>
      </w:r>
    </w:p>
    <w:p>
      <w:pPr>
        <w:pStyle w:val="ListBullet"/>
      </w:pPr>
      <w:r>
        <w:t>[ ] Pre-load redemption codes via POST /api/inventory/:productId</w:t>
      </w:r>
    </w:p>
    <w:p>
      <w:pPr>
        <w:pStyle w:val="ListBullet"/>
      </w:pPr>
      <w:r>
        <w:t>[ ] Add authentication (API key or JWT) to admin endpoints</w:t>
      </w:r>
    </w:p>
    <w:p>
      <w:pPr>
        <w:pStyle w:val="ListBullet"/>
      </w:pPr>
      <w:r>
        <w:t>[ ] Persist inventory codes to disk or database</w:t>
      </w:r>
    </w:p>
    <w:p>
      <w:pPr>
        <w:pStyle w:val="ListBullet"/>
      </w:pPr>
      <w:r>
        <w:t>[ ] Set up process manager (PM2) for agent server</w:t>
      </w:r>
    </w:p>
    <w:p>
      <w:pPr>
        <w:pStyle w:val="ListBullet"/>
      </w:pPr>
      <w:r>
        <w:t>[ ] Configure VITE_AGENT_URL for production domain</w:t>
      </w:r>
    </w:p>
    <w:p>
      <w:pPr>
        <w:pStyle w:val="ListBullet"/>
      </w:pPr>
      <w:r>
        <w:t>[ ] Set up HTTPS/SSL for agent server</w:t>
      </w:r>
    </w:p>
    <w:p>
      <w:r>
        <w:br w:type="page"/>
      </w:r>
    </w:p>
    <w:p>
      <w:pPr>
        <w:jc w:val="center"/>
      </w:pPr>
      <w:r>
        <w:rPr>
          <w:color w:val="808080"/>
          <w:sz w:val="18"/>
        </w:rPr>
        <w:t>SuiShop Software Specification v1.01  •  Generated March 07, 2026  •  Confidential</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