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</w:t>
      </w:r>
      <w:r>
        <w:rPr>
          <w:rFonts w:eastAsia="Arial"/>
          <w:sz w:val="22"/>
          <w:szCs w:val="22"/>
        </w:rPr>
        <w:t>119</w:t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sz w:val="22"/>
          <w:szCs w:val="22"/>
        </w:rPr>
        <w:t>QA ENV IN RAILS APPLICATION.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</w:t>
      </w:r>
      <w:r>
        <w:rPr>
          <w:rFonts w:eastAsia="Arial"/>
          <w:sz w:val="22"/>
          <w:szCs w:val="22"/>
        </w:rPr>
        <w:t>C - 115:  Proof of Delivery SCAN Code.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PC - </w:t>
      </w:r>
      <w:r>
        <w:rPr>
          <w:rFonts w:eastAsia="Arial"/>
          <w:sz w:val="22"/>
          <w:szCs w:val="22"/>
        </w:rPr>
        <w:t>102</w:t>
      </w:r>
      <w:r>
        <w:rPr>
          <w:rFonts w:eastAsia="Arial"/>
          <w:sz w:val="22"/>
          <w:szCs w:val="22"/>
        </w:rPr>
        <w:t xml:space="preserve">: </w:t>
      </w:r>
      <w:r>
        <w:rPr>
          <w:rFonts w:eastAsia="Arial"/>
          <w:sz w:val="22"/>
          <w:szCs w:val="22"/>
        </w:rPr>
        <w:t>RFID for Portal Kits.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962"/>
        <w:gridCol w:w="3389"/>
        <w:gridCol w:w="909"/>
        <w:gridCol w:w="1125"/>
        <w:gridCol w:w="2973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12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</w:t>
            </w:r>
            <w:r>
              <w:rPr>
                <w:rFonts w:eastAsia="Arial"/>
                <w:sz w:val="22"/>
                <w:szCs w:val="22"/>
              </w:rPr>
              <w:t>118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Issue While Logging to System for USER ( BE.SAC4 )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Issue with User's e.g ( BE.SAC4). </w:t>
            </w:r>
          </w:p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Page not r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e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directing properly.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</w:t>
            </w:r>
            <w:r>
              <w:rPr>
                <w:rFonts w:eastAsia="Arial"/>
                <w:sz w:val="22"/>
                <w:szCs w:val="22"/>
              </w:rPr>
              <w:t>17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eastAsia="Arial"/>
                <w:sz w:val="22"/>
                <w:szCs w:val="22"/>
              </w:rPr>
              <w:t>PRODUCTION BUG FOR PICK TICKET (undefined method `part_number').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BUG WHILE PICKTICKET IN PRODUCTION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.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PC-</w:t>
            </w:r>
            <w:r>
              <w:rPr/>
              <w:t>113</w:t>
            </w:r>
          </w:p>
        </w:tc>
        <w:tc>
          <w:tcPr>
            <w:tcW w:w="33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RMA - Return quantity</w:t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FIX</w:t>
            </w:r>
          </w:p>
        </w:tc>
        <w:tc>
          <w:tcPr>
            <w:tcW w:w="11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/>
              <w:t>CODE FIX</w:t>
            </w:r>
          </w:p>
        </w:tc>
        <w:tc>
          <w:tcPr>
            <w:tcW w:w="29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2" w:type="dxa"/>
            </w:tcMar>
          </w:tcPr>
          <w:p>
            <w:pPr>
              <w:pStyle w:val="TextBody"/>
              <w:spacing w:before="120" w:after="0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Customer should only be required to update the return qty on the web. Currently the system forces to enter 0 on all the non-return items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</w:t>
    </w:r>
    <w:r>
      <w:rPr>
        <w:b/>
        <w:bCs/>
      </w:rPr>
      <w:t>6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Radhe</cp:lastModifiedBy>
  <dcterms:modified xsi:type="dcterms:W3CDTF">2014-09-08T13:47:00Z</dcterms:modified>
  <cp:revision>17</cp:revision>
</cp:coreProperties>
</file>