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  <w:rPr>
          <w:sz w:val="22"/>
          <w:sz w:val="22"/>
          <w:szCs w:val="22"/>
          <w:rFonts w:eastAsia="Arial"/>
          <w:color w:val="333333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  <w:r/>
    </w:p>
    <w:p>
      <w:pPr>
        <w:pStyle w:val="Heading2"/>
        <w:numPr>
          <w:ilvl w:val="1"/>
          <w:numId w:val="1"/>
        </w:num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  <w:r/>
    </w:p>
    <w:p>
      <w:pPr>
        <w:pStyle w:val="TextBody"/>
      </w:pPr>
      <w:r>
        <w:rPr>
          <w:rFonts w:eastAsia="Arial"/>
          <w:sz w:val="22"/>
          <w:szCs w:val="22"/>
        </w:rPr>
        <w:t xml:space="preserve">PC – </w:t>
      </w:r>
      <w:r>
        <w:rPr>
          <w:rFonts w:eastAsia="Arial"/>
          <w:sz w:val="22"/>
          <w:szCs w:val="22"/>
        </w:rPr>
        <w:t>133</w:t>
      </w:r>
      <w:r>
        <w:rPr>
          <w:rFonts w:eastAsia="Arial"/>
          <w:sz w:val="22"/>
          <w:szCs w:val="22"/>
        </w:rPr>
        <w:t xml:space="preserve"> : </w:t>
      </w:r>
      <w:r>
        <w:rPr/>
        <w:t>Modify RMA to not show manufacturer</w:t>
      </w:r>
      <w:r/>
    </w:p>
    <w:p>
      <w:pPr>
        <w:pStyle w:val="TextBody"/>
      </w:pPr>
      <w:r>
        <w:rPr>
          <w:rFonts w:eastAsia="Arial"/>
          <w:sz w:val="22"/>
          <w:szCs w:val="22"/>
        </w:rPr>
        <w:t xml:space="preserve">PC – </w:t>
      </w:r>
      <w:r>
        <w:rPr>
          <w:rFonts w:eastAsia="Arial"/>
          <w:sz w:val="22"/>
          <w:szCs w:val="22"/>
        </w:rPr>
        <w:t>142</w:t>
      </w:r>
      <w:r>
        <w:rPr>
          <w:rFonts w:eastAsia="Arial"/>
          <w:sz w:val="22"/>
          <w:szCs w:val="22"/>
        </w:rPr>
        <w:t xml:space="preserve"> : </w:t>
      </w:r>
      <w:r>
        <w:rPr/>
        <w:t>Toggle quantity functionality in filling if parts have WL as demand quantity.</w:t>
      </w:r>
      <w:r/>
    </w:p>
    <w:p>
      <w:pPr>
        <w:pStyle w:val="Heading2"/>
        <w:numPr>
          <w:ilvl w:val="1"/>
          <w:numId w:val="1"/>
        </w:numPr>
        <w:rPr>
          <w:sz w:val="20"/>
          <w:sz w:val="20"/>
          <w:szCs w:val="20"/>
          <w:rFonts w:ascii="Arial" w:hAnsi="Arial" w:eastAsia="Arial"/>
        </w:rPr>
      </w:pPr>
      <w:r>
        <w:rPr>
          <w:rFonts w:eastAsia="Arial" w:ascii="Arial" w:hAnsi="Arial"/>
          <w:sz w:val="20"/>
          <w:szCs w:val="20"/>
        </w:rPr>
        <w:t>BUG FIXES</w:t>
      </w:r>
      <w:r/>
    </w:p>
    <w:p>
      <w:pPr>
        <w:pStyle w:val="TextBody"/>
        <w:rPr>
          <w:sz w:val="22"/>
          <w:sz w:val="22"/>
          <w:szCs w:val="22"/>
          <w:rFonts w:eastAsia="Arial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tbl>
      <w:tblPr>
        <w:tblW w:w="9358" w:type="dxa"/>
        <w:jc w:val="left"/>
        <w:tblInd w:w="-10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0"/>
        <w:gridCol w:w="3379"/>
        <w:gridCol w:w="907"/>
        <w:gridCol w:w="1123"/>
        <w:gridCol w:w="2989"/>
      </w:tblGrid>
      <w:tr>
        <w:trPr>
          <w:tblHeader w:val="true"/>
          <w:cantSplit w:val="true"/>
        </w:trPr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  <w:r/>
          </w:p>
        </w:tc>
        <w:tc>
          <w:tcPr>
            <w:tcW w:w="3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  <w:r/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  <w:r/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  <w:r/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  <w:r/>
          </w:p>
        </w:tc>
      </w:tr>
      <w:tr>
        <w:trPr>
          <w:cantSplit w:val="true"/>
        </w:trPr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</w:pPr>
            <w:r>
              <w:rPr>
                <w:rFonts w:eastAsia="Arial"/>
                <w:sz w:val="22"/>
                <w:szCs w:val="22"/>
              </w:rPr>
              <w:t>PC-116</w:t>
            </w:r>
            <w:r/>
          </w:p>
        </w:tc>
        <w:tc>
          <w:tcPr>
            <w:tcW w:w="3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  <w:t>Add Kit P/N not in List on Web Portal for Agusta.</w:t>
              <w:br/>
            </w:r>
            <w:r/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</w:t>
            </w:r>
            <w:r/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CODE FIX</w:t>
            </w:r>
            <w:r/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Allow user to enter parts for newly created kits, italian translation.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Arial" w:cs="Calibri"/>
          <w:color w:val="00000A"/>
          <w:lang w:val="en-US" w:eastAsia="en-US" w:bidi="ar-SA"/>
        </w:rPr>
      </w:pPr>
      <w:r>
        <w:rPr>
          <w:rFonts w:eastAsia="Arial"/>
          <w:sz w:val="22"/>
          <w:szCs w:val="22"/>
        </w:rPr>
      </w:r>
      <w:r/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ascii="Arial" w:hAnsi="Arial" w:eastAsia="Arial"/>
        </w:rPr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r>
      <w:rPr>
        <w:b/>
        <w:bCs/>
      </w:rPr>
      <w:t xml:space="preserve"> </w:t>
    </w:r>
    <w:r>
      <w:rPr>
        <w:b/>
        <w:bCs/>
      </w:rPr>
      <w:t>Release NOTES v1.1</w:t>
    </w:r>
    <w:r>
      <w:rPr>
        <w:b/>
        <w:bCs/>
      </w:rPr>
      <w:t>9</w:t>
    </w:r>
    <w:r>
      <w:rPr>
        <w:b/>
        <w:bCs/>
      </w:rPr>
      <w:t xml:space="preserve">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right="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right="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right="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right="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right="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right="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right="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2014-12-01T18:04:22Z</dcterms:modified>
  <cp:revision>20</cp:revision>
</cp:coreProperties>
</file>