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 document provides 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/>
      </w:pPr>
      <w:r>
        <w:rPr/>
      </w:r>
    </w:p>
    <w:tbl>
      <w:tblPr>
        <w:jc w:val="left"/>
        <w:tblInd w:w="-10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1"/>
        <w:gridCol w:w="3380"/>
        <w:gridCol w:w="907"/>
        <w:gridCol w:w="1124"/>
        <w:gridCol w:w="2986"/>
      </w:tblGrid>
      <w:tr>
        <w:trPr>
          <w:tblHeader w:val="true"/>
          <w:cantSplit w:val="true"/>
        </w:trPr>
        <w:tc>
          <w:tcPr>
            <w:tcW w:w="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</w:p>
        </w:tc>
        <w:tc>
          <w:tcPr>
            <w:tcW w:w="3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 xml:space="preserve">KLX Conversion </w:t>
            </w:r>
            <w:r>
              <w:rPr/>
              <w:t>Bug Fixes [Agusta , RMA]</w:t>
            </w:r>
          </w:p>
          <w:p>
            <w:pPr>
              <w:pStyle w:val="TextBody"/>
              <w:numPr>
                <w:ilvl w:val="0"/>
                <w:numId w:val="1"/>
              </w:numPr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rFonts w:ascii="Arial;sans-serif" w:hAnsi="Arial;sans-serif"/>
                <w:color w:val="333333"/>
                <w:sz w:val="21"/>
              </w:rPr>
            </w:pPr>
            <w:r>
              <w:rPr>
                <w:rFonts w:ascii="Arial;sans-serif" w:hAnsi="Arial;sans-serif"/>
                <w:color w:val="333333"/>
                <w:sz w:val="21"/>
              </w:rPr>
              <w:t>Fixed Bugs in Production for RMA &amp; AGUSTA.</w:t>
            </w:r>
          </w:p>
        </w:tc>
      </w:tr>
    </w:tbl>
    <w:p>
      <w:pPr>
        <w:pStyle w:val="Normal"/>
        <w:numPr>
          <w:ilvl w:val="1"/>
          <w:numId w:val="1"/>
        </w:numPr>
        <w:rPr>
          <w:rFonts w:eastAsia="Arial"/>
        </w:rPr>
      </w:pPr>
      <w:r>
        <w:rPr>
          <w:rFonts w:eastAsia="Arial"/>
        </w:rPr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>Release NOTES v1.20</w:t>
    </w:r>
    <w:r>
      <w:rPr>
        <w:b/>
        <w:bCs/>
      </w:rPr>
      <w:t>b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2014-12-22T12:29:00Z</dcterms:created>
  <dc:creator>Radheshyam Rajput</dc:creator>
  <dc:language>en</dc:language>
  <cp:lastModifiedBy>Radhe</cp:lastModifiedBy>
  <dcterms:modified xsi:type="dcterms:W3CDTF">2014-12-22T12:29:00Z</dcterms:modified>
  <cp:revision>3</cp:revision>
</cp:coreProperties>
</file>