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3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32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of the new features incorporated and old features modified from the previous release of new Web-Portal.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feature</w:t>
      </w:r>
    </w:p>
    <w:p>
      <w:pPr>
        <w:pStyle w:val="style32"/>
      </w:pPr>
      <w:r>
        <w:rPr>
          <w:rFonts w:eastAsia="Arial"/>
          <w:sz w:val="24"/>
          <w:szCs w:val="24"/>
        </w:rPr>
        <w:t>Following features has been added to this release.</w:t>
      </w:r>
    </w:p>
    <w:p>
      <w:pPr>
        <w:pStyle w:val="style32"/>
        <w:widowControl/>
        <w:numPr>
          <w:ilvl w:val="0"/>
          <w:numId w:val="4"/>
        </w:numPr>
        <w:tabs>
          <w:tab w:leader="none" w:pos="720" w:val="left"/>
          <w:tab w:leader="none" w:pos="1620" w:val="left"/>
        </w:tabs>
        <w:suppressAutoHyphens w:val="true"/>
        <w:spacing w:line="276" w:lineRule="auto"/>
      </w:pPr>
      <w:r>
        <w:rPr>
          <w:rFonts w:ascii="Arial;Verdana;Helvetica;sans-serif" w:eastAsia="Arial" w:hAnsi="Arial;Verdana;Helvetica;sans-serif"/>
          <w:color w:val="333333"/>
          <w:sz w:val="24"/>
          <w:szCs w:val="24"/>
        </w:rPr>
        <w:t xml:space="preserve">PC-5:  </w:t>
      </w:r>
      <w:r>
        <w:rPr>
          <w:rStyle w:val="style23"/>
          <w:rFonts w:ascii="Arial;Verdana;Helvetica;sans-serif" w:eastAsia="Arial" w:hAnsi="Arial;Verdana;Helvetica;sans-serif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  <w:lang w:eastAsia="en-US" w:val="en-US"/>
        </w:rPr>
        <w:t>Refill Order Status</w:t>
      </w:r>
    </w:p>
    <w:p>
      <w:pPr>
        <w:pStyle w:val="style32"/>
      </w:pPr>
      <w:r>
        <w:rPr/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rFonts w:eastAsia="Arial"/>
        </w:rPr>
        <w:t>BUG FIXES</w:t>
      </w:r>
    </w:p>
    <w:p>
      <w:pPr>
        <w:pStyle w:val="style32"/>
        <w:tabs>
          <w:tab w:leader="none" w:pos="763" w:val="left"/>
          <w:tab w:leader="none" w:pos="806" w:val="left"/>
          <w:tab w:leader="none" w:pos="849" w:val="left"/>
          <w:tab w:leader="none" w:pos="892" w:val="left"/>
          <w:tab w:leader="none" w:pos="935" w:val="left"/>
          <w:tab w:leader="none" w:pos="978" w:val="left"/>
          <w:tab w:leader="none" w:pos="1021" w:val="left"/>
          <w:tab w:leader="none" w:pos="1064" w:val="left"/>
          <w:tab w:leader="none" w:pos="1107" w:val="left"/>
          <w:tab w:leader="none" w:pos="1150" w:val="left"/>
          <w:tab w:leader="none" w:pos="1193" w:val="left"/>
          <w:tab w:leader="none" w:pos="1236" w:val="left"/>
          <w:tab w:leader="none" w:pos="1279" w:val="left"/>
          <w:tab w:leader="none" w:pos="1322" w:val="left"/>
          <w:tab w:leader="none" w:pos="1365" w:val="left"/>
          <w:tab w:leader="none" w:pos="1408" w:val="left"/>
          <w:tab w:leader="none" w:pos="1451" w:val="left"/>
          <w:tab w:leader="none" w:pos="1494" w:val="left"/>
          <w:tab w:leader="none" w:pos="1537" w:val="left"/>
          <w:tab w:leader="none" w:pos="1580" w:val="left"/>
          <w:tab w:leader="none" w:pos="1623" w:val="left"/>
          <w:tab w:leader="none" w:pos="1666" w:val="left"/>
          <w:tab w:leader="none" w:pos="1709" w:val="left"/>
          <w:tab w:leader="none" w:pos="1752" w:val="left"/>
          <w:tab w:leader="none" w:pos="1795" w:val="left"/>
          <w:tab w:leader="none" w:pos="1838" w:val="left"/>
          <w:tab w:leader="none" w:pos="1881" w:val="left"/>
          <w:tab w:leader="none" w:pos="1892" w:val="left"/>
          <w:tab w:leader="none" w:pos="1924" w:val="left"/>
          <w:tab w:leader="none" w:pos="1967" w:val="left"/>
          <w:tab w:leader="none" w:pos="2010" w:val="left"/>
          <w:tab w:leader="none" w:pos="2053" w:val="left"/>
          <w:tab w:leader="none" w:pos="2096" w:val="left"/>
          <w:tab w:leader="none" w:pos="2139" w:val="left"/>
          <w:tab w:leader="none" w:pos="2182" w:val="left"/>
          <w:tab w:leader="none" w:pos="2225" w:val="left"/>
          <w:tab w:leader="none" w:pos="2268" w:val="left"/>
          <w:tab w:leader="none" w:pos="2311" w:val="left"/>
          <w:tab w:leader="none" w:pos="2354" w:val="left"/>
          <w:tab w:leader="none" w:pos="2397" w:val="left"/>
          <w:tab w:leader="none" w:pos="2440" w:val="left"/>
          <w:tab w:leader="none" w:pos="2483" w:val="left"/>
          <w:tab w:leader="none" w:pos="2526" w:val="left"/>
          <w:tab w:leader="none" w:pos="2569" w:val="left"/>
          <w:tab w:leader="none" w:pos="2612" w:val="left"/>
        </w:tabs>
        <w:ind w:hanging="354" w:left="43" w:right="0"/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Following defects has been fixed with this release.</w:t>
      </w:r>
    </w:p>
    <w:p>
      <w:pPr>
        <w:pStyle w:val="style0"/>
      </w:pPr>
      <w:r>
        <w:rPr/>
      </w:r>
    </w:p>
    <w:tbl>
      <w:tblPr>
        <w:jc w:val="left"/>
        <w:tblInd w:type="dxa" w:w="-1030"/>
        <w:tblBorders/>
      </w:tblPr>
      <w:tblGrid>
        <w:gridCol w:w="2543"/>
        <w:gridCol w:w="1014"/>
        <w:gridCol w:w="1267"/>
        <w:gridCol w:w="4470"/>
      </w:tblGrid>
      <w:tr>
        <w:trPr>
          <w:cantSplit w:val="true"/>
        </w:trPr>
        <w:tc>
          <w:tcPr>
            <w:tcW w:type="dxa" w:w="2543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Defect #</w:t>
            </w:r>
          </w:p>
        </w:tc>
        <w:tc>
          <w:tcPr>
            <w:tcW w:type="dxa" w:w="1014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Status</w:t>
            </w:r>
          </w:p>
        </w:tc>
        <w:tc>
          <w:tcPr>
            <w:tcW w:type="dxa" w:w="1267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 Status</w:t>
            </w:r>
          </w:p>
        </w:tc>
        <w:tc>
          <w:tcPr>
            <w:tcW w:type="dxa" w:w="4470"/>
            <w:tcBorders/>
            <w:shd w:fill="E5E5E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spacing w:after="0" w:before="120"/>
              <w:jc w:val="both"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/>
              <w:t xml:space="preserve">PC-31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Production Error for in webportal kitting for no cup id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When a kit is being approved by a user and at the same time some other user who has access to update that same kit, adds/updates its parts, then the original cup id is not found.</w:t>
            </w:r>
          </w:p>
        </w:tc>
      </w:tr>
      <w:tr>
        <w:trPr>
          <w:cantSplit w:val="true"/>
        </w:trPr>
        <w:tc>
          <w:tcPr>
            <w:tcW w:type="dxa" w:w="254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/>
              <w:t xml:space="preserve">PC-32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Production Issue Related to Print Label in kitting throwing null pointer error</w:t>
            </w:r>
          </w:p>
        </w:tc>
        <w:tc>
          <w:tcPr>
            <w:tcW w:type="dxa" w:w="101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Fix</w:t>
            </w:r>
          </w:p>
        </w:tc>
        <w:tc>
          <w:tcPr>
            <w:tcW w:type="dxa" w:w="126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pacing w:after="0" w:before="120"/>
            </w:pPr>
            <w:r>
              <w:rPr/>
              <w:t>Code Fix</w:t>
            </w:r>
          </w:p>
        </w:tc>
        <w:tc>
          <w:tcPr>
            <w:tcW w:type="dxa" w:w="447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2"/>
              <w:widowControl/>
              <w:tabs>
                <w:tab w:leader="none" w:pos="387" w:val="left"/>
                <w:tab w:leader="none" w:pos="720" w:val="left"/>
                <w:tab w:leader="none" w:pos="763" w:val="left"/>
                <w:tab w:leader="none" w:pos="806" w:val="left"/>
                <w:tab w:leader="none" w:pos="849" w:val="left"/>
                <w:tab w:leader="none" w:pos="892" w:val="left"/>
                <w:tab w:leader="none" w:pos="935" w:val="left"/>
                <w:tab w:leader="none" w:pos="978" w:val="left"/>
                <w:tab w:leader="none" w:pos="1021" w:val="left"/>
                <w:tab w:leader="none" w:pos="1064" w:val="left"/>
                <w:tab w:leader="none" w:pos="1107" w:val="left"/>
              </w:tabs>
              <w:suppressAutoHyphens w:val="true"/>
              <w:spacing w:after="0" w:before="120" w:line="276" w:lineRule="auto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1"/>
                <w:lang w:eastAsia="en-US" w:val="en-US"/>
              </w:rPr>
              <w:t>Once a label has been printed, if the user clicks on the generated URL directly it makes a get request, which was not handled in the code previously.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315392" w:linePitch="17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1"/>
      <w:spacing w:after="200" w:before="0"/>
      <w:jc w:val="center"/>
    </w:pPr>
    <w:r>
      <w:rPr>
        <w:b/>
        <w:bCs/>
      </w:rPr>
      <w:t xml:space="preserve"> </w:t>
    </w:r>
    <w:r>
      <w:rPr>
        <w:b/>
        <w:bCs/>
      </w:rPr>
      <w:t>Release NOTES v1.6 9th June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32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9216" w:val="left"/>
        <w:tab w:leader="none" w:pos="13248" w:val="left"/>
        <w:tab w:leader="none" w:pos="14400" w:val="left"/>
        <w:tab w:leader="none" w:pos="17856" w:val="left"/>
        <w:tab w:leader="none" w:pos="23616" w:val="left"/>
        <w:tab w:leader="none" w:pos="40320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1"/>
    <w:next w:val="style19"/>
    <w:rPr>
      <w:rFonts w:cs="Symbol"/>
    </w:rPr>
  </w:style>
  <w:style w:styleId="style20" w:type="character">
    <w:name w:val="ListLabel 2"/>
    <w:next w:val="style20"/>
    <w:rPr>
      <w:rFonts w:cs="OpenSymbol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OpenSymbol"/>
    </w:rPr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ListLabel 5"/>
    <w:next w:val="style24"/>
    <w:rPr>
      <w:rFonts w:cs="Symbol"/>
    </w:rPr>
  </w:style>
  <w:style w:styleId="style25" w:type="character">
    <w:name w:val="ListLabel 6"/>
    <w:next w:val="style25"/>
    <w:rPr>
      <w:rFonts w:cs="OpenSymbol"/>
    </w:rPr>
  </w:style>
  <w:style w:styleId="style26" w:type="character">
    <w:name w:val="ListLabel 7"/>
    <w:next w:val="style26"/>
    <w:rPr>
      <w:rFonts w:cs="Symbol"/>
    </w:rPr>
  </w:style>
  <w:style w:styleId="style27" w:type="character">
    <w:name w:val="ListLabel 8"/>
    <w:next w:val="style27"/>
    <w:rPr>
      <w:rFonts w:cs="OpenSymbol"/>
    </w:rPr>
  </w:style>
  <w:style w:styleId="style28" w:type="character">
    <w:name w:val="ListLabel 9"/>
    <w:next w:val="style28"/>
    <w:rPr>
      <w:rFonts w:cs="Symbol"/>
    </w:rPr>
  </w:style>
  <w:style w:styleId="style29" w:type="character">
    <w:name w:val="ListLabel 10"/>
    <w:next w:val="style29"/>
    <w:rPr>
      <w:rFonts w:cs="OpenSymbol"/>
    </w:rPr>
  </w:style>
  <w:style w:styleId="style30" w:type="character">
    <w:name w:val="Footer Char"/>
    <w:basedOn w:val="style15"/>
    <w:next w:val="style30"/>
    <w:rPr>
      <w:rFonts w:ascii="Calibri" w:cs="Calibri" w:eastAsia="WenQuanYi Micro Hei" w:hAnsi="Calibri"/>
      <w:color w:val="00000A"/>
    </w:rPr>
  </w:style>
  <w:style w:styleId="style31" w:type="paragraph">
    <w:name w:val="Heading"/>
    <w:basedOn w:val="style0"/>
    <w:next w:val="style32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Preformatted Text"/>
    <w:basedOn w:val="style0"/>
    <w:next w:val="style3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39" w:type="paragraph">
    <w:name w:val="Table Contents"/>
    <w:basedOn w:val="style0"/>
    <w:next w:val="style39"/>
    <w:pPr>
      <w:suppressLineNumbers/>
    </w:pPr>
    <w:rPr/>
  </w:style>
  <w:style w:styleId="style40" w:type="paragraph">
    <w:name w:val="Table Heading"/>
    <w:basedOn w:val="style39"/>
    <w:next w:val="style40"/>
    <w:pPr>
      <w:suppressLineNumbers/>
      <w:jc w:val="center"/>
    </w:pPr>
    <w:rPr>
      <w:b/>
      <w:bCs/>
    </w:rPr>
  </w:style>
  <w:style w:styleId="style41" w:type="paragraph">
    <w:name w:val="Header"/>
    <w:basedOn w:val="style0"/>
    <w:next w:val="style41"/>
    <w:pPr>
      <w:suppressLineNumbers/>
      <w:tabs>
        <w:tab w:leader="none" w:pos="4680" w:val="center"/>
        <w:tab w:leader="none" w:pos="9360" w:val="right"/>
      </w:tabs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2014-03-27T14:08:00.00Z</dcterms:created>
  <dc:creator>Radheshyam Rajput</dc:creator>
  <cp:lastModifiedBy>ACSMAC05</cp:lastModifiedBy>
  <dcterms:modified xsi:type="dcterms:W3CDTF">2014-04-04T13:30:00.00Z</dcterms:modified>
  <cp:revision>4</cp:revision>
</cp:coreProperties>
</file>