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66523c663e9c06305f3bc3e9efb0821fb7bae85"/>
    <w:p>
      <w:pPr>
        <w:pStyle w:val="Heading1"/>
      </w:pPr>
      <w:r>
        <w:t xml:space="preserve">Annexes — Code complet de la fonctionnalité représentative</w:t>
      </w:r>
    </w:p>
    <w:p>
      <w:pPr>
        <w:pStyle w:val="FirstParagraph"/>
      </w:pPr>
      <w:r>
        <w:t xml:space="preserve">La fonctionnalité représentative est</w:t>
      </w:r>
      <w:r>
        <w:t xml:space="preserve"> </w:t>
      </w:r>
      <w:r>
        <w:rPr>
          <w:b/>
          <w:bCs/>
        </w:rPr>
        <w:t xml:space="preserve">l’ajout d’une contribution avec verrou optimiste</w:t>
      </w:r>
      <w:r>
        <w:t xml:space="preserve">. Elle traverse toutes les couches de l’architecture hexagonale et illustre les choix techniques majeurs du projet.</w:t>
      </w:r>
    </w:p>
    <w:p>
      <w:r>
        <w:pict>
          <v:rect style="width:0;height:1.5pt" o:hralign="center" o:hrstd="t" o:hr="t"/>
        </w:pict>
      </w:r>
    </w:p>
    <w:bookmarkStart w:id="11" w:name="X02923d2e6cf7fab460539b415fadb6762662422"/>
    <w:p>
      <w:pPr>
        <w:pStyle w:val="Heading2"/>
      </w:pPr>
      <w:r>
        <w:t xml:space="preserve">Annexe A — Interfaces utilisateur de la fonctionnalité contribution</w:t>
      </w:r>
    </w:p>
    <w:bookmarkStart w:id="9" w:name="Xba2e221e9769aaf0ea3a002a084a12ee661da97"/>
    <w:p>
      <w:pPr>
        <w:pStyle w:val="Heading3"/>
      </w:pPr>
      <w:r>
        <w:t xml:space="preserve">A.1 — Composant ResourceCategorySection (organisation par catégorie)</w:t>
      </w:r>
    </w:p>
    <w:p>
      <w:pPr>
        <w:pStyle w:val="SourceCode"/>
      </w:pPr>
      <w:r>
        <w:rPr>
          <w:rStyle w:val="CommentTok"/>
        </w:rPr>
        <w:t xml:space="preserve">// src/features/events/components/ResourceCategorySection.tsx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ResourceCategorySection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ResourceCategorySectionProps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onAddContribution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onAddResource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"resources-list"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(resource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ResourceItem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{resource}</w:t>
      </w:r>
      <w:r>
        <w:br/>
      </w:r>
      <w:r>
        <w:rPr>
          <w:rStyle w:val="NormalTok"/>
        </w:rPr>
        <w:t xml:space="preserve">            currentUserId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{currentUserId}</w:t>
      </w:r>
      <w:r>
        <w:br/>
      </w:r>
      <w:r>
        <w:rPr>
          <w:rStyle w:val="NormalTok"/>
        </w:rPr>
        <w:t xml:space="preserve">            onAddContribution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{onAddContribution}</w:t>
      </w:r>
      <w:r>
        <w:br/>
      </w:r>
      <w:r>
        <w:rPr>
          <w:rStyle w:val="NormalTok"/>
        </w:rPr>
        <w:t xml:space="preserve">            onUpdateContribution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{onUpdateContribution}</w:t>
      </w:r>
      <w:r>
        <w:br/>
      </w:r>
      <w:r>
        <w:rPr>
          <w:rStyle w:val="NormalTok"/>
        </w:rPr>
        <w:t xml:space="preserve">            onDeleteContribution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{onDeleteContribution}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InlineAddResourceForm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{category}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{onAddResource}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"/>
    <w:bookmarkStart w:id="10" w:name="Xbb1d2c27bd12f05afcdc450817cfe21c483da92"/>
    <w:p>
      <w:pPr>
        <w:pStyle w:val="Heading3"/>
      </w:pPr>
      <w:r>
        <w:t xml:space="preserve">A.2 — Composant ResourceItem (contribution inline)</w:t>
      </w:r>
    </w:p>
    <w:p>
      <w:pPr>
        <w:pStyle w:val="SourceCode"/>
      </w:pPr>
      <w:r>
        <w:rPr>
          <w:rStyle w:val="CommentTok"/>
        </w:rPr>
        <w:t xml:space="preserve">// src/features/resources/components/ResourceItem.tsx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ResourceItem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ResourceItemProps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onAddContribution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onDeleteContribution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setSelectedQuantity]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[isSaving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setIsSaving]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userContribution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selectedQuantity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userQuantity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selectedQuantity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onDeleteContribution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(userQuantity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onAddContribution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selectedQuantity)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onUpdateContribution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newQuantity)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setSelectedQuantity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updating contribution:'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"resource-item-content"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{userQuantity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"resource-user-contribution"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Your contribution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{userQuantity}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"resource-item-controls"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"resource-item-quantity"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currentQuantity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"resource-item-buttons"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"resource-btn resource-btn-minus"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setSelectedQuantity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{(selectedQuantity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userQuantity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isSaving}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−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{hasSelection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`resource-selected-quantity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selectedQuantity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{selectedQuantity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}{selectedQuantity}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"resource-btn resource-btn-plus"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setSelectedQuantity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{isSaving}</w:t>
      </w:r>
      <w:r>
        <w:rPr>
          <w:rStyle w:val="OperatorTok"/>
        </w:rPr>
        <w:t xml:space="preserve">&gt;+&lt;/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{hasSelection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"resource-item-actions"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"resource-validate-btn"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{handleValidate}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{isSaving}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{isSaving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ff0c03e108b12153fb93e4b575ac78191876041"/>
    <w:p>
      <w:pPr>
        <w:pStyle w:val="Heading2"/>
      </w:pPr>
      <w:r>
        <w:t xml:space="preserve">Annexe B — Code front-end de la fonctionnalité contribution (services et state)</w:t>
      </w:r>
    </w:p>
    <w:bookmarkStart w:id="12" w:name="Xbd1e14f13b51d3de43bfb6cf52ec90f15bbd848"/>
    <w:p>
      <w:pPr>
        <w:pStyle w:val="Heading3"/>
      </w:pPr>
      <w:r>
        <w:t xml:space="preserve">B.1 — HttpContributionRepository (appels API)</w:t>
      </w:r>
    </w:p>
    <w:p>
      <w:pPr>
        <w:pStyle w:val="SourceCode"/>
      </w:pPr>
      <w:r>
        <w:rPr>
          <w:rStyle w:val="CommentTok"/>
        </w:rPr>
        <w:t xml:space="preserve">// src/features/contributions/services/HttpContributionRepository.ts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HttpContributionRepository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ContributionRepository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getToken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(getToken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createContribution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ContributionCreationRequest)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/events/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/resources/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/contributions`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error!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contributionResponse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mapApiResponseToContribution</w:t>
      </w:r>
      <w:r>
        <w:rPr>
          <w:rStyle w:val="NormalTok"/>
        </w:rPr>
        <w:t xml:space="preserve">(contributionResponse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deleteContribution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/events/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/resources/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/contributions`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error!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mapApiResponseToContribution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ContributionApiResponse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Contribution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participant_id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b3630d0880e4c72fae803a42fb8abec5446c7cd"/>
    <w:p>
      <w:pPr>
        <w:pStyle w:val="Heading3"/>
      </w:pPr>
      <w:r>
        <w:t xml:space="preserve">B.2 — Use Case AddContribution (validation métier)</w:t>
      </w:r>
    </w:p>
    <w:p>
      <w:pPr>
        <w:pStyle w:val="SourceCode"/>
      </w:pPr>
      <w:r>
        <w:rPr>
          <w:rStyle w:val="CommentTok"/>
        </w:rPr>
        <w:t xml:space="preserve">// src/features/contributions/use-cases/AddContribution.ts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AddContribution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contributionRepository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ContributionRepository)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AddContributionInput)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validateInput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createContribution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add contribution: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AddContributionInput)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'Quantity must be at least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 user ID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 event ID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 resource ID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X70974147288a5b80334d4e78e880ead91c39e0f"/>
    <w:p>
      <w:pPr>
        <w:pStyle w:val="Heading3"/>
      </w:pPr>
      <w:r>
        <w:t xml:space="preserve">B.3 — useContributionOperations (mise à jour optimiste + rollback)</w:t>
      </w:r>
    </w:p>
    <w:p>
      <w:pPr>
        <w:pStyle w:val="SourceCode"/>
      </w:pPr>
      <w:r>
        <w:rPr>
          <w:rStyle w:val="CommentTok"/>
        </w:rPr>
        <w:t xml:space="preserve">// src/features/resources/hooks/useContributionOperations.ts (extrait — addContribution)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resources]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Sauvegarde pour rollback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Mise à jour optimiste AVANT l'appel API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setResources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resourceId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contributors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contributedAt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currentEventId)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event context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addContributionUseCase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add contribution'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setResources</w:t>
      </w:r>
      <w:r>
        <w:rPr>
          <w:rStyle w:val="NormalTok"/>
        </w:rPr>
        <w:t xml:space="preserve">(previousResources)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ROLLBACK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[addContributionUseCase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b129218e897e0c23bcfcb004c4815000776b951"/>
    <w:p>
      <w:pPr>
        <w:pStyle w:val="Heading2"/>
      </w:pPr>
      <w:r>
        <w:t xml:space="preserve">Annexe C — Code complet des composants métier</w:t>
      </w:r>
    </w:p>
    <w:bookmarkStart w:id="16" w:name="X514802659eca2133525a9c2c8f28117a1e9acc0"/>
    <w:p>
      <w:pPr>
        <w:pStyle w:val="Heading3"/>
      </w:pPr>
      <w:r>
        <w:t xml:space="preserve">C.1 — Modèle du domaine : AddContributionRequest</w:t>
      </w:r>
    </w:p>
    <w:p>
      <w:pPr>
        <w:pStyle w:val="SourceCode"/>
      </w:pPr>
      <w:r>
        <w:rPr>
          <w:rStyle w:val="CommentTok"/>
        </w:rPr>
        <w:t xml:space="preserve">// domain/contribution/add/model/AddContributionRequest.kt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AddContributionRequest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bookmarkEnd w:id="16"/>
    <w:bookmarkStart w:id="17" w:name="c.2-modèle-du-domaine-contribution"/>
    <w:p>
      <w:pPr>
        <w:pStyle w:val="Heading3"/>
      </w:pPr>
      <w:r>
        <w:t xml:space="preserve">C.2 — Modèle du domaine : Contribution</w:t>
      </w:r>
    </w:p>
    <w:p>
      <w:pPr>
        <w:pStyle w:val="SourceCode"/>
      </w:pPr>
      <w:r>
        <w:rPr>
          <w:rStyle w:val="CommentTok"/>
        </w:rPr>
        <w:t xml:space="preserve">// domain/contribution/common/model/Contribution.kt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bookmarkEnd w:id="17"/>
    <w:bookmarkStart w:id="18" w:name="Xc2beec11fa259619101e77af8aab206f6a8d208"/>
    <w:p>
      <w:pPr>
        <w:pStyle w:val="Heading3"/>
      </w:pPr>
      <w:r>
        <w:t xml:space="preserve">C.3 — Port driven : ContributionRepository (interface)</w:t>
      </w:r>
    </w:p>
    <w:p>
      <w:pPr>
        <w:pStyle w:val="SourceCode"/>
      </w:pPr>
      <w:r>
        <w:rPr>
          <w:rStyle w:val="CommentTok"/>
        </w:rPr>
        <w:t xml:space="preserve">// domain/contribution/common/driven/ContributionRepository.kt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ContributionRepository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AddContributionRequest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ReduceContributionRequest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findByResource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X6aed66b78bdd3c137e899df7b69183f049b23a5"/>
    <w:p>
      <w:pPr>
        <w:pStyle w:val="Heading3"/>
      </w:pPr>
      <w:r>
        <w:t xml:space="preserve">C.4 — Port driven : ResourceRepository (interface)</w:t>
      </w:r>
    </w:p>
    <w:p>
      <w:pPr>
        <w:pStyle w:val="SourceCode"/>
      </w:pPr>
      <w:r>
        <w:rPr>
          <w:rStyle w:val="CommentTok"/>
        </w:rPr>
        <w:t xml:space="preserve">// domain/resource/common/driven/ResourceRepository.kt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CreateResourceRequest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ResourceRepository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CreateResourceRequest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CreateResourceRepositoryException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GetResourceRepositoryException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findByEvent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GetResourceRepositoryException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updateQuantity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quantityDelta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expectedVersion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GetResourceRepositoryException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c.5-use-case-addcontributionusecase"/>
    <w:p>
      <w:pPr>
        <w:pStyle w:val="Heading3"/>
      </w:pPr>
      <w:r>
        <w:t xml:space="preserve">C.5 — Use Case : AddContributionUseCase</w:t>
      </w:r>
    </w:p>
    <w:p>
      <w:pPr>
        <w:pStyle w:val="SourceCode"/>
      </w:pPr>
      <w:r>
        <w:rPr>
          <w:rStyle w:val="CommentTok"/>
        </w:rPr>
        <w:t xml:space="preserve">// domain/contribution/add/AddContributionUseCase.kt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AddContributionUseCase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contributionRepository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ContributionRepository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AddContributionRequest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AddContributionException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contributionRepository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AddContributionException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47483d4bb0aa573bc81d2fd3715171bd75ddf5c"/>
    <w:p>
      <w:pPr>
        <w:pStyle w:val="Heading2"/>
      </w:pPr>
      <w:r>
        <w:t xml:space="preserve">Annexe D — Code complet des composants d’accès aux données</w:t>
      </w:r>
    </w:p>
    <w:bookmarkStart w:id="22" w:name="d.1-table-exposed-contributiontable"/>
    <w:p>
      <w:pPr>
        <w:pStyle w:val="Heading3"/>
      </w:pPr>
      <w:r>
        <w:t xml:space="preserve">D.1 — Table Exposed : ContributionTable</w:t>
      </w:r>
    </w:p>
    <w:p>
      <w:pPr>
        <w:pStyle w:val="SourceCode"/>
      </w:pPr>
      <w:r>
        <w:rPr>
          <w:rStyle w:val="CommentTok"/>
        </w:rPr>
        <w:t xml:space="preserve">// infrastructure/contribution/common/driven/ContributionTable.kt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javatime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timestamp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ContributionTable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configuration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contribution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"participant_id"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references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ParticipantTable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"resource_id"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references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uniqueIndex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"uq_contribution_participant_resource"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"idx_contribution_participant"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"idx_contribution_resource"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"chk_quantity_positive"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quantity greater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d.2-mapper-contributionmapper"/>
    <w:p>
      <w:pPr>
        <w:pStyle w:val="Heading3"/>
      </w:pPr>
      <w:r>
        <w:t xml:space="preserve">D.2 — Mapper : ContributionMapper</w:t>
      </w:r>
    </w:p>
    <w:p>
      <w:pPr>
        <w:pStyle w:val="SourceCode"/>
      </w:pPr>
      <w:r>
        <w:rPr>
          <w:rStyle w:val="CommentTok"/>
        </w:rPr>
        <w:t xml:space="preserve">// infrastructure/contribution/common/driven/ContributionMapper.kt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ResultRow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toContribution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Throwable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participantId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resourceId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4cdf26f50c1585e789792fa37113da316aee53d"/>
    <w:p>
      <w:pPr>
        <w:pStyle w:val="Heading3"/>
      </w:pPr>
      <w:r>
        <w:t xml:space="preserve">D.3 — Repository SQL : SqlContributionRepository (complet)</w:t>
      </w:r>
    </w:p>
    <w:p>
      <w:pPr>
        <w:pStyle w:val="SourceCode"/>
      </w:pPr>
      <w:r>
        <w:rPr>
          <w:rStyle w:val="CommentTok"/>
        </w:rPr>
        <w:t xml:space="preserve">// infrastructure/contribution/common/driven/SqlContributionRepository.kt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InsufficientContributionException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ReduceContributionRequest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SqlExpressionBuilder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eq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deleteWhere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insert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selectAll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Clock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SqlContributionRepository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exposedDatabase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ExposedDatabase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ParticipantRepository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ContributionRepository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AddContributionRequest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participantRepository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findOrCreate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participant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existingContribution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ContributionTable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 eq participant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 eq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existingContribution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oldQuantity</w:t>
      </w:r>
      <w:r>
        <w:br/>
      </w:r>
      <w:r>
        <w:rPr>
          <w:rStyle w:val="NormalTok"/>
        </w:rPr>
        <w:t xml:space="preserve">            updateContribution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participant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resourceRepository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resource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resourceRepository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updateQuantity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ContributionRepositoryException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createContribution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participant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resourceRepository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resource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resourceRepository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updateQuantity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ContributionRepositoryException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(reduce, delete, findByResource — voir code source complet)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contributionId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participantId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resourceId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br/>
      </w:r>
      <w:r>
        <w:br/>
      </w:r>
      <w:r>
        <w:rPr>
          <w:rStyle w:val="NormalTok"/>
        </w:rPr>
        <w:t xml:space="preserve">        ContributionTable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contributionId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toContribution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getOrNull</w:t>
      </w:r>
      <w:r>
        <w:rPr>
          <w:rStyle w:val="OperatorTok"/>
        </w:rPr>
        <w:t xml:space="preserve">()!!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updateContribution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ContributionRepositoryException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Contribution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 eq participantId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 eq 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ContributionTable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 eq participantId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 eq 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toContribution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getOrNull</w:t>
      </w:r>
      <w:r>
        <w:rPr>
          <w:rStyle w:val="OperatorTok"/>
        </w:rPr>
        <w:t xml:space="preserve">()!!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ContributionRepositoryException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4c26523d199ee72c808370712e118d7a43ec07a"/>
    <w:p>
      <w:pPr>
        <w:pStyle w:val="Heading3"/>
      </w:pPr>
      <w:r>
        <w:t xml:space="preserve">D.4 — Verrou optimiste : SqlResourceRepository.updateQuantity</w:t>
      </w:r>
    </w:p>
    <w:p>
      <w:pPr>
        <w:pStyle w:val="SourceCode"/>
      </w:pPr>
      <w:r>
        <w:rPr>
          <w:rStyle w:val="CommentTok"/>
        </w:rPr>
        <w:t xml:space="preserve">// infrastructure/resource/common/driven/SqlResourceRepository.kt (extrait)</w:t>
      </w:r>
      <w:r>
        <w:br/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updateQuantity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quantityDelta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expectedVersion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GetResourceRepositoryException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resourceId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eq expectedVersion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singleOrNull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currentResource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existsWithDifferentVersion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resourceId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singleOrNull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existsWithDifferentVersion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ResourceNotFoundException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OptimisticLockException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currentResource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currentQuantity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currentQuantity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quantityDelta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resourceId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eq expectedVersion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currentQuantity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newQuantity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OptimisticLockException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resourceId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GetResourceRepositoryException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OptimisticLockException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GetResourceRepositoryException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ResourceNotFoundException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GetResourceRepositoryException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GetResourceRepositoryException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d3c7a034d029d54a332d7babc6b4421793c6af9"/>
    <w:p>
      <w:pPr>
        <w:pStyle w:val="Heading2"/>
      </w:pPr>
      <w:r>
        <w:t xml:space="preserve">Annexe E — Code des autres composants (contrôleurs, utilitaires)</w:t>
      </w:r>
    </w:p>
    <w:bookmarkStart w:id="27" w:name="Xa71437dbd1c4cf594ada8053697a320624593e9"/>
    <w:p>
      <w:pPr>
        <w:pStyle w:val="Heading3"/>
      </w:pPr>
      <w:r>
        <w:t xml:space="preserve">E.1 — Endpoint : AddContributionEndpoint (complet)</w:t>
      </w:r>
    </w:p>
    <w:p>
      <w:pPr>
        <w:pStyle w:val="SourceCode"/>
      </w:pPr>
      <w:r>
        <w:rPr>
          <w:rStyle w:val="CommentTok"/>
        </w:rPr>
        <w:t xml:space="preserve">// infrastructure/contribution/add/driving/AddContributionEndpoint.kt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OptimisticLockException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BadRequestException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AddContributionRequestDto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toDto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authenticatedUser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Companion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logAndRespond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HttpStatusCode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receive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OPTIMISTIC_LOCK_ERROR_TYPE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"OPTIMISTIC_LOCK_FAILURE"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addContributionEndpoint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addContributionUseCase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AddContributionUseCase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parameters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"eventId"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@post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eventId"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parameters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"resourceId"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@post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resourceId"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AddContributionRequestDto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requestDto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InvalidBodyException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addContributionUseCase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BadRequestException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AddContributionException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handleAddContributionFailure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AddContributionException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handleAddContributionFailure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rootCause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generateSequence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Throwable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cause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lastOrNull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OptimisticLockException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OPTIMISTIC_LOCK_ERROR_TYPE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was modified by another user.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"Please refresh and try again."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e.2-dto-addcontributionrequestdto"/>
    <w:p>
      <w:pPr>
        <w:pStyle w:val="Heading3"/>
      </w:pPr>
      <w:r>
        <w:t xml:space="preserve">E.2 — DTO : AddContributionRequestDto</w:t>
      </w:r>
    </w:p>
    <w:p>
      <w:pPr>
        <w:pStyle w:val="SourceCode"/>
      </w:pPr>
      <w:r>
        <w:rPr>
          <w:rStyle w:val="CommentTok"/>
        </w:rPr>
        <w:t xml:space="preserve">// infrastructure/contribution/add/driving/dto/AddContributionRequestDto.kt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AddContributionRequestDto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toDomain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AddContributionRequest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must be greater than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AddContributionRequest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e.3-dto-réponse-contributiondto"/>
    <w:p>
      <w:pPr>
        <w:pStyle w:val="Heading3"/>
      </w:pPr>
      <w:r>
        <w:t xml:space="preserve">E.3 — DTO réponse : ContributionDto</w:t>
      </w:r>
    </w:p>
    <w:p>
      <w:pPr>
        <w:pStyle w:val="SourceCode"/>
      </w:pPr>
      <w:r>
        <w:rPr>
          <w:rStyle w:val="CommentTok"/>
        </w:rPr>
        <w:t xml:space="preserve">// infrastructure/contribution/common/dto/ContributionDto.kt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ContributionDto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Contribution.toDto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ContributionDto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ContributionDto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identifier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participantId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participantId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resourceId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toEpochMilli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toEpochMilli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</w:t>
      </w:r>
    </w:p>
    <w:bookmarkEnd w:id="29"/>
    <w:bookmarkStart w:id="30" w:name="Xf7c0de86e2e9a9973e95fdb752ca03a76210f24"/>
    <w:p>
      <w:pPr>
        <w:pStyle w:val="Heading3"/>
      </w:pPr>
      <w:r>
        <w:t xml:space="preserve">E.4 — Test unitaire : CreateEventUseCaseTestUT</w:t>
      </w:r>
    </w:p>
    <w:p>
      <w:pPr>
        <w:pStyle w:val="SourceCode"/>
      </w:pPr>
      <w:r>
        <w:rPr>
          <w:rStyle w:val="CommentTok"/>
        </w:rPr>
        <w:t xml:space="preserve">// domain/test/event/create/CreateEventUseCaseTestUT.kt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CreateEventUseCaseTestUT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eventRepositoryMock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EventRepository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participantRepositoryMock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ParticipantRepository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eventRepositoryMock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participantRepositoryMock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beforeEach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clearAllMocks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`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</w:t>
      </w:r>
      <w:r>
        <w:rPr>
          <w:rStyle w:val="NormalTok"/>
        </w:rPr>
        <w:t xml:space="preserve">-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participant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givenACreateRequest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andAWorkingCreation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whenCreating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result shouldBeRight 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anEvent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`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aCreateEventRequest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givenACreateRequest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andAFailingCreation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whenCreating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result shouldBeLeft CreateEventException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andAWorkingCreation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eventRepositoryMock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aCreateEventRequest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returns 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every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participantRepositoryMock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returns mockk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Participant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relaxed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andAFailingCreation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CreateEventRepositoryException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eventRepositoryMock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aCreateEventRequest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returns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whenCreating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</w:t>
      </w:r>
      <w:r>
        <w:rPr>
          <w:rStyle w:val="KeywordTok"/>
        </w:rPr>
        <w:t xml:space="preserve">this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givenACreateRequest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Persona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aCreateEventRequest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2026-03-05T13:09:43Z</dcterms:created>
  <dcterms:modified xsi:type="dcterms:W3CDTF">2026-03-05T13:09:43Z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